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9910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12"/>
        <w:gridCol w:w="444"/>
        <w:gridCol w:w="679"/>
        <w:gridCol w:w="1087"/>
        <w:gridCol w:w="30"/>
        <w:gridCol w:w="554"/>
        <w:gridCol w:w="455"/>
        <w:gridCol w:w="216"/>
        <w:gridCol w:w="224"/>
        <w:gridCol w:w="1260"/>
        <w:gridCol w:w="817"/>
        <w:gridCol w:w="1699"/>
      </w:tblGrid>
      <w:tr w:rsidR="001F68A9" w:rsidRPr="0089245B" w14:paraId="43FE8FBE" w14:textId="77777777" w:rsidTr="00946496">
        <w:trPr>
          <w:trHeight w:val="699"/>
        </w:trPr>
        <w:tc>
          <w:tcPr>
            <w:tcW w:w="9910" w:type="dxa"/>
            <w:gridSpan w:val="13"/>
          </w:tcPr>
          <w:p w14:paraId="4FB5E4DC" w14:textId="77777777" w:rsidR="001F68A9" w:rsidRPr="00006885" w:rsidRDefault="001F68A9" w:rsidP="00E13F99">
            <w:pPr>
              <w:pStyle w:val="TableParagraph"/>
              <w:spacing w:before="73" w:line="312" w:lineRule="auto"/>
              <w:ind w:left="4954" w:hanging="5164"/>
              <w:jc w:val="center"/>
              <w:rPr>
                <w:rFonts w:ascii="Verdana" w:hAnsi="Verdana"/>
                <w:b/>
                <w:bCs/>
                <w:sz w:val="18"/>
                <w:szCs w:val="18"/>
                <w:lang w:val="fr-CA"/>
              </w:rPr>
            </w:pPr>
            <w:r w:rsidRPr="00006885">
              <w:rPr>
                <w:rFonts w:ascii="Verdana" w:hAnsi="Verdana"/>
                <w:b/>
                <w:bCs/>
                <w:sz w:val="18"/>
                <w:szCs w:val="18"/>
                <w:lang w:val="fr-CA"/>
              </w:rPr>
              <w:t>ÉCOLE SECONDAIRE NORVAL-MORRISSEAU</w:t>
            </w:r>
          </w:p>
          <w:p w14:paraId="1019AC95" w14:textId="53D2340B" w:rsidR="001F68A9" w:rsidRPr="00006885" w:rsidRDefault="006C3301" w:rsidP="00E13F99">
            <w:pPr>
              <w:pStyle w:val="TableParagraph"/>
              <w:spacing w:before="73" w:line="312" w:lineRule="auto"/>
              <w:ind w:left="4954" w:hanging="5164"/>
              <w:jc w:val="center"/>
              <w:rPr>
                <w:rFonts w:ascii="Verdana" w:hAnsi="Verdana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fr-CA"/>
              </w:rPr>
              <w:t>COMPTE-RENDU</w:t>
            </w:r>
          </w:p>
        </w:tc>
      </w:tr>
      <w:tr w:rsidR="001F68A9" w:rsidRPr="00006885" w14:paraId="18D93BAB" w14:textId="77777777" w:rsidTr="00946496">
        <w:trPr>
          <w:trHeight w:val="600"/>
        </w:trPr>
        <w:tc>
          <w:tcPr>
            <w:tcW w:w="3568" w:type="dxa"/>
            <w:gridSpan w:val="4"/>
          </w:tcPr>
          <w:p w14:paraId="17DD4E08" w14:textId="77777777" w:rsidR="001F68A9" w:rsidRPr="00E13F99" w:rsidRDefault="001F68A9" w:rsidP="002E6C2C">
            <w:pPr>
              <w:pStyle w:val="TableParagraph"/>
              <w:spacing w:before="110"/>
              <w:ind w:left="85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position w:val="1"/>
                <w:sz w:val="18"/>
                <w:szCs w:val="18"/>
              </w:rPr>
              <w:t>R</w:t>
            </w:r>
            <w:r w:rsidRPr="00E13F99">
              <w:rPr>
                <w:rFonts w:ascii="Verdana" w:hAnsi="Verdana"/>
                <w:b/>
                <w:sz w:val="18"/>
                <w:szCs w:val="18"/>
              </w:rPr>
              <w:t>ÉUNION</w:t>
            </w:r>
          </w:p>
          <w:p w14:paraId="200752DD" w14:textId="14EA5CC5" w:rsidR="001F68A9" w:rsidRPr="00E13F99" w:rsidRDefault="001F68A9" w:rsidP="002E6C2C">
            <w:pPr>
              <w:pStyle w:val="TableParagraph"/>
              <w:spacing w:before="64"/>
              <w:ind w:left="85"/>
              <w:rPr>
                <w:rFonts w:ascii="Verdana" w:hAnsi="Verdana"/>
                <w:sz w:val="18"/>
                <w:szCs w:val="18"/>
              </w:rPr>
            </w:pPr>
            <w:r w:rsidRPr="00E13F99">
              <w:rPr>
                <w:rFonts w:ascii="Verdana" w:hAnsi="Verdana"/>
                <w:sz w:val="18"/>
                <w:szCs w:val="18"/>
              </w:rPr>
              <w:t>CONSEIL D’ÉCOLE 202</w:t>
            </w:r>
            <w:r w:rsidR="00B40CED">
              <w:rPr>
                <w:rFonts w:ascii="Verdana" w:hAnsi="Verdana"/>
                <w:sz w:val="18"/>
                <w:szCs w:val="18"/>
              </w:rPr>
              <w:t>1</w:t>
            </w:r>
            <w:r w:rsidRPr="00E13F99">
              <w:rPr>
                <w:rFonts w:ascii="Verdana" w:hAnsi="Verdana"/>
                <w:sz w:val="18"/>
                <w:szCs w:val="18"/>
              </w:rPr>
              <w:t>-202</w:t>
            </w:r>
            <w:r w:rsidR="00B40CED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566" w:type="dxa"/>
            <w:gridSpan w:val="6"/>
          </w:tcPr>
          <w:p w14:paraId="5402A67A" w14:textId="77777777" w:rsidR="001F68A9" w:rsidRPr="00E13F99" w:rsidRDefault="001F68A9" w:rsidP="002E6C2C">
            <w:pPr>
              <w:pStyle w:val="TableParagraph"/>
              <w:spacing w:before="110"/>
              <w:ind w:left="88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position w:val="1"/>
                <w:sz w:val="18"/>
                <w:szCs w:val="18"/>
              </w:rPr>
              <w:t>D</w:t>
            </w:r>
            <w:r w:rsidRPr="00E13F99">
              <w:rPr>
                <w:rFonts w:ascii="Verdana" w:hAnsi="Verdana"/>
                <w:b/>
                <w:sz w:val="18"/>
                <w:szCs w:val="18"/>
              </w:rPr>
              <w:t>ATE</w:t>
            </w:r>
          </w:p>
          <w:p w14:paraId="04B96706" w14:textId="227AF3A1" w:rsidR="001F68A9" w:rsidRPr="00E13F99" w:rsidRDefault="00305972" w:rsidP="002E6C2C">
            <w:pPr>
              <w:pStyle w:val="TableParagraph"/>
              <w:spacing w:before="64"/>
              <w:ind w:left="88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J</w:t>
            </w:r>
            <w:r w:rsidR="009B06FF" w:rsidRPr="00E13F99">
              <w:rPr>
                <w:rFonts w:ascii="Verdana" w:hAnsi="Verdana"/>
                <w:sz w:val="18"/>
                <w:szCs w:val="18"/>
              </w:rPr>
              <w:t>eudi</w:t>
            </w:r>
            <w:proofErr w:type="spellEnd"/>
            <w:r w:rsidR="009B06FF" w:rsidRPr="00E13F9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9 d</w:t>
            </w:r>
            <w:r w:rsidR="0089245B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cembr</w:t>
            </w:r>
            <w:r w:rsidR="009B06FF" w:rsidRPr="00E13F99">
              <w:rPr>
                <w:rFonts w:ascii="Verdana" w:hAnsi="Verdana"/>
                <w:sz w:val="18"/>
                <w:szCs w:val="18"/>
              </w:rPr>
              <w:t>e</w:t>
            </w:r>
            <w:proofErr w:type="spellEnd"/>
            <w:r w:rsidR="001F68A9" w:rsidRPr="00E13F99">
              <w:rPr>
                <w:rFonts w:ascii="Verdana" w:hAnsi="Verdana"/>
                <w:sz w:val="18"/>
                <w:szCs w:val="18"/>
              </w:rPr>
              <w:t xml:space="preserve"> 2021</w:t>
            </w:r>
          </w:p>
        </w:tc>
        <w:tc>
          <w:tcPr>
            <w:tcW w:w="3776" w:type="dxa"/>
            <w:gridSpan w:val="3"/>
          </w:tcPr>
          <w:p w14:paraId="57B1F658" w14:textId="77777777" w:rsidR="001F68A9" w:rsidRPr="00E13F99" w:rsidRDefault="001F68A9" w:rsidP="002E6C2C">
            <w:pPr>
              <w:pStyle w:val="TableParagraph"/>
              <w:spacing w:before="110"/>
              <w:ind w:left="98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position w:val="1"/>
                <w:sz w:val="18"/>
                <w:szCs w:val="18"/>
              </w:rPr>
              <w:t>L</w:t>
            </w:r>
            <w:r w:rsidRPr="00E13F99">
              <w:rPr>
                <w:rFonts w:ascii="Verdana" w:hAnsi="Verdana"/>
                <w:b/>
                <w:sz w:val="18"/>
                <w:szCs w:val="18"/>
              </w:rPr>
              <w:t>IEU</w:t>
            </w:r>
          </w:p>
          <w:p w14:paraId="61446B67" w14:textId="77777777" w:rsidR="001F68A9" w:rsidRPr="00E13F99" w:rsidRDefault="001F68A9" w:rsidP="002E6C2C">
            <w:pPr>
              <w:pStyle w:val="TableParagraph"/>
              <w:spacing w:before="64"/>
              <w:ind w:left="98"/>
              <w:rPr>
                <w:rFonts w:ascii="Verdana" w:hAnsi="Verdana"/>
                <w:sz w:val="18"/>
                <w:szCs w:val="18"/>
              </w:rPr>
            </w:pPr>
            <w:r w:rsidRPr="00E13F99">
              <w:rPr>
                <w:rFonts w:ascii="Verdana" w:hAnsi="Verdana"/>
                <w:sz w:val="18"/>
                <w:szCs w:val="18"/>
              </w:rPr>
              <w:t xml:space="preserve">Rencontre </w:t>
            </w:r>
            <w:proofErr w:type="spellStart"/>
            <w:r w:rsidRPr="00E13F99">
              <w:rPr>
                <w:rFonts w:ascii="Verdana" w:hAnsi="Verdana"/>
                <w:sz w:val="18"/>
                <w:szCs w:val="18"/>
              </w:rPr>
              <w:t>virtuelle</w:t>
            </w:r>
            <w:proofErr w:type="spellEnd"/>
            <w:r w:rsidRPr="00E13F99">
              <w:rPr>
                <w:rFonts w:ascii="Verdana" w:hAnsi="Verdana"/>
                <w:sz w:val="18"/>
                <w:szCs w:val="18"/>
              </w:rPr>
              <w:t xml:space="preserve"> (TEAMS)</w:t>
            </w:r>
          </w:p>
        </w:tc>
      </w:tr>
      <w:tr w:rsidR="000609BC" w14:paraId="7ECD8C41" w14:textId="77777777" w:rsidTr="00E13F99">
        <w:trPr>
          <w:trHeight w:val="390"/>
        </w:trPr>
        <w:tc>
          <w:tcPr>
            <w:tcW w:w="2445" w:type="dxa"/>
            <w:gridSpan w:val="2"/>
            <w:vMerge w:val="restart"/>
          </w:tcPr>
          <w:p w14:paraId="60D2BC27" w14:textId="77777777" w:rsidR="001F68A9" w:rsidRPr="00E13F99" w:rsidRDefault="001F68A9" w:rsidP="002E6C2C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shd w:val="clear" w:color="auto" w:fill="BFBFBF" w:themeFill="background1" w:themeFillShade="BF"/>
          </w:tcPr>
          <w:p w14:paraId="0F890461" w14:textId="77777777" w:rsidR="001F68A9" w:rsidRPr="00E13F99" w:rsidRDefault="001F68A9" w:rsidP="002E6C2C">
            <w:pPr>
              <w:pStyle w:val="TableParagraph"/>
              <w:spacing w:before="113"/>
              <w:ind w:left="288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w w:val="105"/>
                <w:sz w:val="18"/>
                <w:szCs w:val="18"/>
              </w:rPr>
              <w:t>DÉBUT PRÉVU</w:t>
            </w:r>
          </w:p>
        </w:tc>
        <w:tc>
          <w:tcPr>
            <w:tcW w:w="1255" w:type="dxa"/>
            <w:gridSpan w:val="4"/>
            <w:shd w:val="clear" w:color="auto" w:fill="BFBFBF" w:themeFill="background1" w:themeFillShade="BF"/>
          </w:tcPr>
          <w:p w14:paraId="1679B969" w14:textId="77777777" w:rsidR="001F68A9" w:rsidRPr="00E13F99" w:rsidRDefault="001F68A9" w:rsidP="002E6C2C">
            <w:pPr>
              <w:pStyle w:val="TableParagraph"/>
              <w:spacing w:before="113"/>
              <w:ind w:left="230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w w:val="105"/>
                <w:sz w:val="18"/>
                <w:szCs w:val="18"/>
              </w:rPr>
              <w:t>FIN PRÉVUE</w:t>
            </w:r>
          </w:p>
        </w:tc>
        <w:tc>
          <w:tcPr>
            <w:tcW w:w="1484" w:type="dxa"/>
            <w:gridSpan w:val="2"/>
            <w:shd w:val="clear" w:color="auto" w:fill="BFBFBF" w:themeFill="background1" w:themeFillShade="BF"/>
          </w:tcPr>
          <w:p w14:paraId="56CA9F26" w14:textId="77777777" w:rsidR="001F68A9" w:rsidRPr="00E13F99" w:rsidRDefault="001F68A9" w:rsidP="002E6C2C">
            <w:pPr>
              <w:pStyle w:val="TableParagraph"/>
              <w:spacing w:before="113"/>
              <w:ind w:left="266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w w:val="105"/>
                <w:sz w:val="18"/>
                <w:szCs w:val="18"/>
              </w:rPr>
              <w:t>DÉBUT RÉEL</w:t>
            </w:r>
          </w:p>
        </w:tc>
        <w:tc>
          <w:tcPr>
            <w:tcW w:w="2516" w:type="dxa"/>
            <w:gridSpan w:val="2"/>
            <w:shd w:val="clear" w:color="auto" w:fill="BFBFBF" w:themeFill="background1" w:themeFillShade="BF"/>
          </w:tcPr>
          <w:p w14:paraId="364862E0" w14:textId="77777777" w:rsidR="001F68A9" w:rsidRPr="00E13F99" w:rsidRDefault="001F68A9" w:rsidP="002E6C2C">
            <w:pPr>
              <w:pStyle w:val="TableParagraph"/>
              <w:spacing w:before="113"/>
              <w:ind w:left="293"/>
              <w:rPr>
                <w:rFonts w:ascii="Verdana" w:hAnsi="Verdana"/>
                <w:b/>
                <w:sz w:val="18"/>
                <w:szCs w:val="18"/>
              </w:rPr>
            </w:pPr>
            <w:r w:rsidRPr="00E13F99">
              <w:rPr>
                <w:rFonts w:ascii="Verdana" w:hAnsi="Verdana"/>
                <w:b/>
                <w:w w:val="105"/>
                <w:sz w:val="18"/>
                <w:szCs w:val="18"/>
              </w:rPr>
              <w:t>FIN RÉELLE</w:t>
            </w:r>
          </w:p>
        </w:tc>
      </w:tr>
      <w:tr w:rsidR="000609BC" w14:paraId="18440131" w14:textId="77777777" w:rsidTr="00E13F99">
        <w:trPr>
          <w:trHeight w:val="231"/>
        </w:trPr>
        <w:tc>
          <w:tcPr>
            <w:tcW w:w="2445" w:type="dxa"/>
            <w:gridSpan w:val="2"/>
            <w:vMerge/>
          </w:tcPr>
          <w:p w14:paraId="0B08CBE8" w14:textId="77777777" w:rsidR="001F68A9" w:rsidRPr="00006885" w:rsidRDefault="001F68A9" w:rsidP="002E6C2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10" w:type="dxa"/>
            <w:gridSpan w:val="3"/>
          </w:tcPr>
          <w:p w14:paraId="6B834391" w14:textId="77777777" w:rsidR="001F68A9" w:rsidRPr="004F6724" w:rsidRDefault="001F68A9" w:rsidP="00C57802">
            <w:pPr>
              <w:pStyle w:val="TableParagraph"/>
              <w:spacing w:before="83"/>
              <w:ind w:left="559" w:right="541"/>
              <w:jc w:val="center"/>
              <w:rPr>
                <w:rFonts w:ascii="Verdana" w:hAnsi="Verdana"/>
                <w:sz w:val="18"/>
                <w:szCs w:val="18"/>
              </w:rPr>
            </w:pPr>
            <w:r w:rsidRPr="004F6724">
              <w:rPr>
                <w:rFonts w:ascii="Verdana" w:hAnsi="Verdana"/>
                <w:sz w:val="18"/>
                <w:szCs w:val="18"/>
              </w:rPr>
              <w:t>18H30</w:t>
            </w:r>
          </w:p>
        </w:tc>
        <w:tc>
          <w:tcPr>
            <w:tcW w:w="1255" w:type="dxa"/>
            <w:gridSpan w:val="4"/>
          </w:tcPr>
          <w:p w14:paraId="25C40C09" w14:textId="77777777" w:rsidR="001F68A9" w:rsidRPr="004F6724" w:rsidRDefault="001F68A9" w:rsidP="00C57802">
            <w:pPr>
              <w:pStyle w:val="TableParagraph"/>
              <w:spacing w:before="83"/>
              <w:ind w:left="445"/>
              <w:jc w:val="center"/>
              <w:rPr>
                <w:rFonts w:ascii="Verdana" w:hAnsi="Verdana"/>
                <w:sz w:val="18"/>
                <w:szCs w:val="18"/>
              </w:rPr>
            </w:pPr>
            <w:r w:rsidRPr="004F6724">
              <w:rPr>
                <w:rFonts w:ascii="Verdana" w:hAnsi="Verdana"/>
                <w:sz w:val="18"/>
                <w:szCs w:val="18"/>
              </w:rPr>
              <w:t>19H30</w:t>
            </w:r>
          </w:p>
        </w:tc>
        <w:tc>
          <w:tcPr>
            <w:tcW w:w="1484" w:type="dxa"/>
            <w:gridSpan w:val="2"/>
          </w:tcPr>
          <w:p w14:paraId="6D0E8092" w14:textId="74FC34EE" w:rsidR="001F68A9" w:rsidRPr="004F6724" w:rsidRDefault="001F68A9" w:rsidP="00305972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16" w:type="dxa"/>
            <w:gridSpan w:val="2"/>
          </w:tcPr>
          <w:p w14:paraId="60674FEE" w14:textId="68883A92" w:rsidR="001F68A9" w:rsidRPr="004F6724" w:rsidRDefault="0082474B" w:rsidP="00305972">
            <w:pPr>
              <w:pStyle w:val="TableParagrap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19h43</w:t>
            </w:r>
          </w:p>
        </w:tc>
      </w:tr>
      <w:tr w:rsidR="000609BC" w:rsidRPr="0089245B" w14:paraId="6F453961" w14:textId="77777777" w:rsidTr="00946496">
        <w:trPr>
          <w:trHeight w:val="395"/>
        </w:trPr>
        <w:tc>
          <w:tcPr>
            <w:tcW w:w="9910" w:type="dxa"/>
            <w:gridSpan w:val="13"/>
            <w:shd w:val="clear" w:color="auto" w:fill="BFBFBF" w:themeFill="background1" w:themeFillShade="BF"/>
          </w:tcPr>
          <w:p w14:paraId="1B831FD0" w14:textId="3DF8EB70" w:rsidR="001F68A9" w:rsidRPr="00006885" w:rsidRDefault="001F68A9" w:rsidP="002E6C2C">
            <w:pPr>
              <w:pStyle w:val="TableParagraph"/>
              <w:spacing w:before="96"/>
              <w:ind w:left="3163" w:right="3135"/>
              <w:jc w:val="center"/>
              <w:rPr>
                <w:rFonts w:ascii="Verdana" w:hAnsi="Verdana"/>
                <w:b/>
                <w:sz w:val="18"/>
                <w:szCs w:val="18"/>
                <w:lang w:val="fr-CA"/>
              </w:rPr>
            </w:pPr>
            <w:r w:rsidRPr="00006885">
              <w:rPr>
                <w:rFonts w:ascii="Verdana" w:hAnsi="Verdana"/>
                <w:b/>
                <w:sz w:val="18"/>
                <w:szCs w:val="18"/>
                <w:lang w:val="fr-CA"/>
              </w:rPr>
              <w:t>PRÉSENCES (INDIQUÉES PAR UN X)</w:t>
            </w:r>
          </w:p>
        </w:tc>
      </w:tr>
      <w:tr w:rsidR="006C3301" w:rsidRPr="00006885" w14:paraId="3C387A96" w14:textId="77777777" w:rsidTr="00946496">
        <w:trPr>
          <w:trHeight w:val="400"/>
        </w:trPr>
        <w:tc>
          <w:tcPr>
            <w:tcW w:w="2433" w:type="dxa"/>
          </w:tcPr>
          <w:p w14:paraId="087E0DD2" w14:textId="07F87FED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CA"/>
              </w:rPr>
            </w:pPr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>Samuel Gélinas, direction</w:t>
            </w:r>
          </w:p>
        </w:tc>
        <w:tc>
          <w:tcPr>
            <w:tcW w:w="456" w:type="dxa"/>
            <w:gridSpan w:val="2"/>
          </w:tcPr>
          <w:p w14:paraId="66E4F7CB" w14:textId="6636D649" w:rsidR="006C3301" w:rsidRPr="00F45A0F" w:rsidRDefault="00CE00F3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CA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  <w:lang w:val="fr-CA"/>
              </w:rPr>
              <w:t>x</w:t>
            </w:r>
            <w:proofErr w:type="gramEnd"/>
          </w:p>
        </w:tc>
        <w:tc>
          <w:tcPr>
            <w:tcW w:w="2350" w:type="dxa"/>
            <w:gridSpan w:val="4"/>
          </w:tcPr>
          <w:p w14:paraId="79032406" w14:textId="4565D1D1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F45A0F">
              <w:rPr>
                <w:rFonts w:ascii="Verdana" w:hAnsi="Verdana"/>
                <w:sz w:val="18"/>
                <w:szCs w:val="18"/>
              </w:rPr>
              <w:t xml:space="preserve">Abdel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</w:rPr>
              <w:t>Laazizi</w:t>
            </w:r>
            <w:proofErr w:type="spellEnd"/>
            <w:r w:rsidRPr="00F45A0F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DF3D9C">
              <w:rPr>
                <w:rFonts w:ascii="Verdana" w:hAnsi="Verdana"/>
                <w:sz w:val="18"/>
                <w:szCs w:val="18"/>
              </w:rPr>
              <w:t>p</w:t>
            </w:r>
            <w:r w:rsidRPr="00F45A0F">
              <w:rPr>
                <w:rFonts w:ascii="Verdana" w:hAnsi="Verdana"/>
                <w:sz w:val="18"/>
                <w:szCs w:val="18"/>
              </w:rPr>
              <w:t>r</w:t>
            </w:r>
            <w:r w:rsidR="00DF3D9C" w:rsidRPr="00F45A0F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</w:rPr>
              <w:t>sident</w:t>
            </w:r>
            <w:proofErr w:type="spellEnd"/>
          </w:p>
        </w:tc>
        <w:tc>
          <w:tcPr>
            <w:tcW w:w="455" w:type="dxa"/>
          </w:tcPr>
          <w:p w14:paraId="0889EEFF" w14:textId="16B19A83" w:rsidR="006C3301" w:rsidRPr="00F45A0F" w:rsidRDefault="00CE00F3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2517" w:type="dxa"/>
            <w:gridSpan w:val="4"/>
          </w:tcPr>
          <w:p w14:paraId="2EA26702" w14:textId="6C4D3F7D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F45A0F">
              <w:rPr>
                <w:rFonts w:ascii="Verdana" w:hAnsi="Verdana"/>
                <w:sz w:val="18"/>
                <w:szCs w:val="18"/>
              </w:rPr>
              <w:t xml:space="preserve">Marie-Eve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</w:rPr>
              <w:t>Blais</w:t>
            </w:r>
            <w:proofErr w:type="spellEnd"/>
            <w:r w:rsidRPr="00F45A0F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</w:rPr>
              <w:t>secr</w:t>
            </w:r>
            <w:proofErr w:type="spellEnd"/>
            <w:r w:rsidR="00216F89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</w:rPr>
              <w:t>taire</w:t>
            </w:r>
            <w:proofErr w:type="spellEnd"/>
          </w:p>
        </w:tc>
        <w:tc>
          <w:tcPr>
            <w:tcW w:w="1699" w:type="dxa"/>
          </w:tcPr>
          <w:p w14:paraId="27567E50" w14:textId="17F4EFD6" w:rsidR="006C3301" w:rsidRPr="00006885" w:rsidRDefault="00CE00F3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6C3301" w:rsidRPr="00006885" w14:paraId="59BE4069" w14:textId="77777777" w:rsidTr="00946496">
        <w:trPr>
          <w:trHeight w:val="380"/>
        </w:trPr>
        <w:tc>
          <w:tcPr>
            <w:tcW w:w="2433" w:type="dxa"/>
          </w:tcPr>
          <w:p w14:paraId="5DC396D2" w14:textId="05A19C79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CA"/>
              </w:rPr>
            </w:pPr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 xml:space="preserve">Iris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>Mihaila</w:t>
            </w:r>
            <w:proofErr w:type="spellEnd"/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>, direction adjointe</w:t>
            </w:r>
          </w:p>
        </w:tc>
        <w:tc>
          <w:tcPr>
            <w:tcW w:w="456" w:type="dxa"/>
            <w:gridSpan w:val="2"/>
          </w:tcPr>
          <w:p w14:paraId="337DD753" w14:textId="60C79937" w:rsidR="006C3301" w:rsidRPr="00F45A0F" w:rsidRDefault="00CE00F3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CA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  <w:lang w:val="fr-CA"/>
              </w:rPr>
              <w:t>x</w:t>
            </w:r>
            <w:proofErr w:type="gramEnd"/>
          </w:p>
        </w:tc>
        <w:tc>
          <w:tcPr>
            <w:tcW w:w="2350" w:type="dxa"/>
            <w:gridSpan w:val="4"/>
          </w:tcPr>
          <w:p w14:paraId="7DBA473E" w14:textId="767746DD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F45A0F">
              <w:rPr>
                <w:rFonts w:ascii="Verdana" w:hAnsi="Verdana"/>
                <w:sz w:val="18"/>
                <w:szCs w:val="18"/>
              </w:rPr>
              <w:t>Nathalie McCoy, tr</w:t>
            </w:r>
            <w:r w:rsidR="00B40CED" w:rsidRPr="00F45A0F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</w:rPr>
              <w:t>soriere</w:t>
            </w:r>
            <w:proofErr w:type="spellEnd"/>
          </w:p>
        </w:tc>
        <w:tc>
          <w:tcPr>
            <w:tcW w:w="455" w:type="dxa"/>
          </w:tcPr>
          <w:p w14:paraId="6E4C0949" w14:textId="36814305" w:rsidR="006C3301" w:rsidRPr="00F45A0F" w:rsidRDefault="00CE00F3" w:rsidP="003F2538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  <w:tc>
          <w:tcPr>
            <w:tcW w:w="2517" w:type="dxa"/>
            <w:gridSpan w:val="4"/>
          </w:tcPr>
          <w:p w14:paraId="760D27C8" w14:textId="5E2C81FE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</w:rPr>
            </w:pPr>
            <w:r w:rsidRPr="00F45A0F">
              <w:rPr>
                <w:rFonts w:ascii="Verdana" w:hAnsi="Verdana"/>
                <w:sz w:val="18"/>
                <w:szCs w:val="18"/>
              </w:rPr>
              <w:t>Aur</w:t>
            </w:r>
            <w:r w:rsidR="00F45A0F" w:rsidRPr="00F45A0F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r w:rsidRPr="00F45A0F">
              <w:rPr>
                <w:rFonts w:ascii="Verdana" w:hAnsi="Verdana"/>
                <w:sz w:val="18"/>
                <w:szCs w:val="18"/>
              </w:rPr>
              <w:t xml:space="preserve">lie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</w:rPr>
              <w:t>Lossouam</w:t>
            </w:r>
            <w:proofErr w:type="spellEnd"/>
            <w:r w:rsidRPr="00F45A0F">
              <w:rPr>
                <w:rFonts w:ascii="Verdana" w:hAnsi="Verdana"/>
                <w:sz w:val="18"/>
                <w:szCs w:val="18"/>
              </w:rPr>
              <w:t>, parent</w:t>
            </w:r>
          </w:p>
        </w:tc>
        <w:tc>
          <w:tcPr>
            <w:tcW w:w="1699" w:type="dxa"/>
          </w:tcPr>
          <w:p w14:paraId="71BC2401" w14:textId="2AA19021" w:rsidR="006C3301" w:rsidRPr="00006885" w:rsidRDefault="00CE00F3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6C3301" w:rsidRPr="0089245B" w14:paraId="09FD2590" w14:textId="77777777" w:rsidTr="00946496">
        <w:trPr>
          <w:trHeight w:val="380"/>
        </w:trPr>
        <w:tc>
          <w:tcPr>
            <w:tcW w:w="2433" w:type="dxa"/>
          </w:tcPr>
          <w:p w14:paraId="72B9D455" w14:textId="0B002EF6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CA"/>
              </w:rPr>
            </w:pPr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 xml:space="preserve">Collette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>Pradeilles</w:t>
            </w:r>
            <w:proofErr w:type="spellEnd"/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>, parent</w:t>
            </w:r>
          </w:p>
        </w:tc>
        <w:tc>
          <w:tcPr>
            <w:tcW w:w="456" w:type="dxa"/>
            <w:gridSpan w:val="2"/>
          </w:tcPr>
          <w:p w14:paraId="5E13B910" w14:textId="644DC5FE" w:rsidR="006C3301" w:rsidRPr="00F45A0F" w:rsidRDefault="00CE00F3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CA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  <w:lang w:val="fr-CA"/>
              </w:rPr>
              <w:t>x</w:t>
            </w:r>
            <w:proofErr w:type="gramEnd"/>
          </w:p>
        </w:tc>
        <w:tc>
          <w:tcPr>
            <w:tcW w:w="2350" w:type="dxa"/>
            <w:gridSpan w:val="4"/>
          </w:tcPr>
          <w:p w14:paraId="35AF8224" w14:textId="6E2FD653" w:rsidR="006C3301" w:rsidRPr="00F45A0F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FR"/>
              </w:rPr>
            </w:pPr>
            <w:proofErr w:type="spellStart"/>
            <w:r w:rsidRPr="00F45A0F">
              <w:rPr>
                <w:rFonts w:ascii="Verdana" w:hAnsi="Verdana"/>
                <w:sz w:val="18"/>
                <w:szCs w:val="18"/>
                <w:lang w:val="fr-FR"/>
              </w:rPr>
              <w:t>Eric</w:t>
            </w:r>
            <w:proofErr w:type="spellEnd"/>
            <w:r w:rsidRPr="00F45A0F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  <w:lang w:val="fr-FR"/>
              </w:rPr>
              <w:t>Gbliga</w:t>
            </w:r>
            <w:proofErr w:type="spellEnd"/>
            <w:r w:rsidRPr="00F45A0F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  <w:lang w:val="fr-FR"/>
              </w:rPr>
              <w:t>Djakale</w:t>
            </w:r>
            <w:proofErr w:type="spellEnd"/>
            <w:r w:rsidRPr="00F45A0F">
              <w:rPr>
                <w:rFonts w:ascii="Verdana" w:hAnsi="Verdana"/>
                <w:sz w:val="18"/>
                <w:szCs w:val="18"/>
                <w:lang w:val="fr-FR"/>
              </w:rPr>
              <w:t>, membre du personnel non-enseignant</w:t>
            </w:r>
          </w:p>
        </w:tc>
        <w:tc>
          <w:tcPr>
            <w:tcW w:w="455" w:type="dxa"/>
          </w:tcPr>
          <w:p w14:paraId="29206510" w14:textId="69C2EFA9" w:rsidR="006C3301" w:rsidRPr="00B40CED" w:rsidRDefault="006C3301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2517" w:type="dxa"/>
            <w:gridSpan w:val="4"/>
          </w:tcPr>
          <w:p w14:paraId="5AD1E350" w14:textId="4779A7E4" w:rsidR="006C3301" w:rsidRPr="00B40CED" w:rsidRDefault="006C3301" w:rsidP="006C3301">
            <w:pPr>
              <w:pStyle w:val="TableParagraph"/>
              <w:spacing w:before="81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1699" w:type="dxa"/>
          </w:tcPr>
          <w:p w14:paraId="410A5F5C" w14:textId="382DD44B" w:rsidR="006C3301" w:rsidRPr="00B40CED" w:rsidRDefault="006C3301" w:rsidP="006C3301">
            <w:pPr>
              <w:pStyle w:val="TableParagraph"/>
              <w:jc w:val="center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  <w:tr w:rsidR="006C3301" w14:paraId="3B4A3FFC" w14:textId="77777777" w:rsidTr="00E13F99">
        <w:trPr>
          <w:trHeight w:val="395"/>
        </w:trPr>
        <w:tc>
          <w:tcPr>
            <w:tcW w:w="4655" w:type="dxa"/>
            <w:gridSpan w:val="5"/>
            <w:shd w:val="clear" w:color="auto" w:fill="BFBFBF" w:themeFill="background1" w:themeFillShade="BF"/>
          </w:tcPr>
          <w:p w14:paraId="7BEC8638" w14:textId="77777777" w:rsidR="006C3301" w:rsidRPr="00006885" w:rsidRDefault="006C3301" w:rsidP="006C3301">
            <w:pPr>
              <w:pStyle w:val="TableParagraph"/>
              <w:spacing w:before="108"/>
              <w:ind w:left="995"/>
              <w:rPr>
                <w:rFonts w:ascii="Verdana" w:hAnsi="Verdana"/>
                <w:b/>
                <w:sz w:val="18"/>
                <w:szCs w:val="18"/>
              </w:rPr>
            </w:pPr>
            <w:r w:rsidRPr="00006885">
              <w:rPr>
                <w:rFonts w:ascii="Verdana" w:hAnsi="Verdana"/>
                <w:b/>
                <w:sz w:val="18"/>
                <w:szCs w:val="18"/>
              </w:rPr>
              <w:t xml:space="preserve">Points à </w:t>
            </w:r>
            <w:proofErr w:type="spellStart"/>
            <w:r w:rsidRPr="00006885">
              <w:rPr>
                <w:rFonts w:ascii="Verdana" w:hAnsi="Verdana"/>
                <w:b/>
                <w:sz w:val="18"/>
                <w:szCs w:val="18"/>
              </w:rPr>
              <w:t>discuter</w:t>
            </w:r>
            <w:proofErr w:type="spellEnd"/>
          </w:p>
        </w:tc>
        <w:tc>
          <w:tcPr>
            <w:tcW w:w="30" w:type="dxa"/>
            <w:shd w:val="clear" w:color="auto" w:fill="BFBFBF" w:themeFill="background1" w:themeFillShade="BF"/>
          </w:tcPr>
          <w:p w14:paraId="3BE6140C" w14:textId="77777777" w:rsidR="006C3301" w:rsidRPr="00006885" w:rsidRDefault="006C3301" w:rsidP="006C3301">
            <w:pPr>
              <w:pStyle w:val="TableParagraph"/>
              <w:spacing w:before="108"/>
              <w:ind w:left="109"/>
              <w:rPr>
                <w:rFonts w:ascii="Verdana" w:hAnsi="Verdana"/>
                <w:b/>
                <w:sz w:val="18"/>
                <w:szCs w:val="18"/>
              </w:rPr>
            </w:pPr>
            <w:r w:rsidRPr="00006885">
              <w:rPr>
                <w:rFonts w:ascii="Verdana" w:hAnsi="Verdana"/>
                <w:b/>
                <w:sz w:val="18"/>
                <w:szCs w:val="18"/>
              </w:rPr>
              <w:t>par</w:t>
            </w:r>
          </w:p>
        </w:tc>
        <w:tc>
          <w:tcPr>
            <w:tcW w:w="5225" w:type="dxa"/>
            <w:gridSpan w:val="7"/>
            <w:shd w:val="clear" w:color="auto" w:fill="BFBFBF" w:themeFill="background1" w:themeFillShade="BF"/>
          </w:tcPr>
          <w:p w14:paraId="049BD406" w14:textId="77777777" w:rsidR="006C3301" w:rsidRPr="00006885" w:rsidRDefault="006C3301" w:rsidP="006C3301">
            <w:pPr>
              <w:pStyle w:val="TableParagraph"/>
              <w:spacing w:before="108"/>
              <w:ind w:left="1416" w:right="1781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06885">
              <w:rPr>
                <w:rFonts w:ascii="Verdana" w:hAnsi="Verdana"/>
                <w:b/>
                <w:sz w:val="18"/>
                <w:szCs w:val="18"/>
              </w:rPr>
              <w:t>Notes</w:t>
            </w:r>
          </w:p>
        </w:tc>
      </w:tr>
      <w:tr w:rsidR="00CF7C84" w:rsidRPr="00064012" w14:paraId="4C0E43A8" w14:textId="77777777" w:rsidTr="00E13F99">
        <w:trPr>
          <w:trHeight w:val="400"/>
        </w:trPr>
        <w:tc>
          <w:tcPr>
            <w:tcW w:w="4655" w:type="dxa"/>
            <w:gridSpan w:val="5"/>
          </w:tcPr>
          <w:p w14:paraId="3AABBA59" w14:textId="283AC528" w:rsidR="00305972" w:rsidRPr="00DF3D9C" w:rsidRDefault="00305972" w:rsidP="001D6C0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rPr>
                <w:rFonts w:ascii="Verdana" w:eastAsia="Times New Roman" w:hAnsi="Verdana" w:cs="Times New Roman"/>
                <w:sz w:val="18"/>
                <w:szCs w:val="18"/>
                <w:lang w:val="fr-CA" w:eastAsia="en-CA"/>
              </w:rPr>
            </w:pPr>
            <w:r w:rsidRPr="00DF3D9C">
              <w:rPr>
                <w:rFonts w:ascii="Verdana" w:eastAsia="Times New Roman" w:hAnsi="Verdana" w:cs="Times New Roman"/>
                <w:sz w:val="18"/>
                <w:szCs w:val="18"/>
                <w:lang w:val="fr-CA" w:eastAsia="en-CA"/>
              </w:rPr>
              <w:t>Plan de prévention et d’intervention en matière d’intimidation (PPIMI) pour l’année scolaire 2021-2022</w:t>
            </w:r>
          </w:p>
          <w:p w14:paraId="0BEF72F1" w14:textId="4C024F9E" w:rsidR="00CF7C84" w:rsidRPr="00DF3D9C" w:rsidRDefault="00CF7C84" w:rsidP="00305972">
            <w:pPr>
              <w:widowControl/>
              <w:autoSpaceDE/>
              <w:autoSpaceDN/>
              <w:rPr>
                <w:rFonts w:ascii="Verdana" w:eastAsia="Times New Roman" w:hAnsi="Verdana" w:cs="Times New Roman"/>
                <w:sz w:val="18"/>
                <w:szCs w:val="18"/>
                <w:lang w:val="fr-CA" w:eastAsia="en-CA"/>
              </w:rPr>
            </w:pPr>
          </w:p>
        </w:tc>
        <w:tc>
          <w:tcPr>
            <w:tcW w:w="30" w:type="dxa"/>
          </w:tcPr>
          <w:p w14:paraId="7C194ECE" w14:textId="77777777" w:rsidR="00CF7C84" w:rsidRPr="00DF3D9C" w:rsidRDefault="00CF7C84" w:rsidP="006C3301">
            <w:pPr>
              <w:pStyle w:val="TableParagraph"/>
              <w:spacing w:before="90"/>
              <w:ind w:left="87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5225" w:type="dxa"/>
            <w:gridSpan w:val="7"/>
          </w:tcPr>
          <w:p w14:paraId="2AB80922" w14:textId="77777777" w:rsidR="00064012" w:rsidRDefault="0089245B" w:rsidP="00166496">
            <w:pPr>
              <w:pStyle w:val="TableParagraph"/>
              <w:spacing w:before="77" w:line="228" w:lineRule="auto"/>
              <w:ind w:right="242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M. Gélinas fait état du</w:t>
            </w:r>
            <w:r w:rsidR="007F6B61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p</w:t>
            </w:r>
            <w:r w:rsidR="007F6B61">
              <w:rPr>
                <w:rFonts w:ascii="Verdana" w:hAnsi="Verdana"/>
                <w:sz w:val="18"/>
                <w:szCs w:val="18"/>
                <w:lang w:val="fr-CA"/>
              </w:rPr>
              <w:t xml:space="preserve">lan sur lequel les membres du personnel ont </w:t>
            </w:r>
            <w:r w:rsidR="008B549E">
              <w:rPr>
                <w:rFonts w:ascii="Verdana" w:hAnsi="Verdana"/>
                <w:sz w:val="18"/>
                <w:szCs w:val="18"/>
                <w:lang w:val="fr-CA"/>
              </w:rPr>
              <w:t>travaillé</w:t>
            </w:r>
            <w:r w:rsidR="007F6B61">
              <w:rPr>
                <w:rFonts w:ascii="Verdana" w:hAnsi="Verdana"/>
                <w:sz w:val="18"/>
                <w:szCs w:val="18"/>
                <w:lang w:val="fr-CA"/>
              </w:rPr>
              <w:t xml:space="preserve">. Mme </w:t>
            </w:r>
            <w:proofErr w:type="spellStart"/>
            <w:r w:rsidR="007F6B61">
              <w:rPr>
                <w:rFonts w:ascii="Verdana" w:hAnsi="Verdana"/>
                <w:sz w:val="18"/>
                <w:szCs w:val="18"/>
                <w:lang w:val="fr-CA"/>
              </w:rPr>
              <w:t>Mihaila</w:t>
            </w:r>
            <w:proofErr w:type="spellEnd"/>
            <w:r w:rsidR="007F6B61">
              <w:rPr>
                <w:rFonts w:ascii="Verdana" w:hAnsi="Verdana"/>
                <w:sz w:val="18"/>
                <w:szCs w:val="18"/>
                <w:lang w:val="fr-CA"/>
              </w:rPr>
              <w:t xml:space="preserve"> fait un survol du plan. </w:t>
            </w:r>
            <w:r w:rsidR="00064012">
              <w:rPr>
                <w:rFonts w:ascii="Verdana" w:hAnsi="Verdana"/>
                <w:sz w:val="18"/>
                <w:szCs w:val="18"/>
                <w:lang w:val="fr-CA"/>
              </w:rPr>
              <w:t>Un p</w:t>
            </w:r>
            <w:r w:rsidR="009F5726">
              <w:rPr>
                <w:rFonts w:ascii="Verdana" w:hAnsi="Verdana"/>
                <w:sz w:val="18"/>
                <w:szCs w:val="18"/>
                <w:lang w:val="fr-CA"/>
              </w:rPr>
              <w:t xml:space="preserve">lan </w:t>
            </w:r>
            <w:r w:rsidR="00F12D14">
              <w:rPr>
                <w:rFonts w:ascii="Verdana" w:hAnsi="Verdana"/>
                <w:sz w:val="18"/>
                <w:szCs w:val="18"/>
                <w:lang w:val="fr-CA"/>
              </w:rPr>
              <w:t>révisé</w:t>
            </w:r>
            <w:r w:rsidR="009F5726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064012">
              <w:rPr>
                <w:rFonts w:ascii="Verdana" w:hAnsi="Verdana"/>
                <w:sz w:val="18"/>
                <w:szCs w:val="18"/>
                <w:lang w:val="fr-CA"/>
              </w:rPr>
              <w:t>est produit à</w:t>
            </w:r>
            <w:r w:rsidR="009F5726">
              <w:rPr>
                <w:rFonts w:ascii="Verdana" w:hAnsi="Verdana"/>
                <w:sz w:val="18"/>
                <w:szCs w:val="18"/>
                <w:lang w:val="fr-CA"/>
              </w:rPr>
              <w:t xml:space="preserve"> chaque </w:t>
            </w:r>
            <w:r w:rsidR="00F12D14">
              <w:rPr>
                <w:rFonts w:ascii="Verdana" w:hAnsi="Verdana"/>
                <w:sz w:val="18"/>
                <w:szCs w:val="18"/>
                <w:lang w:val="fr-CA"/>
              </w:rPr>
              <w:t>année</w:t>
            </w:r>
            <w:r w:rsidR="009F5726">
              <w:rPr>
                <w:rFonts w:ascii="Verdana" w:hAnsi="Verdana"/>
                <w:sz w:val="18"/>
                <w:szCs w:val="18"/>
                <w:lang w:val="fr-CA"/>
              </w:rPr>
              <w:t xml:space="preserve">. </w:t>
            </w:r>
            <w:r w:rsidR="007E30BE">
              <w:rPr>
                <w:rFonts w:ascii="Verdana" w:hAnsi="Verdana"/>
                <w:sz w:val="18"/>
                <w:szCs w:val="18"/>
                <w:lang w:val="fr-CA"/>
              </w:rPr>
              <w:t xml:space="preserve">Trois </w:t>
            </w:r>
            <w:r w:rsidR="00F12D14">
              <w:rPr>
                <w:rFonts w:ascii="Verdana" w:hAnsi="Verdana"/>
                <w:sz w:val="18"/>
                <w:szCs w:val="18"/>
                <w:lang w:val="fr-CA"/>
              </w:rPr>
              <w:t>priorités</w:t>
            </w:r>
            <w:r w:rsidR="007E30BE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064012">
              <w:rPr>
                <w:rFonts w:ascii="Verdana" w:hAnsi="Verdana"/>
                <w:sz w:val="18"/>
                <w:szCs w:val="18"/>
                <w:lang w:val="fr-CA"/>
              </w:rPr>
              <w:t xml:space="preserve">ont été </w:t>
            </w:r>
            <w:r w:rsidR="007E30BE">
              <w:rPr>
                <w:rFonts w:ascii="Verdana" w:hAnsi="Verdana"/>
                <w:sz w:val="18"/>
                <w:szCs w:val="18"/>
                <w:lang w:val="fr-CA"/>
              </w:rPr>
              <w:t>choisies par l’</w:t>
            </w:r>
            <w:r w:rsidR="00F12D14">
              <w:rPr>
                <w:rFonts w:ascii="Verdana" w:hAnsi="Verdana"/>
                <w:sz w:val="18"/>
                <w:szCs w:val="18"/>
                <w:lang w:val="fr-CA"/>
              </w:rPr>
              <w:t>école</w:t>
            </w:r>
            <w:r w:rsidR="007E30BE">
              <w:rPr>
                <w:rFonts w:ascii="Verdana" w:hAnsi="Verdana"/>
                <w:sz w:val="18"/>
                <w:szCs w:val="18"/>
                <w:lang w:val="fr-CA"/>
              </w:rPr>
              <w:t>, chacune</w:t>
            </w:r>
            <w:r w:rsidR="00064012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F12D14">
              <w:rPr>
                <w:rFonts w:ascii="Verdana" w:hAnsi="Verdana"/>
                <w:sz w:val="18"/>
                <w:szCs w:val="18"/>
                <w:lang w:val="fr-CA"/>
              </w:rPr>
              <w:t>accompagnée</w:t>
            </w:r>
            <w:r w:rsidR="007E30BE">
              <w:rPr>
                <w:rFonts w:ascii="Verdana" w:hAnsi="Verdana"/>
                <w:sz w:val="18"/>
                <w:szCs w:val="18"/>
                <w:lang w:val="fr-CA"/>
              </w:rPr>
              <w:t xml:space="preserve"> de </w:t>
            </w:r>
            <w:r w:rsidR="00F12D14">
              <w:rPr>
                <w:rFonts w:ascii="Verdana" w:hAnsi="Verdana"/>
                <w:sz w:val="18"/>
                <w:szCs w:val="18"/>
                <w:lang w:val="fr-CA"/>
              </w:rPr>
              <w:t>stratégies</w:t>
            </w:r>
            <w:r w:rsidR="007E30BE">
              <w:rPr>
                <w:rFonts w:ascii="Verdana" w:hAnsi="Verdana"/>
                <w:sz w:val="18"/>
                <w:szCs w:val="18"/>
                <w:lang w:val="fr-CA"/>
              </w:rPr>
              <w:t>/</w:t>
            </w:r>
            <w:r w:rsidR="00F12D14">
              <w:rPr>
                <w:rFonts w:ascii="Verdana" w:hAnsi="Verdana"/>
                <w:sz w:val="18"/>
                <w:szCs w:val="18"/>
                <w:lang w:val="fr-CA"/>
              </w:rPr>
              <w:t>activités. Le plan va être affiché sur le site de l’école.</w:t>
            </w:r>
            <w:r w:rsidR="00046B0C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</w:p>
          <w:p w14:paraId="3249901B" w14:textId="683740A6" w:rsidR="00CF7C84" w:rsidRDefault="00046B0C" w:rsidP="00166496">
            <w:pPr>
              <w:pStyle w:val="TableParagraph"/>
              <w:spacing w:before="77" w:line="228" w:lineRule="auto"/>
              <w:ind w:right="242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M. </w:t>
            </w:r>
            <w:r w:rsidR="00CD605C">
              <w:rPr>
                <w:rFonts w:ascii="Verdana" w:hAnsi="Verdana"/>
                <w:sz w:val="18"/>
                <w:szCs w:val="18"/>
                <w:lang w:val="fr-CA"/>
              </w:rPr>
              <w:t>Gélinas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demeure disponible aux </w:t>
            </w:r>
            <w:r w:rsidR="00CD605C">
              <w:rPr>
                <w:rFonts w:ascii="Verdana" w:hAnsi="Verdana"/>
                <w:sz w:val="18"/>
                <w:szCs w:val="18"/>
                <w:lang w:val="fr-CA"/>
              </w:rPr>
              <w:t>élèves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pour les </w:t>
            </w:r>
            <w:r w:rsidR="00CD605C">
              <w:rPr>
                <w:rFonts w:ascii="Verdana" w:hAnsi="Verdana"/>
                <w:sz w:val="18"/>
                <w:szCs w:val="18"/>
                <w:lang w:val="fr-CA"/>
              </w:rPr>
              <w:t>dénonciations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de comportement d’intimidation. Il y a d’autres </w:t>
            </w:r>
            <w:r w:rsidR="00CD605C">
              <w:rPr>
                <w:rFonts w:ascii="Verdana" w:hAnsi="Verdana"/>
                <w:sz w:val="18"/>
                <w:szCs w:val="18"/>
                <w:lang w:val="fr-CA"/>
              </w:rPr>
              <w:t>façons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, tel le code QR</w:t>
            </w:r>
            <w:r w:rsidR="00CD605C">
              <w:rPr>
                <w:rFonts w:ascii="Verdana" w:hAnsi="Verdana"/>
                <w:sz w:val="18"/>
                <w:szCs w:val="18"/>
                <w:lang w:val="fr-CA"/>
              </w:rPr>
              <w:t xml:space="preserve"> pour accéder </w:t>
            </w:r>
            <w:r w:rsidR="00A663C9">
              <w:rPr>
                <w:rFonts w:ascii="Verdana" w:hAnsi="Verdana"/>
                <w:sz w:val="18"/>
                <w:szCs w:val="18"/>
                <w:lang w:val="fr-CA"/>
              </w:rPr>
              <w:t>à</w:t>
            </w:r>
            <w:r w:rsidR="00CD605C">
              <w:rPr>
                <w:rFonts w:ascii="Verdana" w:hAnsi="Verdana"/>
                <w:sz w:val="18"/>
                <w:szCs w:val="18"/>
                <w:lang w:val="fr-CA"/>
              </w:rPr>
              <w:t xml:space="preserve"> un formulaire pour une dénonciation anonyme</w:t>
            </w:r>
            <w:r w:rsidR="00085A4C">
              <w:rPr>
                <w:rFonts w:ascii="Verdana" w:hAnsi="Verdana"/>
                <w:sz w:val="18"/>
                <w:szCs w:val="18"/>
                <w:lang w:val="fr-CA"/>
              </w:rPr>
              <w:t xml:space="preserve">. </w:t>
            </w:r>
            <w:r w:rsidR="00F979BF">
              <w:rPr>
                <w:rFonts w:ascii="Verdana" w:hAnsi="Verdana"/>
                <w:sz w:val="18"/>
                <w:szCs w:val="18"/>
                <w:lang w:val="fr-CA"/>
              </w:rPr>
              <w:t>M. Gélinas invite la rétroaction de la part des membres du comité de parents.</w:t>
            </w:r>
          </w:p>
          <w:p w14:paraId="3D91BF96" w14:textId="77777777" w:rsidR="00B401A8" w:rsidRDefault="00064012" w:rsidP="00166496">
            <w:pPr>
              <w:pStyle w:val="TableParagraph"/>
              <w:spacing w:before="77" w:line="228" w:lineRule="auto"/>
              <w:ind w:right="242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Le n</w:t>
            </w:r>
            <w:r w:rsidR="00B0257F">
              <w:rPr>
                <w:rFonts w:ascii="Verdana" w:hAnsi="Verdana"/>
                <w:sz w:val="18"/>
                <w:szCs w:val="18"/>
                <w:lang w:val="fr-CA"/>
              </w:rPr>
              <w:t xml:space="preserve">ouveau curriculum de </w:t>
            </w:r>
            <w:r w:rsidR="00284CC7">
              <w:rPr>
                <w:rFonts w:ascii="Verdana" w:hAnsi="Verdana"/>
                <w:sz w:val="18"/>
                <w:szCs w:val="18"/>
                <w:lang w:val="fr-CA"/>
              </w:rPr>
              <w:t>mathématique</w:t>
            </w:r>
            <w:r w:rsidR="00B0257F">
              <w:rPr>
                <w:rFonts w:ascii="Verdana" w:hAnsi="Verdana"/>
                <w:sz w:val="18"/>
                <w:szCs w:val="18"/>
                <w:lang w:val="fr-CA"/>
              </w:rPr>
              <w:t xml:space="preserve"> pour les 7</w:t>
            </w:r>
            <w:r w:rsidR="00836341" w:rsidRPr="00836341">
              <w:rPr>
                <w:rFonts w:ascii="Verdana" w:hAnsi="Verdana"/>
                <w:sz w:val="18"/>
                <w:szCs w:val="18"/>
                <w:vertAlign w:val="superscript"/>
                <w:lang w:val="fr-CA"/>
              </w:rPr>
              <w:t>e</w:t>
            </w:r>
            <w:r w:rsidR="00836341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B0257F">
              <w:rPr>
                <w:rFonts w:ascii="Verdana" w:hAnsi="Verdana"/>
                <w:sz w:val="18"/>
                <w:szCs w:val="18"/>
                <w:lang w:val="fr-CA"/>
              </w:rPr>
              <w:t>-8</w:t>
            </w:r>
            <w:r w:rsidR="00836341" w:rsidRPr="00836341">
              <w:rPr>
                <w:rFonts w:ascii="Verdana" w:hAnsi="Verdana"/>
                <w:sz w:val="18"/>
                <w:szCs w:val="18"/>
                <w:vertAlign w:val="superscript"/>
                <w:lang w:val="fr-CA"/>
              </w:rPr>
              <w:t>e</w:t>
            </w:r>
            <w:r w:rsidR="00836341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B0257F">
              <w:rPr>
                <w:rFonts w:ascii="Verdana" w:hAnsi="Verdana"/>
                <w:sz w:val="18"/>
                <w:szCs w:val="18"/>
                <w:lang w:val="fr-CA"/>
              </w:rPr>
              <w:t>-9</w:t>
            </w:r>
            <w:r w:rsidR="00836341" w:rsidRPr="00836341">
              <w:rPr>
                <w:rFonts w:ascii="Verdana" w:hAnsi="Verdana"/>
                <w:sz w:val="18"/>
                <w:szCs w:val="18"/>
                <w:vertAlign w:val="superscript"/>
                <w:lang w:val="fr-CA"/>
              </w:rPr>
              <w:t>e</w:t>
            </w:r>
            <w:r w:rsidR="00836341">
              <w:rPr>
                <w:rFonts w:ascii="Verdana" w:hAnsi="Verdana"/>
                <w:sz w:val="18"/>
                <w:szCs w:val="18"/>
                <w:lang w:val="fr-CA"/>
              </w:rPr>
              <w:t xml:space="preserve"> années est</w:t>
            </w:r>
            <w:r w:rsidR="00284CC7">
              <w:rPr>
                <w:rFonts w:ascii="Verdana" w:hAnsi="Verdana"/>
                <w:sz w:val="18"/>
                <w:szCs w:val="18"/>
                <w:lang w:val="fr-CA"/>
              </w:rPr>
              <w:t xml:space="preserve"> en place depuis l’an dernier,</w:t>
            </w:r>
            <w:r w:rsidR="00B0257F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836341">
              <w:rPr>
                <w:rFonts w:ascii="Verdana" w:hAnsi="Verdana"/>
                <w:sz w:val="18"/>
                <w:szCs w:val="18"/>
                <w:lang w:val="fr-CA"/>
              </w:rPr>
              <w:t>et inclut</w:t>
            </w:r>
            <w:r w:rsidR="00B0257F">
              <w:rPr>
                <w:rFonts w:ascii="Verdana" w:hAnsi="Verdana"/>
                <w:sz w:val="18"/>
                <w:szCs w:val="18"/>
                <w:lang w:val="fr-CA"/>
              </w:rPr>
              <w:t xml:space="preserve"> une portion sur les aptitudes socio-</w:t>
            </w:r>
            <w:r w:rsidR="00284CC7">
              <w:rPr>
                <w:rFonts w:ascii="Verdana" w:hAnsi="Verdana"/>
                <w:sz w:val="18"/>
                <w:szCs w:val="18"/>
                <w:lang w:val="fr-CA"/>
              </w:rPr>
              <w:t>émotionnelles</w:t>
            </w:r>
            <w:r w:rsidR="00B0257F">
              <w:rPr>
                <w:rFonts w:ascii="Verdana" w:hAnsi="Verdana"/>
                <w:sz w:val="18"/>
                <w:szCs w:val="18"/>
                <w:lang w:val="fr-CA"/>
              </w:rPr>
              <w:t xml:space="preserve">. </w:t>
            </w:r>
            <w:r w:rsidR="00284CC7">
              <w:rPr>
                <w:rFonts w:ascii="Verdana" w:hAnsi="Verdana"/>
                <w:sz w:val="18"/>
                <w:szCs w:val="18"/>
                <w:lang w:val="fr-CA"/>
              </w:rPr>
              <w:t>Site du gouvernement</w:t>
            </w:r>
            <w:r w:rsidR="001D1795">
              <w:rPr>
                <w:rFonts w:ascii="Verdana" w:hAnsi="Verdana"/>
                <w:sz w:val="18"/>
                <w:szCs w:val="18"/>
                <w:lang w:val="fr-CA"/>
              </w:rPr>
              <w:t> :</w:t>
            </w:r>
            <w:r w:rsidR="00284CC7">
              <w:rPr>
                <w:rFonts w:ascii="Verdana" w:hAnsi="Verdana"/>
                <w:sz w:val="18"/>
                <w:szCs w:val="18"/>
                <w:lang w:val="fr-CA"/>
              </w:rPr>
              <w:t xml:space="preserve"> edu.gov.ca</w:t>
            </w:r>
            <w:r w:rsidR="00836341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</w:p>
          <w:p w14:paraId="71F12B12" w14:textId="3DC15975" w:rsidR="00B0257F" w:rsidRPr="00DF3D9C" w:rsidRDefault="00284CC7" w:rsidP="00166496">
            <w:pPr>
              <w:pStyle w:val="TableParagraph"/>
              <w:spacing w:before="77" w:line="228" w:lineRule="auto"/>
              <w:ind w:right="242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</w:p>
        </w:tc>
      </w:tr>
      <w:tr w:rsidR="006C3301" w:rsidRPr="0089245B" w14:paraId="0D1DDDEB" w14:textId="77777777" w:rsidTr="00E13F99">
        <w:trPr>
          <w:trHeight w:val="400"/>
        </w:trPr>
        <w:tc>
          <w:tcPr>
            <w:tcW w:w="4655" w:type="dxa"/>
            <w:gridSpan w:val="5"/>
          </w:tcPr>
          <w:p w14:paraId="49C9A648" w14:textId="5912A6A3" w:rsidR="006C3301" w:rsidRPr="00B7779C" w:rsidRDefault="00305972" w:rsidP="00B7779C">
            <w:pPr>
              <w:pStyle w:val="TableParagraph"/>
              <w:numPr>
                <w:ilvl w:val="0"/>
                <w:numId w:val="11"/>
              </w:numPr>
              <w:spacing w:before="78"/>
              <w:rPr>
                <w:rFonts w:ascii="Verdana" w:hAnsi="Verdana"/>
                <w:sz w:val="18"/>
                <w:szCs w:val="18"/>
                <w:lang w:val="fr-CA"/>
              </w:rPr>
            </w:pPr>
            <w:r w:rsidRPr="00DF3D9C">
              <w:rPr>
                <w:rFonts w:ascii="Verdana" w:eastAsia="Times New Roman" w:hAnsi="Verdana" w:cs="Times New Roman"/>
                <w:sz w:val="18"/>
                <w:szCs w:val="18"/>
                <w:lang w:val="fr-CA" w:eastAsia="en-CA"/>
              </w:rPr>
              <w:t>Projet pour la participation et l’engagement des pare</w:t>
            </w:r>
            <w:r w:rsidRPr="00B7779C">
              <w:rPr>
                <w:rFonts w:ascii="Verdana" w:eastAsia="Times New Roman" w:hAnsi="Verdana" w:cs="Times New Roman"/>
                <w:sz w:val="18"/>
                <w:szCs w:val="18"/>
                <w:lang w:val="fr-CA" w:eastAsia="en-CA"/>
              </w:rPr>
              <w:t>nts (PEP)</w:t>
            </w:r>
          </w:p>
        </w:tc>
        <w:tc>
          <w:tcPr>
            <w:tcW w:w="30" w:type="dxa"/>
          </w:tcPr>
          <w:p w14:paraId="57FCEA94" w14:textId="5BAF0FE0" w:rsidR="006C3301" w:rsidRPr="00DF3D9C" w:rsidRDefault="006C3301" w:rsidP="006C3301">
            <w:pPr>
              <w:pStyle w:val="TableParagraph"/>
              <w:spacing w:before="90"/>
              <w:ind w:left="87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5225" w:type="dxa"/>
            <w:gridSpan w:val="7"/>
          </w:tcPr>
          <w:p w14:paraId="28B78B57" w14:textId="51F925E7" w:rsidR="006C3301" w:rsidRDefault="00B401A8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M</w:t>
            </w:r>
            <w:r w:rsidR="00344CC2" w:rsidRPr="00DF3D9C">
              <w:rPr>
                <w:rFonts w:ascii="Verdana" w:hAnsi="Verdana"/>
                <w:sz w:val="18"/>
                <w:szCs w:val="18"/>
                <w:lang w:val="fr-CA"/>
              </w:rPr>
              <w:t>.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Gélinas partage que notre d</w:t>
            </w:r>
            <w:r w:rsidR="009F5726">
              <w:rPr>
                <w:rFonts w:ascii="Verdana" w:hAnsi="Verdana"/>
                <w:sz w:val="18"/>
                <w:szCs w:val="18"/>
                <w:lang w:val="fr-CA"/>
              </w:rPr>
              <w:t xml:space="preserve">emande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a été </w:t>
            </w:r>
            <w:r w:rsidR="00A663C9">
              <w:rPr>
                <w:rFonts w:ascii="Verdana" w:hAnsi="Verdana"/>
                <w:sz w:val="18"/>
                <w:szCs w:val="18"/>
                <w:lang w:val="fr-CA"/>
              </w:rPr>
              <w:t>approuvée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, </w:t>
            </w:r>
            <w:r w:rsidR="004B5EB1">
              <w:rPr>
                <w:rFonts w:ascii="Verdana" w:hAnsi="Verdana"/>
                <w:sz w:val="18"/>
                <w:szCs w:val="18"/>
                <w:lang w:val="fr-FR"/>
              </w:rPr>
              <w:t>à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raison de </w:t>
            </w:r>
            <w:r w:rsidR="009F5726">
              <w:rPr>
                <w:rFonts w:ascii="Verdana" w:hAnsi="Verdana"/>
                <w:sz w:val="18"/>
                <w:szCs w:val="18"/>
                <w:lang w:val="fr-CA"/>
              </w:rPr>
              <w:t>500$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.</w:t>
            </w:r>
          </w:p>
          <w:p w14:paraId="35F2B5BB" w14:textId="0C4A1B46" w:rsidR="007717F0" w:rsidRDefault="006F14EB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Le </w:t>
            </w:r>
            <w:r w:rsidR="008F5AAC">
              <w:rPr>
                <w:rFonts w:ascii="Verdana" w:hAnsi="Verdana"/>
                <w:sz w:val="18"/>
                <w:szCs w:val="18"/>
                <w:lang w:val="fr-CA"/>
              </w:rPr>
              <w:t>thème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ressorti de la part des parents sond</w:t>
            </w:r>
            <w:r w:rsidR="007717F0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r w:rsidR="008F5AAC">
              <w:rPr>
                <w:rFonts w:ascii="Verdana" w:hAnsi="Verdana"/>
                <w:sz w:val="18"/>
                <w:szCs w:val="18"/>
                <w:lang w:val="fr-CA"/>
              </w:rPr>
              <w:t>s en octobre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était </w:t>
            </w:r>
            <w:r w:rsidR="007717F0">
              <w:rPr>
                <w:rFonts w:ascii="Verdana" w:hAnsi="Verdana"/>
                <w:sz w:val="18"/>
                <w:szCs w:val="18"/>
                <w:lang w:val="fr-CA"/>
              </w:rPr>
              <w:t>santé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mentale</w:t>
            </w:r>
            <w:r w:rsidR="00B32612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et </w:t>
            </w:r>
            <w:r w:rsidR="004B5EB1">
              <w:rPr>
                <w:rFonts w:ascii="Verdana" w:hAnsi="Verdana"/>
                <w:sz w:val="18"/>
                <w:szCs w:val="18"/>
                <w:lang w:val="fr-CA"/>
              </w:rPr>
              <w:t xml:space="preserve">le </w:t>
            </w:r>
            <w:r w:rsidR="008F5AAC">
              <w:rPr>
                <w:rFonts w:ascii="Verdana" w:hAnsi="Verdana"/>
                <w:sz w:val="18"/>
                <w:szCs w:val="18"/>
                <w:lang w:val="fr-CA"/>
              </w:rPr>
              <w:t>bien-être</w:t>
            </w:r>
            <w:r w:rsidR="004B5EB1">
              <w:rPr>
                <w:rFonts w:ascii="Verdana" w:hAnsi="Verdana"/>
                <w:sz w:val="18"/>
                <w:szCs w:val="18"/>
                <w:lang w:val="fr-CA"/>
              </w:rPr>
              <w:t>: les t</w:t>
            </w:r>
            <w:r w:rsidR="007717F0">
              <w:rPr>
                <w:rFonts w:ascii="Verdana" w:hAnsi="Verdana"/>
                <w:sz w:val="18"/>
                <w:szCs w:val="18"/>
                <w:lang w:val="fr-CA"/>
              </w:rPr>
              <w:t>hème</w:t>
            </w:r>
            <w:r w:rsidR="004B5EB1">
              <w:rPr>
                <w:rFonts w:ascii="Verdana" w:hAnsi="Verdana"/>
                <w:sz w:val="18"/>
                <w:szCs w:val="18"/>
                <w:lang w:val="fr-CA"/>
              </w:rPr>
              <w:t>s</w:t>
            </w:r>
            <w:r w:rsidR="007717F0">
              <w:rPr>
                <w:rFonts w:ascii="Verdana" w:hAnsi="Verdana"/>
                <w:sz w:val="18"/>
                <w:szCs w:val="18"/>
                <w:lang w:val="fr-CA"/>
              </w:rPr>
              <w:t xml:space="preserve"> de méditation</w:t>
            </w:r>
            <w:r w:rsidR="002E7B69">
              <w:rPr>
                <w:rFonts w:ascii="Verdana" w:hAnsi="Verdana"/>
                <w:sz w:val="18"/>
                <w:szCs w:val="18"/>
                <w:lang w:val="fr-CA"/>
              </w:rPr>
              <w:t>, autorégulation</w:t>
            </w:r>
            <w:r w:rsidR="007717F0">
              <w:rPr>
                <w:rFonts w:ascii="Verdana" w:hAnsi="Verdana"/>
                <w:sz w:val="18"/>
                <w:szCs w:val="18"/>
                <w:lang w:val="fr-CA"/>
              </w:rPr>
              <w:t xml:space="preserve"> et yoga</w:t>
            </w:r>
            <w:r w:rsidR="004B5EB1">
              <w:rPr>
                <w:rFonts w:ascii="Verdana" w:hAnsi="Verdana"/>
                <w:sz w:val="18"/>
                <w:szCs w:val="18"/>
                <w:lang w:val="fr-CA"/>
              </w:rPr>
              <w:t xml:space="preserve"> sont envisag</w:t>
            </w:r>
            <w:r w:rsidR="00AE7F1E">
              <w:rPr>
                <w:rFonts w:ascii="Verdana" w:hAnsi="Verdana"/>
                <w:sz w:val="18"/>
                <w:szCs w:val="18"/>
                <w:lang w:val="fr-CA"/>
              </w:rPr>
              <w:t>é</w:t>
            </w:r>
            <w:r w:rsidR="004B5EB1">
              <w:rPr>
                <w:rFonts w:ascii="Verdana" w:hAnsi="Verdana"/>
                <w:sz w:val="18"/>
                <w:szCs w:val="18"/>
                <w:lang w:val="fr-CA"/>
              </w:rPr>
              <w:t>s</w:t>
            </w:r>
            <w:r w:rsidR="007717F0">
              <w:rPr>
                <w:rFonts w:ascii="Verdana" w:hAnsi="Verdana"/>
                <w:sz w:val="18"/>
                <w:szCs w:val="18"/>
                <w:lang w:val="fr-CA"/>
              </w:rPr>
              <w:t xml:space="preserve">. </w:t>
            </w:r>
          </w:p>
          <w:p w14:paraId="5B306EEC" w14:textId="5D0BD322" w:rsidR="00597B88" w:rsidRDefault="00597B88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 w:rsidRPr="004B5EB1">
              <w:rPr>
                <w:rFonts w:ascii="Verdana" w:hAnsi="Verdana"/>
                <w:sz w:val="18"/>
                <w:szCs w:val="18"/>
                <w:lang w:val="fr-CA"/>
              </w:rPr>
              <w:t>Mme Blais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 va contacter la personne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ressource </w:t>
            </w:r>
            <w:r w:rsidR="00C444E5">
              <w:rPr>
                <w:rFonts w:ascii="Verdana" w:hAnsi="Verdana"/>
                <w:sz w:val="18"/>
                <w:szCs w:val="18"/>
                <w:lang w:val="fr-CA"/>
              </w:rPr>
              <w:t xml:space="preserve">(du catalogue de ressources fourni)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et demander des infos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au sujet d’une session </w:t>
            </w:r>
            <w:r>
              <w:rPr>
                <w:rFonts w:ascii="Verdana" w:hAnsi="Verdana"/>
                <w:sz w:val="18"/>
                <w:szCs w:val="18"/>
                <w:lang w:val="fr-CA"/>
              </w:rPr>
              <w:t>et revenir au comité.</w:t>
            </w:r>
          </w:p>
          <w:p w14:paraId="1CC0021D" w14:textId="3A9561E1" w:rsidR="000A1E42" w:rsidRPr="00DF3D9C" w:rsidRDefault="000A1E42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</w:p>
        </w:tc>
      </w:tr>
      <w:tr w:rsidR="006C3301" w:rsidRPr="0089245B" w14:paraId="1C9A8ADC" w14:textId="77777777" w:rsidTr="00E13F99">
        <w:trPr>
          <w:trHeight w:val="400"/>
        </w:trPr>
        <w:tc>
          <w:tcPr>
            <w:tcW w:w="4655" w:type="dxa"/>
            <w:gridSpan w:val="5"/>
          </w:tcPr>
          <w:p w14:paraId="4DD72982" w14:textId="553F5388" w:rsidR="006C3301" w:rsidRPr="00DF3D9C" w:rsidRDefault="00305972" w:rsidP="001D6C03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after="160" w:line="259" w:lineRule="auto"/>
              <w:contextualSpacing/>
              <w:rPr>
                <w:rFonts w:ascii="Verdana" w:hAnsi="Verdana" w:cs="Segoe UI"/>
                <w:sz w:val="18"/>
                <w:szCs w:val="18"/>
                <w:lang w:val="fr-FR"/>
              </w:rPr>
            </w:pPr>
            <w:r w:rsidRPr="00DF3D9C">
              <w:rPr>
                <w:rFonts w:ascii="Verdana" w:eastAsia="Times New Roman" w:hAnsi="Verdana" w:cs="Times New Roman"/>
                <w:sz w:val="18"/>
                <w:szCs w:val="18"/>
                <w:lang w:val="fr-CA" w:eastAsia="en-CA"/>
              </w:rPr>
              <w:t>Implication du conseil d’école pour l’année 2022.</w:t>
            </w:r>
          </w:p>
        </w:tc>
        <w:tc>
          <w:tcPr>
            <w:tcW w:w="30" w:type="dxa"/>
          </w:tcPr>
          <w:p w14:paraId="52602F5A" w14:textId="4C6D7DBA" w:rsidR="006C3301" w:rsidRPr="00DF3D9C" w:rsidRDefault="006C3301" w:rsidP="006C3301">
            <w:pPr>
              <w:pStyle w:val="TableParagraph"/>
              <w:spacing w:before="78"/>
              <w:ind w:left="87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5225" w:type="dxa"/>
            <w:gridSpan w:val="7"/>
          </w:tcPr>
          <w:p w14:paraId="1A4F8A6F" w14:textId="6D2D13A7" w:rsidR="006C3301" w:rsidRDefault="009976E9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M. Gélinas demande si le </w:t>
            </w:r>
            <w:r w:rsidR="00B401A8">
              <w:rPr>
                <w:rFonts w:ascii="Verdana" w:hAnsi="Verdana"/>
                <w:sz w:val="18"/>
                <w:szCs w:val="18"/>
                <w:lang w:val="fr-FR"/>
              </w:rPr>
              <w:t>comité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a d’autres idées de projets. </w:t>
            </w:r>
            <w:r w:rsidR="00AA7A88">
              <w:rPr>
                <w:rFonts w:ascii="Verdana" w:hAnsi="Verdana"/>
                <w:sz w:val="18"/>
                <w:szCs w:val="18"/>
                <w:lang w:val="fr-FR"/>
              </w:rPr>
              <w:t>Des idées sont partagées, telle que la c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ueillette de denrées alimentaires pour </w:t>
            </w:r>
            <w:r w:rsidR="00FF3FDA">
              <w:rPr>
                <w:rFonts w:ascii="Verdana" w:hAnsi="Verdana"/>
                <w:sz w:val="18"/>
                <w:szCs w:val="18"/>
                <w:lang w:val="fr-FR"/>
              </w:rPr>
              <w:t xml:space="preserve">les 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gens </w:t>
            </w:r>
            <w:r w:rsidR="00FF3FDA">
              <w:rPr>
                <w:rFonts w:ascii="Verdana" w:hAnsi="Verdana"/>
                <w:sz w:val="18"/>
                <w:szCs w:val="18"/>
                <w:lang w:val="fr-FR"/>
              </w:rPr>
              <w:t>dans le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besoin, </w:t>
            </w:r>
            <w:r w:rsidR="003519AF">
              <w:rPr>
                <w:rFonts w:ascii="Verdana" w:hAnsi="Verdana"/>
                <w:sz w:val="18"/>
                <w:szCs w:val="18"/>
                <w:lang w:val="fr-FR"/>
              </w:rPr>
              <w:t>à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faire </w:t>
            </w:r>
            <w:r w:rsidR="003519AF">
              <w:rPr>
                <w:rFonts w:ascii="Verdana" w:hAnsi="Verdana"/>
                <w:sz w:val="18"/>
                <w:szCs w:val="18"/>
                <w:lang w:val="fr-FR"/>
              </w:rPr>
              <w:t>à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 w:rsidR="00FF3FDA">
              <w:rPr>
                <w:rFonts w:ascii="Verdana" w:hAnsi="Verdana"/>
                <w:sz w:val="18"/>
                <w:szCs w:val="18"/>
                <w:lang w:val="fr-FR"/>
              </w:rPr>
              <w:t xml:space="preserve">des 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>moments autres que le temps de Fêtes.</w:t>
            </w:r>
          </w:p>
          <w:p w14:paraId="4D73541A" w14:textId="77777777" w:rsidR="00C0471C" w:rsidRDefault="003519AF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M. </w:t>
            </w:r>
            <w:proofErr w:type="spellStart"/>
            <w:r w:rsidR="00FF3FDA" w:rsidRPr="004D489C">
              <w:rPr>
                <w:rFonts w:ascii="Verdana" w:hAnsi="Verdana"/>
                <w:sz w:val="18"/>
                <w:szCs w:val="18"/>
                <w:lang w:val="fr-FR"/>
              </w:rPr>
              <w:t>Laazizi</w:t>
            </w:r>
            <w:proofErr w:type="spellEnd"/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 w:rsidR="004D489C">
              <w:rPr>
                <w:rFonts w:ascii="Verdana" w:hAnsi="Verdana"/>
                <w:sz w:val="18"/>
                <w:szCs w:val="18"/>
                <w:lang w:val="fr-FR"/>
              </w:rPr>
              <w:t>indique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que le </w:t>
            </w:r>
            <w:r w:rsidR="00135A3F">
              <w:rPr>
                <w:rFonts w:ascii="Verdana" w:hAnsi="Verdana"/>
                <w:sz w:val="18"/>
                <w:szCs w:val="18"/>
                <w:lang w:val="fr-FR"/>
              </w:rPr>
              <w:t>comité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est </w:t>
            </w:r>
            <w:r w:rsidR="00135A3F">
              <w:rPr>
                <w:rFonts w:ascii="Verdana" w:hAnsi="Verdana"/>
                <w:sz w:val="18"/>
                <w:szCs w:val="18"/>
                <w:lang w:val="fr-FR"/>
              </w:rPr>
              <w:t>là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pour</w:t>
            </w:r>
            <w:r w:rsidR="004D489C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>aider au besoin.</w:t>
            </w:r>
          </w:p>
          <w:p w14:paraId="4F056257" w14:textId="3B7332DE" w:rsidR="004D489C" w:rsidRPr="00DF3D9C" w:rsidRDefault="004D489C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  <w:tr w:rsidR="006C3301" w:rsidRPr="0089245B" w14:paraId="5E707E43" w14:textId="77777777" w:rsidTr="00E13F99">
        <w:trPr>
          <w:trHeight w:val="373"/>
        </w:trPr>
        <w:tc>
          <w:tcPr>
            <w:tcW w:w="4655" w:type="dxa"/>
            <w:gridSpan w:val="5"/>
          </w:tcPr>
          <w:p w14:paraId="77653B7B" w14:textId="77777777" w:rsidR="006C3301" w:rsidRDefault="00305972" w:rsidP="001D6C03">
            <w:pPr>
              <w:pStyle w:val="TableParagraph"/>
              <w:numPr>
                <w:ilvl w:val="0"/>
                <w:numId w:val="11"/>
              </w:numPr>
              <w:spacing w:before="90"/>
              <w:rPr>
                <w:rFonts w:ascii="Verdana" w:hAnsi="Verdana"/>
                <w:sz w:val="18"/>
                <w:szCs w:val="18"/>
                <w:lang w:val="fr-CA"/>
              </w:rPr>
            </w:pPr>
            <w:r w:rsidRPr="00DF3D9C">
              <w:rPr>
                <w:rFonts w:ascii="Verdana" w:hAnsi="Verdana"/>
                <w:sz w:val="18"/>
                <w:szCs w:val="18"/>
                <w:lang w:val="fr-CA"/>
              </w:rPr>
              <w:t>Varias</w:t>
            </w:r>
          </w:p>
          <w:p w14:paraId="4EF1A456" w14:textId="167C6829" w:rsidR="00A81523" w:rsidRPr="00DF3D9C" w:rsidRDefault="00A81523" w:rsidP="00A81523">
            <w:pPr>
              <w:pStyle w:val="TableParagraph"/>
              <w:spacing w:before="90"/>
              <w:ind w:left="720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>OQRE</w:t>
            </w:r>
          </w:p>
        </w:tc>
        <w:tc>
          <w:tcPr>
            <w:tcW w:w="30" w:type="dxa"/>
          </w:tcPr>
          <w:p w14:paraId="273A6923" w14:textId="1F478030" w:rsidR="006C3301" w:rsidRPr="00DF3D9C" w:rsidRDefault="006C3301" w:rsidP="006C3301">
            <w:pPr>
              <w:pStyle w:val="TableParagraph"/>
              <w:spacing w:before="86"/>
              <w:ind w:left="87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  <w:tc>
          <w:tcPr>
            <w:tcW w:w="5225" w:type="dxa"/>
            <w:gridSpan w:val="7"/>
          </w:tcPr>
          <w:p w14:paraId="79D0F930" w14:textId="5ABCE438" w:rsidR="00A81523" w:rsidRDefault="004D489C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t xml:space="preserve">Mme </w:t>
            </w:r>
            <w:proofErr w:type="spellStart"/>
            <w:r w:rsidRPr="00F45A0F">
              <w:rPr>
                <w:rFonts w:ascii="Verdana" w:hAnsi="Verdana"/>
                <w:sz w:val="18"/>
                <w:szCs w:val="18"/>
                <w:lang w:val="fr-CA"/>
              </w:rPr>
              <w:t>Mihaila</w:t>
            </w:r>
            <w:proofErr w:type="spellEnd"/>
            <w:r w:rsidR="000826A9">
              <w:rPr>
                <w:rFonts w:ascii="Verdana" w:hAnsi="Verdana"/>
                <w:sz w:val="18"/>
                <w:szCs w:val="18"/>
                <w:lang w:val="fr-CA"/>
              </w:rPr>
              <w:t xml:space="preserve"> </w:t>
            </w:r>
            <w:r w:rsidR="009236E4">
              <w:rPr>
                <w:rFonts w:ascii="Verdana" w:hAnsi="Verdana"/>
                <w:sz w:val="18"/>
                <w:szCs w:val="18"/>
                <w:lang w:val="fr-CA"/>
              </w:rPr>
              <w:t xml:space="preserve">mentionne qu’elle </w:t>
            </w:r>
            <w:r w:rsidR="00A81523">
              <w:rPr>
                <w:rFonts w:ascii="Verdana" w:hAnsi="Verdana"/>
                <w:sz w:val="18"/>
                <w:szCs w:val="18"/>
                <w:lang w:val="fr-FR"/>
              </w:rPr>
              <w:t xml:space="preserve">a </w:t>
            </w:r>
            <w:r w:rsidR="007063DB">
              <w:rPr>
                <w:rFonts w:ascii="Verdana" w:hAnsi="Verdana"/>
                <w:sz w:val="18"/>
                <w:szCs w:val="18"/>
                <w:lang w:val="fr-FR"/>
              </w:rPr>
              <w:t>travaillé</w:t>
            </w:r>
            <w:r w:rsidR="00A81523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 w:rsidR="007063DB">
              <w:rPr>
                <w:rFonts w:ascii="Verdana" w:hAnsi="Verdana"/>
                <w:sz w:val="18"/>
                <w:szCs w:val="18"/>
                <w:lang w:val="fr-FR"/>
              </w:rPr>
              <w:t>à l’</w:t>
            </w:r>
            <w:r w:rsidR="00A81523">
              <w:rPr>
                <w:rFonts w:ascii="Verdana" w:hAnsi="Verdana"/>
                <w:sz w:val="18"/>
                <w:szCs w:val="18"/>
                <w:lang w:val="fr-FR"/>
              </w:rPr>
              <w:t xml:space="preserve">OQRE et </w:t>
            </w:r>
            <w:r w:rsidR="000826A9">
              <w:rPr>
                <w:rFonts w:ascii="Verdana" w:hAnsi="Verdana"/>
                <w:sz w:val="18"/>
                <w:szCs w:val="18"/>
                <w:lang w:val="fr-FR"/>
              </w:rPr>
              <w:t>offre de</w:t>
            </w:r>
            <w:r w:rsidR="00A81523">
              <w:rPr>
                <w:rFonts w:ascii="Verdana" w:hAnsi="Verdana"/>
                <w:sz w:val="18"/>
                <w:szCs w:val="18"/>
                <w:lang w:val="fr-FR"/>
              </w:rPr>
              <w:t xml:space="preserve"> le présenter aux </w:t>
            </w:r>
            <w:r w:rsidR="00135A3F">
              <w:rPr>
                <w:rFonts w:ascii="Verdana" w:hAnsi="Verdana"/>
                <w:sz w:val="18"/>
                <w:szCs w:val="18"/>
                <w:lang w:val="fr-FR"/>
              </w:rPr>
              <w:t>parent</w:t>
            </w:r>
            <w:r w:rsidR="00A81523">
              <w:rPr>
                <w:rFonts w:ascii="Verdana" w:hAnsi="Verdana"/>
                <w:sz w:val="18"/>
                <w:szCs w:val="18"/>
                <w:lang w:val="fr-FR"/>
              </w:rPr>
              <w:t>s</w:t>
            </w:r>
            <w:r w:rsidR="00135A3F">
              <w:rPr>
                <w:rFonts w:ascii="Verdana" w:hAnsi="Verdana"/>
                <w:sz w:val="18"/>
                <w:szCs w:val="18"/>
                <w:lang w:val="fr-FR"/>
              </w:rPr>
              <w:t xml:space="preserve"> (</w:t>
            </w:r>
            <w:r w:rsidR="007063DB">
              <w:rPr>
                <w:rFonts w:ascii="Verdana" w:hAnsi="Verdana"/>
                <w:sz w:val="18"/>
                <w:szCs w:val="18"/>
                <w:lang w:val="fr-FR"/>
              </w:rPr>
              <w:t xml:space="preserve">tests </w:t>
            </w:r>
            <w:r w:rsidR="00135A3F">
              <w:rPr>
                <w:rFonts w:ascii="Verdana" w:hAnsi="Verdana"/>
                <w:sz w:val="18"/>
                <w:szCs w:val="18"/>
                <w:lang w:val="fr-FR"/>
              </w:rPr>
              <w:t>TLP &amp; TPCL)</w:t>
            </w:r>
            <w:r w:rsidR="00A81523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</w:p>
          <w:p w14:paraId="1B8C1735" w14:textId="77777777" w:rsidR="009236E4" w:rsidRDefault="009236E4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</w:p>
          <w:p w14:paraId="03605CC2" w14:textId="77777777" w:rsidR="00CB60BB" w:rsidRDefault="00EF2EF6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  <w:r>
              <w:rPr>
                <w:rFonts w:ascii="Verdana" w:hAnsi="Verdana"/>
                <w:sz w:val="18"/>
                <w:szCs w:val="18"/>
                <w:lang w:val="fr-FR"/>
              </w:rPr>
              <w:t>Les membres du comité demandent si des a</w:t>
            </w:r>
            <w:r w:rsidR="0077284B">
              <w:rPr>
                <w:rFonts w:ascii="Verdana" w:hAnsi="Verdana"/>
                <w:sz w:val="18"/>
                <w:szCs w:val="18"/>
                <w:lang w:val="fr-FR"/>
              </w:rPr>
              <w:t>ctivités</w:t>
            </w:r>
            <w:r w:rsidR="00CB60BB"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 w:rsidR="0077284B">
              <w:rPr>
                <w:rFonts w:ascii="Verdana" w:hAnsi="Verdana"/>
                <w:sz w:val="18"/>
                <w:szCs w:val="18"/>
                <w:lang w:val="fr-FR"/>
              </w:rPr>
              <w:t>éducatives/</w:t>
            </w:r>
            <w:r w:rsidR="00CB60BB">
              <w:rPr>
                <w:rFonts w:ascii="Verdana" w:hAnsi="Verdana"/>
                <w:sz w:val="18"/>
                <w:szCs w:val="18"/>
                <w:lang w:val="fr-FR"/>
              </w:rPr>
              <w:t>parascolaires/externes 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sont 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>à</w:t>
            </w:r>
            <w:r>
              <w:rPr>
                <w:rFonts w:ascii="Verdana" w:hAnsi="Verdana"/>
                <w:sz w:val="18"/>
                <w:szCs w:val="18"/>
                <w:lang w:val="fr-FR"/>
              </w:rPr>
              <w:t xml:space="preserve"> </w:t>
            </w:r>
            <w:r w:rsidR="00CB60BB" w:rsidRPr="00CB60BB">
              <w:rPr>
                <w:rFonts w:ascii="Verdana" w:hAnsi="Verdana"/>
                <w:sz w:val="18"/>
                <w:szCs w:val="18"/>
                <w:lang w:val="fr-FR"/>
              </w:rPr>
              <w:t>venir</w:t>
            </w:r>
            <w:r w:rsidR="00677537">
              <w:rPr>
                <w:rFonts w:ascii="Verdana" w:hAnsi="Verdana"/>
                <w:sz w:val="18"/>
                <w:szCs w:val="18"/>
                <w:lang w:val="fr-FR"/>
              </w:rPr>
              <w:t xml:space="preserve">. M. Gélinas mentionne qu’il </w:t>
            </w:r>
            <w:r w:rsidR="00F84E73">
              <w:rPr>
                <w:rFonts w:ascii="Verdana" w:hAnsi="Verdana"/>
                <w:sz w:val="18"/>
                <w:szCs w:val="18"/>
                <w:lang w:val="fr-FR"/>
              </w:rPr>
              <w:t>espère</w:t>
            </w:r>
            <w:r w:rsidR="00677537">
              <w:rPr>
                <w:rFonts w:ascii="Verdana" w:hAnsi="Verdana"/>
                <w:sz w:val="18"/>
                <w:szCs w:val="18"/>
                <w:lang w:val="fr-FR"/>
              </w:rPr>
              <w:t xml:space="preserve"> pouvoir en offrir bientôt, </w:t>
            </w:r>
            <w:r w:rsidR="00F84E73">
              <w:rPr>
                <w:rFonts w:ascii="Verdana" w:hAnsi="Verdana"/>
                <w:sz w:val="18"/>
                <w:szCs w:val="18"/>
                <w:lang w:val="fr-FR"/>
              </w:rPr>
              <w:lastRenderedPageBreak/>
              <w:t xml:space="preserve">toutefois </w:t>
            </w:r>
            <w:r w:rsidR="00677537">
              <w:rPr>
                <w:rFonts w:ascii="Verdana" w:hAnsi="Verdana"/>
                <w:sz w:val="18"/>
                <w:szCs w:val="18"/>
                <w:lang w:val="fr-FR"/>
              </w:rPr>
              <w:t>la région de</w:t>
            </w:r>
            <w:r w:rsidR="00CB60BB" w:rsidRPr="00CB60BB">
              <w:rPr>
                <w:rFonts w:ascii="Verdana" w:hAnsi="Verdana"/>
                <w:sz w:val="18"/>
                <w:szCs w:val="18"/>
                <w:lang w:val="fr-FR"/>
              </w:rPr>
              <w:t xml:space="preserve"> York est </w:t>
            </w:r>
            <w:r w:rsidR="0077284B">
              <w:rPr>
                <w:rFonts w:ascii="Verdana" w:hAnsi="Verdana"/>
                <w:sz w:val="18"/>
                <w:szCs w:val="18"/>
                <w:lang w:val="fr-FR"/>
              </w:rPr>
              <w:t>très</w:t>
            </w:r>
            <w:r w:rsidR="00CB60BB">
              <w:rPr>
                <w:rFonts w:ascii="Verdana" w:hAnsi="Verdana"/>
                <w:sz w:val="18"/>
                <w:szCs w:val="18"/>
                <w:lang w:val="fr-FR"/>
              </w:rPr>
              <w:t xml:space="preserve"> stricte en lien avec les mesures</w:t>
            </w:r>
            <w:r w:rsidR="0077284B">
              <w:rPr>
                <w:rFonts w:ascii="Verdana" w:hAnsi="Verdana"/>
                <w:sz w:val="18"/>
                <w:szCs w:val="18"/>
                <w:lang w:val="fr-FR"/>
              </w:rPr>
              <w:t xml:space="preserve"> sanitaires. </w:t>
            </w:r>
            <w:r w:rsidR="00F84E73">
              <w:rPr>
                <w:rFonts w:ascii="Verdana" w:hAnsi="Verdana"/>
                <w:sz w:val="18"/>
                <w:szCs w:val="18"/>
                <w:lang w:val="fr-FR"/>
              </w:rPr>
              <w:t>Il sera p</w:t>
            </w:r>
            <w:r w:rsidR="0077284B">
              <w:rPr>
                <w:rFonts w:ascii="Verdana" w:hAnsi="Verdana"/>
                <w:sz w:val="18"/>
                <w:szCs w:val="18"/>
                <w:lang w:val="fr-FR"/>
              </w:rPr>
              <w:t>robablement requis qu</w:t>
            </w:r>
            <w:r w:rsidR="00F84E73">
              <w:rPr>
                <w:rFonts w:ascii="Verdana" w:hAnsi="Verdana"/>
                <w:sz w:val="18"/>
                <w:szCs w:val="18"/>
                <w:lang w:val="fr-FR"/>
              </w:rPr>
              <w:t>’un</w:t>
            </w:r>
            <w:r w:rsidR="0077284B">
              <w:rPr>
                <w:rFonts w:ascii="Verdana" w:hAnsi="Verdana"/>
                <w:sz w:val="18"/>
                <w:szCs w:val="18"/>
                <w:lang w:val="fr-FR"/>
              </w:rPr>
              <w:t xml:space="preserve">e preuve de vaccination soit </w:t>
            </w:r>
            <w:r w:rsidR="00F84E73">
              <w:rPr>
                <w:rFonts w:ascii="Verdana" w:hAnsi="Verdana"/>
                <w:sz w:val="18"/>
                <w:szCs w:val="18"/>
                <w:lang w:val="fr-FR"/>
              </w:rPr>
              <w:t>présentée</w:t>
            </w:r>
            <w:r w:rsidR="0077284B">
              <w:rPr>
                <w:rFonts w:ascii="Verdana" w:hAnsi="Verdana"/>
                <w:sz w:val="18"/>
                <w:szCs w:val="18"/>
                <w:lang w:val="fr-FR"/>
              </w:rPr>
              <w:t>.</w:t>
            </w:r>
            <w:r w:rsidR="00BD7824">
              <w:rPr>
                <w:rFonts w:ascii="Verdana" w:hAnsi="Verdana"/>
                <w:sz w:val="18"/>
                <w:szCs w:val="18"/>
                <w:lang w:val="fr-FR"/>
              </w:rPr>
              <w:t xml:space="preserve"> On ne peut pas mélanger les élèves de différentes années.</w:t>
            </w:r>
          </w:p>
          <w:p w14:paraId="06E01ACA" w14:textId="2F524CFD" w:rsidR="00A7251B" w:rsidRPr="00CB60BB" w:rsidRDefault="00A7251B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FR"/>
              </w:rPr>
            </w:pPr>
          </w:p>
        </w:tc>
      </w:tr>
      <w:tr w:rsidR="00A87721" w:rsidRPr="0089245B" w14:paraId="2D8C4746" w14:textId="77777777" w:rsidTr="001F37F2">
        <w:trPr>
          <w:trHeight w:val="373"/>
        </w:trPr>
        <w:tc>
          <w:tcPr>
            <w:tcW w:w="9910" w:type="dxa"/>
            <w:gridSpan w:val="13"/>
          </w:tcPr>
          <w:p w14:paraId="5E74451D" w14:textId="2E5DFF13" w:rsidR="00A87721" w:rsidRDefault="00A87721" w:rsidP="006C3301">
            <w:pPr>
              <w:pStyle w:val="TableParagraph"/>
              <w:rPr>
                <w:rFonts w:ascii="Verdana" w:hAnsi="Verdana"/>
                <w:sz w:val="18"/>
                <w:szCs w:val="18"/>
                <w:lang w:val="fr-CA"/>
              </w:rPr>
            </w:pPr>
            <w:r>
              <w:rPr>
                <w:rFonts w:ascii="Verdana" w:hAnsi="Verdana"/>
                <w:sz w:val="18"/>
                <w:szCs w:val="18"/>
                <w:lang w:val="fr-CA"/>
              </w:rPr>
              <w:lastRenderedPageBreak/>
              <w:t xml:space="preserve">        Levée de la séance</w:t>
            </w:r>
          </w:p>
        </w:tc>
      </w:tr>
    </w:tbl>
    <w:p w14:paraId="53E4A8BD" w14:textId="77777777" w:rsidR="00D81F16" w:rsidRPr="00CB60BB" w:rsidRDefault="00D81F16" w:rsidP="00201ADF">
      <w:pPr>
        <w:spacing w:before="4"/>
        <w:rPr>
          <w:rFonts w:ascii="Times New Roman"/>
          <w:sz w:val="17"/>
          <w:lang w:val="fr-FR"/>
        </w:rPr>
      </w:pPr>
    </w:p>
    <w:sectPr w:rsidR="00D81F16" w:rsidRPr="00CB60BB">
      <w:headerReference w:type="default" r:id="rId7"/>
      <w:pgSz w:w="12240" w:h="15840"/>
      <w:pgMar w:top="150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253F" w14:textId="77777777" w:rsidR="00F63C83" w:rsidRDefault="00F63C83" w:rsidP="007B0E53">
      <w:r>
        <w:separator/>
      </w:r>
    </w:p>
  </w:endnote>
  <w:endnote w:type="continuationSeparator" w:id="0">
    <w:p w14:paraId="49E5C37A" w14:textId="77777777" w:rsidR="00F63C83" w:rsidRDefault="00F63C83" w:rsidP="007B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E8FC" w14:textId="77777777" w:rsidR="00F63C83" w:rsidRDefault="00F63C83" w:rsidP="007B0E53">
      <w:r>
        <w:separator/>
      </w:r>
    </w:p>
  </w:footnote>
  <w:footnote w:type="continuationSeparator" w:id="0">
    <w:p w14:paraId="01C5CA28" w14:textId="77777777" w:rsidR="00F63C83" w:rsidRDefault="00F63C83" w:rsidP="007B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0B65" w14:textId="696C9F81" w:rsidR="001F68A9" w:rsidRDefault="00006885">
    <w:pPr>
      <w:pStyle w:val="Header"/>
    </w:pPr>
    <w:r>
      <w:rPr>
        <w:noProof/>
        <w:lang w:eastAsia="fr-CA"/>
      </w:rPr>
      <w:drawing>
        <wp:inline distT="0" distB="0" distL="0" distR="0" wp14:anchorId="0730014B" wp14:editId="57AE3D29">
          <wp:extent cx="1942088" cy="381000"/>
          <wp:effectExtent l="19050" t="0" r="1012" b="0"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88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C07"/>
    <w:multiLevelType w:val="hybridMultilevel"/>
    <w:tmpl w:val="F5267C82"/>
    <w:lvl w:ilvl="0" w:tplc="E4121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760B"/>
    <w:multiLevelType w:val="hybridMultilevel"/>
    <w:tmpl w:val="5590C62C"/>
    <w:lvl w:ilvl="0" w:tplc="64E8A25C">
      <w:numFmt w:val="bullet"/>
      <w:lvlText w:val="-"/>
      <w:lvlJc w:val="left"/>
      <w:pPr>
        <w:ind w:left="524" w:hanging="360"/>
      </w:pPr>
      <w:rPr>
        <w:rFonts w:ascii="Verdana" w:eastAsia="Tahoma" w:hAnsi="Verdana" w:cs="Tahoma" w:hint="default"/>
      </w:rPr>
    </w:lvl>
    <w:lvl w:ilvl="1" w:tplc="0C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" w15:restartNumberingAfterBreak="0">
    <w:nsid w:val="286B4592"/>
    <w:multiLevelType w:val="hybridMultilevel"/>
    <w:tmpl w:val="20DCDCA2"/>
    <w:lvl w:ilvl="0" w:tplc="3EAE0996">
      <w:start w:val="1"/>
      <w:numFmt w:val="lowerLetter"/>
      <w:lvlText w:val="%1."/>
      <w:lvlJc w:val="left"/>
      <w:pPr>
        <w:ind w:left="8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25" w:hanging="360"/>
      </w:pPr>
    </w:lvl>
    <w:lvl w:ilvl="2" w:tplc="1009001B" w:tentative="1">
      <w:start w:val="1"/>
      <w:numFmt w:val="lowerRoman"/>
      <w:lvlText w:val="%3."/>
      <w:lvlJc w:val="right"/>
      <w:pPr>
        <w:ind w:left="2245" w:hanging="180"/>
      </w:pPr>
    </w:lvl>
    <w:lvl w:ilvl="3" w:tplc="1009000F" w:tentative="1">
      <w:start w:val="1"/>
      <w:numFmt w:val="decimal"/>
      <w:lvlText w:val="%4."/>
      <w:lvlJc w:val="left"/>
      <w:pPr>
        <w:ind w:left="2965" w:hanging="360"/>
      </w:pPr>
    </w:lvl>
    <w:lvl w:ilvl="4" w:tplc="10090019" w:tentative="1">
      <w:start w:val="1"/>
      <w:numFmt w:val="lowerLetter"/>
      <w:lvlText w:val="%5."/>
      <w:lvlJc w:val="left"/>
      <w:pPr>
        <w:ind w:left="3685" w:hanging="360"/>
      </w:pPr>
    </w:lvl>
    <w:lvl w:ilvl="5" w:tplc="1009001B" w:tentative="1">
      <w:start w:val="1"/>
      <w:numFmt w:val="lowerRoman"/>
      <w:lvlText w:val="%6."/>
      <w:lvlJc w:val="right"/>
      <w:pPr>
        <w:ind w:left="4405" w:hanging="180"/>
      </w:pPr>
    </w:lvl>
    <w:lvl w:ilvl="6" w:tplc="1009000F" w:tentative="1">
      <w:start w:val="1"/>
      <w:numFmt w:val="decimal"/>
      <w:lvlText w:val="%7."/>
      <w:lvlJc w:val="left"/>
      <w:pPr>
        <w:ind w:left="5125" w:hanging="360"/>
      </w:pPr>
    </w:lvl>
    <w:lvl w:ilvl="7" w:tplc="10090019" w:tentative="1">
      <w:start w:val="1"/>
      <w:numFmt w:val="lowerLetter"/>
      <w:lvlText w:val="%8."/>
      <w:lvlJc w:val="left"/>
      <w:pPr>
        <w:ind w:left="5845" w:hanging="360"/>
      </w:pPr>
    </w:lvl>
    <w:lvl w:ilvl="8" w:tplc="10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" w15:restartNumberingAfterBreak="0">
    <w:nsid w:val="2F603E05"/>
    <w:multiLevelType w:val="hybridMultilevel"/>
    <w:tmpl w:val="16FE59DA"/>
    <w:lvl w:ilvl="0" w:tplc="CFF22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14380"/>
    <w:multiLevelType w:val="hybridMultilevel"/>
    <w:tmpl w:val="964A281E"/>
    <w:lvl w:ilvl="0" w:tplc="814255FC">
      <w:numFmt w:val="bullet"/>
      <w:lvlText w:val="-"/>
      <w:lvlJc w:val="left"/>
      <w:pPr>
        <w:ind w:left="85" w:hanging="136"/>
      </w:pPr>
      <w:rPr>
        <w:rFonts w:ascii="Tahoma" w:eastAsia="Tahoma" w:hAnsi="Tahoma" w:cs="Tahoma" w:hint="default"/>
        <w:color w:val="0000FF"/>
        <w:spacing w:val="-4"/>
        <w:w w:val="100"/>
        <w:sz w:val="20"/>
        <w:szCs w:val="20"/>
      </w:rPr>
    </w:lvl>
    <w:lvl w:ilvl="1" w:tplc="1A766CEC">
      <w:numFmt w:val="bullet"/>
      <w:lvlText w:val="•"/>
      <w:lvlJc w:val="left"/>
      <w:pPr>
        <w:ind w:left="430" w:hanging="136"/>
      </w:pPr>
      <w:rPr>
        <w:rFonts w:hint="default"/>
      </w:rPr>
    </w:lvl>
    <w:lvl w:ilvl="2" w:tplc="34A8712C">
      <w:numFmt w:val="bullet"/>
      <w:lvlText w:val="•"/>
      <w:lvlJc w:val="left"/>
      <w:pPr>
        <w:ind w:left="780" w:hanging="136"/>
      </w:pPr>
      <w:rPr>
        <w:rFonts w:hint="default"/>
      </w:rPr>
    </w:lvl>
    <w:lvl w:ilvl="3" w:tplc="07045DEA">
      <w:numFmt w:val="bullet"/>
      <w:lvlText w:val="•"/>
      <w:lvlJc w:val="left"/>
      <w:pPr>
        <w:ind w:left="1130" w:hanging="136"/>
      </w:pPr>
      <w:rPr>
        <w:rFonts w:hint="default"/>
      </w:rPr>
    </w:lvl>
    <w:lvl w:ilvl="4" w:tplc="546E67C4">
      <w:numFmt w:val="bullet"/>
      <w:lvlText w:val="•"/>
      <w:lvlJc w:val="left"/>
      <w:pPr>
        <w:ind w:left="1480" w:hanging="136"/>
      </w:pPr>
      <w:rPr>
        <w:rFonts w:hint="default"/>
      </w:rPr>
    </w:lvl>
    <w:lvl w:ilvl="5" w:tplc="5024D432">
      <w:numFmt w:val="bullet"/>
      <w:lvlText w:val="•"/>
      <w:lvlJc w:val="left"/>
      <w:pPr>
        <w:ind w:left="1830" w:hanging="136"/>
      </w:pPr>
      <w:rPr>
        <w:rFonts w:hint="default"/>
      </w:rPr>
    </w:lvl>
    <w:lvl w:ilvl="6" w:tplc="FAECF6AA">
      <w:numFmt w:val="bullet"/>
      <w:lvlText w:val="•"/>
      <w:lvlJc w:val="left"/>
      <w:pPr>
        <w:ind w:left="2180" w:hanging="136"/>
      </w:pPr>
      <w:rPr>
        <w:rFonts w:hint="default"/>
      </w:rPr>
    </w:lvl>
    <w:lvl w:ilvl="7" w:tplc="5D78600A">
      <w:numFmt w:val="bullet"/>
      <w:lvlText w:val="•"/>
      <w:lvlJc w:val="left"/>
      <w:pPr>
        <w:ind w:left="2530" w:hanging="136"/>
      </w:pPr>
      <w:rPr>
        <w:rFonts w:hint="default"/>
      </w:rPr>
    </w:lvl>
    <w:lvl w:ilvl="8" w:tplc="DDEC4686">
      <w:numFmt w:val="bullet"/>
      <w:lvlText w:val="•"/>
      <w:lvlJc w:val="left"/>
      <w:pPr>
        <w:ind w:left="2880" w:hanging="136"/>
      </w:pPr>
      <w:rPr>
        <w:rFonts w:hint="default"/>
      </w:rPr>
    </w:lvl>
  </w:abstractNum>
  <w:abstractNum w:abstractNumId="5" w15:restartNumberingAfterBreak="0">
    <w:nsid w:val="3F321E9E"/>
    <w:multiLevelType w:val="hybridMultilevel"/>
    <w:tmpl w:val="5D9A3D2A"/>
    <w:lvl w:ilvl="0" w:tplc="5A304C30">
      <w:numFmt w:val="bullet"/>
      <w:lvlText w:val="-"/>
      <w:lvlJc w:val="left"/>
      <w:pPr>
        <w:ind w:left="524" w:hanging="360"/>
      </w:pPr>
      <w:rPr>
        <w:rFonts w:ascii="Verdana" w:eastAsia="Tahoma" w:hAnsi="Verdana" w:cs="Tahoma" w:hint="default"/>
      </w:rPr>
    </w:lvl>
    <w:lvl w:ilvl="1" w:tplc="0C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6" w15:restartNumberingAfterBreak="0">
    <w:nsid w:val="411B6831"/>
    <w:multiLevelType w:val="hybridMultilevel"/>
    <w:tmpl w:val="85B2A68E"/>
    <w:lvl w:ilvl="0" w:tplc="33FA776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65" w:hanging="360"/>
      </w:pPr>
    </w:lvl>
    <w:lvl w:ilvl="2" w:tplc="1009001B" w:tentative="1">
      <w:start w:val="1"/>
      <w:numFmt w:val="lowerRoman"/>
      <w:lvlText w:val="%3."/>
      <w:lvlJc w:val="right"/>
      <w:pPr>
        <w:ind w:left="1885" w:hanging="180"/>
      </w:pPr>
    </w:lvl>
    <w:lvl w:ilvl="3" w:tplc="1009000F" w:tentative="1">
      <w:start w:val="1"/>
      <w:numFmt w:val="decimal"/>
      <w:lvlText w:val="%4."/>
      <w:lvlJc w:val="left"/>
      <w:pPr>
        <w:ind w:left="2605" w:hanging="360"/>
      </w:pPr>
    </w:lvl>
    <w:lvl w:ilvl="4" w:tplc="10090019" w:tentative="1">
      <w:start w:val="1"/>
      <w:numFmt w:val="lowerLetter"/>
      <w:lvlText w:val="%5."/>
      <w:lvlJc w:val="left"/>
      <w:pPr>
        <w:ind w:left="3325" w:hanging="360"/>
      </w:pPr>
    </w:lvl>
    <w:lvl w:ilvl="5" w:tplc="1009001B" w:tentative="1">
      <w:start w:val="1"/>
      <w:numFmt w:val="lowerRoman"/>
      <w:lvlText w:val="%6."/>
      <w:lvlJc w:val="right"/>
      <w:pPr>
        <w:ind w:left="4045" w:hanging="180"/>
      </w:pPr>
    </w:lvl>
    <w:lvl w:ilvl="6" w:tplc="1009000F" w:tentative="1">
      <w:start w:val="1"/>
      <w:numFmt w:val="decimal"/>
      <w:lvlText w:val="%7."/>
      <w:lvlJc w:val="left"/>
      <w:pPr>
        <w:ind w:left="4765" w:hanging="360"/>
      </w:pPr>
    </w:lvl>
    <w:lvl w:ilvl="7" w:tplc="10090019" w:tentative="1">
      <w:start w:val="1"/>
      <w:numFmt w:val="lowerLetter"/>
      <w:lvlText w:val="%8."/>
      <w:lvlJc w:val="left"/>
      <w:pPr>
        <w:ind w:left="5485" w:hanging="360"/>
      </w:pPr>
    </w:lvl>
    <w:lvl w:ilvl="8" w:tplc="100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7" w15:restartNumberingAfterBreak="0">
    <w:nsid w:val="4FE71C52"/>
    <w:multiLevelType w:val="hybridMultilevel"/>
    <w:tmpl w:val="8E58307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F1BC8"/>
    <w:multiLevelType w:val="hybridMultilevel"/>
    <w:tmpl w:val="2F8EE2B8"/>
    <w:lvl w:ilvl="0" w:tplc="8786C3DA">
      <w:numFmt w:val="bullet"/>
      <w:lvlText w:val="-"/>
      <w:lvlJc w:val="left"/>
      <w:pPr>
        <w:ind w:left="445" w:hanging="360"/>
      </w:pPr>
      <w:rPr>
        <w:rFonts w:ascii="Tahoma" w:eastAsia="Tahoma" w:hAnsi="Tahoma" w:cs="Tahoma" w:hint="default"/>
      </w:rPr>
    </w:lvl>
    <w:lvl w:ilvl="1" w:tplc="0C0C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9" w15:restartNumberingAfterBreak="0">
    <w:nsid w:val="7635302A"/>
    <w:multiLevelType w:val="hybridMultilevel"/>
    <w:tmpl w:val="82EAE100"/>
    <w:lvl w:ilvl="0" w:tplc="F8928276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536A8"/>
    <w:multiLevelType w:val="hybridMultilevel"/>
    <w:tmpl w:val="ED7085C2"/>
    <w:lvl w:ilvl="0" w:tplc="E814F050">
      <w:numFmt w:val="bullet"/>
      <w:lvlText w:val="-"/>
      <w:lvlJc w:val="left"/>
      <w:pPr>
        <w:ind w:left="524" w:hanging="360"/>
      </w:pPr>
      <w:rPr>
        <w:rFonts w:ascii="Verdana" w:eastAsia="Tahoma" w:hAnsi="Verdana" w:cs="Tahoma" w:hint="default"/>
      </w:rPr>
    </w:lvl>
    <w:lvl w:ilvl="1" w:tplc="0C0C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16"/>
    <w:rsid w:val="00006885"/>
    <w:rsid w:val="000143F6"/>
    <w:rsid w:val="0003421A"/>
    <w:rsid w:val="00046AFE"/>
    <w:rsid w:val="00046B0C"/>
    <w:rsid w:val="000609BC"/>
    <w:rsid w:val="00064012"/>
    <w:rsid w:val="000826A9"/>
    <w:rsid w:val="00085A4C"/>
    <w:rsid w:val="000A1E42"/>
    <w:rsid w:val="000E64A1"/>
    <w:rsid w:val="00102207"/>
    <w:rsid w:val="00112FFF"/>
    <w:rsid w:val="00117E15"/>
    <w:rsid w:val="0012451A"/>
    <w:rsid w:val="00132C81"/>
    <w:rsid w:val="00135A3F"/>
    <w:rsid w:val="00152A5B"/>
    <w:rsid w:val="00166496"/>
    <w:rsid w:val="001922C1"/>
    <w:rsid w:val="001A11DD"/>
    <w:rsid w:val="001C67D5"/>
    <w:rsid w:val="001D1795"/>
    <w:rsid w:val="001D6C03"/>
    <w:rsid w:val="001E2C5C"/>
    <w:rsid w:val="001F68A9"/>
    <w:rsid w:val="00201ADF"/>
    <w:rsid w:val="00216F89"/>
    <w:rsid w:val="00270577"/>
    <w:rsid w:val="00284CC7"/>
    <w:rsid w:val="00285D98"/>
    <w:rsid w:val="00286255"/>
    <w:rsid w:val="00291431"/>
    <w:rsid w:val="00296D0C"/>
    <w:rsid w:val="002979F3"/>
    <w:rsid w:val="002A4BB4"/>
    <w:rsid w:val="002B7501"/>
    <w:rsid w:val="002C0475"/>
    <w:rsid w:val="002E1635"/>
    <w:rsid w:val="002E6C2C"/>
    <w:rsid w:val="002E7B69"/>
    <w:rsid w:val="00305972"/>
    <w:rsid w:val="003345B0"/>
    <w:rsid w:val="00340FB4"/>
    <w:rsid w:val="00342A53"/>
    <w:rsid w:val="00344CC2"/>
    <w:rsid w:val="003519AF"/>
    <w:rsid w:val="00352FE2"/>
    <w:rsid w:val="00370C38"/>
    <w:rsid w:val="00371465"/>
    <w:rsid w:val="003926ED"/>
    <w:rsid w:val="003B2164"/>
    <w:rsid w:val="003B379C"/>
    <w:rsid w:val="003C3798"/>
    <w:rsid w:val="003D1F34"/>
    <w:rsid w:val="003F2538"/>
    <w:rsid w:val="003F2957"/>
    <w:rsid w:val="0040237E"/>
    <w:rsid w:val="00413553"/>
    <w:rsid w:val="00423C20"/>
    <w:rsid w:val="00437E1F"/>
    <w:rsid w:val="004435C0"/>
    <w:rsid w:val="00456447"/>
    <w:rsid w:val="00466D32"/>
    <w:rsid w:val="00471A19"/>
    <w:rsid w:val="0047233A"/>
    <w:rsid w:val="004911A0"/>
    <w:rsid w:val="004A6BB2"/>
    <w:rsid w:val="004A72F8"/>
    <w:rsid w:val="004B5EB1"/>
    <w:rsid w:val="004C191A"/>
    <w:rsid w:val="004D489C"/>
    <w:rsid w:val="004E092E"/>
    <w:rsid w:val="004F6159"/>
    <w:rsid w:val="004F6724"/>
    <w:rsid w:val="0052008B"/>
    <w:rsid w:val="00522695"/>
    <w:rsid w:val="00536524"/>
    <w:rsid w:val="00594A9A"/>
    <w:rsid w:val="00597B88"/>
    <w:rsid w:val="005B133A"/>
    <w:rsid w:val="00623A0C"/>
    <w:rsid w:val="00632487"/>
    <w:rsid w:val="00653F25"/>
    <w:rsid w:val="00677537"/>
    <w:rsid w:val="00693050"/>
    <w:rsid w:val="006A3E43"/>
    <w:rsid w:val="006B4C2F"/>
    <w:rsid w:val="006C3301"/>
    <w:rsid w:val="006F14EB"/>
    <w:rsid w:val="006F3DFF"/>
    <w:rsid w:val="007063DB"/>
    <w:rsid w:val="00743FFD"/>
    <w:rsid w:val="00744354"/>
    <w:rsid w:val="007449A0"/>
    <w:rsid w:val="0076180B"/>
    <w:rsid w:val="007634C0"/>
    <w:rsid w:val="007717F0"/>
    <w:rsid w:val="0077284B"/>
    <w:rsid w:val="00781585"/>
    <w:rsid w:val="007822C5"/>
    <w:rsid w:val="0078599F"/>
    <w:rsid w:val="0079221C"/>
    <w:rsid w:val="00793E27"/>
    <w:rsid w:val="00795FAC"/>
    <w:rsid w:val="007B0E53"/>
    <w:rsid w:val="007C7053"/>
    <w:rsid w:val="007D7C77"/>
    <w:rsid w:val="007E30BE"/>
    <w:rsid w:val="007E6700"/>
    <w:rsid w:val="007F4FCC"/>
    <w:rsid w:val="007F6B61"/>
    <w:rsid w:val="00804048"/>
    <w:rsid w:val="008105A0"/>
    <w:rsid w:val="0082173E"/>
    <w:rsid w:val="0082474B"/>
    <w:rsid w:val="00836320"/>
    <w:rsid w:val="00836341"/>
    <w:rsid w:val="008430B1"/>
    <w:rsid w:val="00851F79"/>
    <w:rsid w:val="0085303F"/>
    <w:rsid w:val="00870877"/>
    <w:rsid w:val="008846C8"/>
    <w:rsid w:val="0089245B"/>
    <w:rsid w:val="008A0212"/>
    <w:rsid w:val="008A0AB0"/>
    <w:rsid w:val="008B549E"/>
    <w:rsid w:val="008D58BE"/>
    <w:rsid w:val="008D7714"/>
    <w:rsid w:val="008D774D"/>
    <w:rsid w:val="008F5AAC"/>
    <w:rsid w:val="00916938"/>
    <w:rsid w:val="009200CF"/>
    <w:rsid w:val="009236E4"/>
    <w:rsid w:val="00932666"/>
    <w:rsid w:val="00941018"/>
    <w:rsid w:val="00946496"/>
    <w:rsid w:val="00956EBF"/>
    <w:rsid w:val="00991049"/>
    <w:rsid w:val="009976E9"/>
    <w:rsid w:val="009A16BE"/>
    <w:rsid w:val="009B06FF"/>
    <w:rsid w:val="009B2E0D"/>
    <w:rsid w:val="009C1988"/>
    <w:rsid w:val="009F1DA6"/>
    <w:rsid w:val="009F28AF"/>
    <w:rsid w:val="009F5726"/>
    <w:rsid w:val="00A05931"/>
    <w:rsid w:val="00A24BD3"/>
    <w:rsid w:val="00A326FC"/>
    <w:rsid w:val="00A35595"/>
    <w:rsid w:val="00A449B1"/>
    <w:rsid w:val="00A50909"/>
    <w:rsid w:val="00A663C9"/>
    <w:rsid w:val="00A704AC"/>
    <w:rsid w:val="00A7251B"/>
    <w:rsid w:val="00A81523"/>
    <w:rsid w:val="00A87721"/>
    <w:rsid w:val="00AA12DA"/>
    <w:rsid w:val="00AA7A88"/>
    <w:rsid w:val="00AB0CDF"/>
    <w:rsid w:val="00AC00DE"/>
    <w:rsid w:val="00AD5626"/>
    <w:rsid w:val="00AD7C47"/>
    <w:rsid w:val="00AE2F17"/>
    <w:rsid w:val="00AE7F1E"/>
    <w:rsid w:val="00AF32D0"/>
    <w:rsid w:val="00AF4F31"/>
    <w:rsid w:val="00B011E4"/>
    <w:rsid w:val="00B0257F"/>
    <w:rsid w:val="00B17709"/>
    <w:rsid w:val="00B32612"/>
    <w:rsid w:val="00B346F7"/>
    <w:rsid w:val="00B367A0"/>
    <w:rsid w:val="00B401A8"/>
    <w:rsid w:val="00B40CED"/>
    <w:rsid w:val="00B43790"/>
    <w:rsid w:val="00B446D2"/>
    <w:rsid w:val="00B7779C"/>
    <w:rsid w:val="00B803CA"/>
    <w:rsid w:val="00B85E19"/>
    <w:rsid w:val="00BA2C90"/>
    <w:rsid w:val="00BB74DC"/>
    <w:rsid w:val="00BD7824"/>
    <w:rsid w:val="00BF47AE"/>
    <w:rsid w:val="00BF63BB"/>
    <w:rsid w:val="00C0471C"/>
    <w:rsid w:val="00C444E5"/>
    <w:rsid w:val="00C5168C"/>
    <w:rsid w:val="00C57802"/>
    <w:rsid w:val="00C85F6D"/>
    <w:rsid w:val="00C9138D"/>
    <w:rsid w:val="00CB60BB"/>
    <w:rsid w:val="00CB7C8B"/>
    <w:rsid w:val="00CD605C"/>
    <w:rsid w:val="00CD69B6"/>
    <w:rsid w:val="00CD7917"/>
    <w:rsid w:val="00CE00F3"/>
    <w:rsid w:val="00CE2657"/>
    <w:rsid w:val="00CE5B4F"/>
    <w:rsid w:val="00CF7C84"/>
    <w:rsid w:val="00D15A60"/>
    <w:rsid w:val="00D34621"/>
    <w:rsid w:val="00D441D2"/>
    <w:rsid w:val="00D6098A"/>
    <w:rsid w:val="00D61633"/>
    <w:rsid w:val="00D741BB"/>
    <w:rsid w:val="00D81F16"/>
    <w:rsid w:val="00D95D70"/>
    <w:rsid w:val="00DA29E1"/>
    <w:rsid w:val="00DE1941"/>
    <w:rsid w:val="00DF360C"/>
    <w:rsid w:val="00DF3D9C"/>
    <w:rsid w:val="00E060BF"/>
    <w:rsid w:val="00E07EEE"/>
    <w:rsid w:val="00E13F99"/>
    <w:rsid w:val="00E246BF"/>
    <w:rsid w:val="00E272F0"/>
    <w:rsid w:val="00E3612E"/>
    <w:rsid w:val="00E640A2"/>
    <w:rsid w:val="00E65CB3"/>
    <w:rsid w:val="00E72B75"/>
    <w:rsid w:val="00E73B9F"/>
    <w:rsid w:val="00EC74FC"/>
    <w:rsid w:val="00EC755B"/>
    <w:rsid w:val="00EF2EF6"/>
    <w:rsid w:val="00EF600C"/>
    <w:rsid w:val="00F12D14"/>
    <w:rsid w:val="00F1695D"/>
    <w:rsid w:val="00F27489"/>
    <w:rsid w:val="00F32566"/>
    <w:rsid w:val="00F44EC3"/>
    <w:rsid w:val="00F45A0F"/>
    <w:rsid w:val="00F46CD3"/>
    <w:rsid w:val="00F63C83"/>
    <w:rsid w:val="00F84E73"/>
    <w:rsid w:val="00F93C25"/>
    <w:rsid w:val="00F979BF"/>
    <w:rsid w:val="00FD433B"/>
    <w:rsid w:val="00FF3FDA"/>
    <w:rsid w:val="00FF68BF"/>
    <w:rsid w:val="43E01F37"/>
    <w:rsid w:val="60B8F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328BB"/>
  <w15:docId w15:val="{C6A56A1A-B127-48EE-8FD3-13665123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0E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E53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7B0E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E53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DF36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6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6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CÉ - ESNM - ODJ - 2020-04-29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CÉ - ESNM - ODJ - 2020-04-29</dc:title>
  <dc:subject/>
  <dc:creator>Holleville, Helene</dc:creator>
  <cp:keywords/>
  <dc:description/>
  <cp:lastModifiedBy>marie</cp:lastModifiedBy>
  <cp:revision>10</cp:revision>
  <dcterms:created xsi:type="dcterms:W3CDTF">2021-12-09T23:24:00Z</dcterms:created>
  <dcterms:modified xsi:type="dcterms:W3CDTF">2022-01-25T00:26:00Z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Pages</vt:lpwstr>
  </property>
  <property fmtid="{D5CDD505-2E9C-101B-9397-08002B2CF9AE}" pid="4" name="LastSaved">
    <vt:filetime>2020-10-06T00:00:00Z</vt:filetime>
  </property>
</Properties>
</file>