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FFBF" w14:textId="77777777" w:rsidR="00096B6C" w:rsidRDefault="00096B6C">
      <w:pPr>
        <w:spacing w:after="97"/>
        <w:rPr>
          <w:b/>
          <w:sz w:val="24"/>
          <w:szCs w:val="24"/>
        </w:rPr>
      </w:pPr>
    </w:p>
    <w:p w14:paraId="4C3E0CA4" w14:textId="7DD27A9E" w:rsidR="00096B6C" w:rsidRDefault="00195B2F">
      <w:pPr>
        <w:spacing w:after="97"/>
        <w:rPr>
          <w:b/>
          <w:sz w:val="24"/>
          <w:szCs w:val="24"/>
        </w:rPr>
      </w:pPr>
      <w:r>
        <w:rPr>
          <w:b/>
          <w:sz w:val="24"/>
          <w:szCs w:val="24"/>
        </w:rPr>
        <w:t>Procès verbal</w:t>
      </w:r>
      <w:r w:rsidR="00417F71">
        <w:rPr>
          <w:b/>
          <w:sz w:val="24"/>
          <w:szCs w:val="24"/>
        </w:rPr>
        <w:t xml:space="preserve"> – Réunion du conseil d’école MISA  </w:t>
      </w:r>
    </w:p>
    <w:p w14:paraId="0377C9A5" w14:textId="232AE8B6" w:rsidR="00096B6C" w:rsidRDefault="00417F71">
      <w:pPr>
        <w:spacing w:after="97"/>
        <w:rPr>
          <w:b/>
          <w:sz w:val="24"/>
          <w:szCs w:val="24"/>
        </w:rPr>
      </w:pPr>
      <w:r>
        <w:rPr>
          <w:b/>
          <w:sz w:val="24"/>
          <w:szCs w:val="24"/>
        </w:rPr>
        <w:t xml:space="preserve">Date :  </w:t>
      </w:r>
      <w:r w:rsidR="001960AC">
        <w:rPr>
          <w:b/>
          <w:sz w:val="24"/>
          <w:szCs w:val="24"/>
        </w:rPr>
        <w:t>03-10-2022</w:t>
      </w:r>
    </w:p>
    <w:p w14:paraId="34321F49" w14:textId="345E5D71" w:rsidR="006E0013" w:rsidRDefault="006E0013">
      <w:pPr>
        <w:spacing w:after="97"/>
        <w:rPr>
          <w:b/>
          <w:sz w:val="24"/>
          <w:szCs w:val="24"/>
        </w:rPr>
      </w:pPr>
      <w:r>
        <w:rPr>
          <w:b/>
          <w:sz w:val="24"/>
          <w:szCs w:val="24"/>
        </w:rPr>
        <w:t>Heure de la réunion : 1</w:t>
      </w:r>
      <w:r w:rsidR="001960AC">
        <w:rPr>
          <w:b/>
          <w:sz w:val="24"/>
          <w:szCs w:val="24"/>
        </w:rPr>
        <w:t>8h30</w:t>
      </w:r>
    </w:p>
    <w:p w14:paraId="257F7F28" w14:textId="77777777" w:rsidR="00096B6C" w:rsidRDefault="00417F71">
      <w:pPr>
        <w:spacing w:after="127"/>
        <w:ind w:left="-29" w:right="-353"/>
      </w:pPr>
      <w:r>
        <w:rPr>
          <w:noProof/>
        </w:rPr>
        <mc:AlternateContent>
          <mc:Choice Requires="wpg">
            <w:drawing>
              <wp:inline distT="0" distB="0" distL="0" distR="0" wp14:anchorId="2F8F9EB8" wp14:editId="33C8C8CB">
                <wp:extent cx="6897370" cy="6096"/>
                <wp:effectExtent l="0" t="0" r="0" b="0"/>
                <wp:docPr id="1" name="Group 1"/>
                <wp:cNvGraphicFramePr/>
                <a:graphic xmlns:a="http://schemas.openxmlformats.org/drawingml/2006/main">
                  <a:graphicData uri="http://schemas.microsoft.com/office/word/2010/wordprocessingGroup">
                    <wpg:wgp>
                      <wpg:cNvGrpSpPr/>
                      <wpg:grpSpPr>
                        <a:xfrm>
                          <a:off x="0" y="0"/>
                          <a:ext cx="6897370" cy="6096"/>
                          <a:chOff x="1897315" y="3776952"/>
                          <a:chExt cx="6897370" cy="9144"/>
                        </a:xfrm>
                      </wpg:grpSpPr>
                      <wpg:grpSp>
                        <wpg:cNvPr id="2" name="Group 2"/>
                        <wpg:cNvGrpSpPr/>
                        <wpg:grpSpPr>
                          <a:xfrm>
                            <a:off x="1897315" y="3776952"/>
                            <a:ext cx="6897370" cy="9144"/>
                            <a:chOff x="0" y="0"/>
                            <a:chExt cx="6897370" cy="9144"/>
                          </a:xfrm>
                        </wpg:grpSpPr>
                        <wps:wsp>
                          <wps:cNvPr id="3" name="Rectangle 3"/>
                          <wps:cNvSpPr/>
                          <wps:spPr>
                            <a:xfrm>
                              <a:off x="0" y="0"/>
                              <a:ext cx="6897350" cy="6075"/>
                            </a:xfrm>
                            <a:prstGeom prst="rect">
                              <a:avLst/>
                            </a:prstGeom>
                            <a:noFill/>
                            <a:ln>
                              <a:noFill/>
                            </a:ln>
                          </wps:spPr>
                          <wps:txbx>
                            <w:txbxContent>
                              <w:p w14:paraId="49936E6F" w14:textId="77777777" w:rsidR="00096B6C" w:rsidRDefault="00096B6C">
                                <w:pPr>
                                  <w:spacing w:after="0" w:line="240" w:lineRule="auto"/>
                                  <w:textDirection w:val="btLr"/>
                                </w:pPr>
                              </w:p>
                            </w:txbxContent>
                          </wps:txbx>
                          <wps:bodyPr spcFirstLastPara="1" wrap="square" lIns="91425" tIns="91425" rIns="91425" bIns="91425" anchor="ctr" anchorCtr="0">
                            <a:noAutofit/>
                          </wps:bodyPr>
                        </wps:wsp>
                        <wps:wsp>
                          <wps:cNvPr id="4" name="Freeform: Shape 4"/>
                          <wps:cNvSpPr/>
                          <wps:spPr>
                            <a:xfrm>
                              <a:off x="0" y="0"/>
                              <a:ext cx="6897370" cy="9144"/>
                            </a:xfrm>
                            <a:custGeom>
                              <a:avLst/>
                              <a:gdLst/>
                              <a:ahLst/>
                              <a:cxnLst/>
                              <a:rect l="l" t="t" r="r" b="b"/>
                              <a:pathLst>
                                <a:path w="6897370" h="9144" extrusionOk="0">
                                  <a:moveTo>
                                    <a:pt x="0" y="0"/>
                                  </a:moveTo>
                                  <a:lnTo>
                                    <a:pt x="6897370" y="0"/>
                                  </a:lnTo>
                                  <a:lnTo>
                                    <a:pt x="689737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F8F9EB8" id="Group 1" o:spid="_x0000_s1026" style="width:543.1pt;height:.5pt;mso-position-horizontal-relative:char;mso-position-vertical-relative:line" coordorigin="18973,37769" coordsize="68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">
                <v:group id="Group 2" o:spid="_x0000_s1027" style="position:absolute;left:18973;top:37769;width:68973;height:91" coordsize="689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8973;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9936E6F" w14:textId="77777777" w:rsidR="00096B6C" w:rsidRDefault="00096B6C">
                          <w:pPr>
                            <w:spacing w:after="0" w:line="240" w:lineRule="auto"/>
                            <w:textDirection w:val="btLr"/>
                          </w:pPr>
                        </w:p>
                      </w:txbxContent>
                    </v:textbox>
                  </v:rect>
                  <v:shape id="Freeform: Shape 4" o:spid="_x0000_s1029" style="position:absolute;width:68973;height:91;visibility:visible;mso-wrap-style:square;v-text-anchor:middle" coordsize="6897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" path="m,l6897370,r,9144l,9144,,e" fillcolor="black" stroked="f">
                    <v:path arrowok="t" o:extrusionok="f"/>
                  </v:shape>
                </v:group>
                <w10:anchorlock/>
              </v:group>
            </w:pict>
          </mc:Fallback>
        </mc:AlternateContent>
      </w:r>
    </w:p>
    <w:p w14:paraId="273DEE8F" w14:textId="055C05A7" w:rsidR="00096B6C" w:rsidRPr="000101E4" w:rsidRDefault="00417F71">
      <w:pPr>
        <w:spacing w:after="72"/>
        <w:ind w:left="-5" w:hanging="10"/>
        <w:rPr>
          <w:iCs/>
        </w:rPr>
      </w:pPr>
      <w:r>
        <w:rPr>
          <w:b/>
          <w:sz w:val="24"/>
          <w:szCs w:val="24"/>
          <w:u w:val="single"/>
        </w:rPr>
        <w:t>Présences</w:t>
      </w:r>
      <w:r w:rsidRPr="000101E4">
        <w:rPr>
          <w:b/>
          <w:iCs/>
          <w:sz w:val="24"/>
          <w:szCs w:val="24"/>
        </w:rPr>
        <w:t xml:space="preserve">: </w:t>
      </w:r>
      <w:r>
        <w:rPr>
          <w:b/>
          <w:i/>
          <w:sz w:val="24"/>
          <w:szCs w:val="24"/>
        </w:rPr>
        <w:t xml:space="preserve">  </w:t>
      </w:r>
    </w:p>
    <w:p w14:paraId="0DF5B34D" w14:textId="408F56D6" w:rsidR="00096B6C" w:rsidRDefault="00417F71">
      <w:pPr>
        <w:spacing w:after="0"/>
        <w:ind w:left="-5" w:hanging="10"/>
        <w:rPr>
          <w:sz w:val="24"/>
          <w:szCs w:val="24"/>
        </w:rPr>
      </w:pPr>
      <w:r>
        <w:rPr>
          <w:b/>
          <w:sz w:val="24"/>
          <w:szCs w:val="24"/>
        </w:rPr>
        <w:t>Membres du conseil :</w:t>
      </w:r>
      <w:r>
        <w:rPr>
          <w:sz w:val="24"/>
          <w:szCs w:val="24"/>
        </w:rPr>
        <w:t xml:space="preserve"> </w:t>
      </w:r>
      <w:r w:rsidR="00AE329A">
        <w:rPr>
          <w:sz w:val="24"/>
          <w:szCs w:val="24"/>
        </w:rPr>
        <w:t>Eleonore Attignon, Gnouma Diagana, Lucie St-Phard, Mihaela Carrier, Cedric Engone, Julie Theriault, Lisa Gazdzinski</w:t>
      </w:r>
    </w:p>
    <w:p w14:paraId="25EC522A" w14:textId="4E944A2F" w:rsidR="00096B6C" w:rsidRDefault="00417F71">
      <w:pPr>
        <w:spacing w:after="58"/>
        <w:ind w:left="-5" w:hanging="10"/>
      </w:pPr>
      <w:r>
        <w:rPr>
          <w:b/>
          <w:sz w:val="24"/>
          <w:szCs w:val="24"/>
        </w:rPr>
        <w:t>Direction :</w:t>
      </w:r>
      <w:r>
        <w:rPr>
          <w:sz w:val="24"/>
          <w:szCs w:val="24"/>
        </w:rPr>
        <w:t xml:space="preserve"> </w:t>
      </w:r>
      <w:r w:rsidR="001960AC">
        <w:rPr>
          <w:sz w:val="24"/>
          <w:szCs w:val="24"/>
        </w:rPr>
        <w:t>Natasha Dubois</w:t>
      </w:r>
    </w:p>
    <w:p w14:paraId="7618C9C8" w14:textId="272430FA" w:rsidR="00096B6C" w:rsidRDefault="00417F71">
      <w:pPr>
        <w:spacing w:after="48"/>
        <w:ind w:left="-5" w:right="2025" w:hanging="10"/>
        <w:rPr>
          <w:bCs/>
          <w:sz w:val="24"/>
          <w:szCs w:val="24"/>
        </w:rPr>
      </w:pPr>
      <w:r>
        <w:rPr>
          <w:b/>
          <w:sz w:val="24"/>
          <w:szCs w:val="24"/>
        </w:rPr>
        <w:t xml:space="preserve">Représentante enseignante : </w:t>
      </w:r>
      <w:r w:rsidR="001960AC">
        <w:rPr>
          <w:bCs/>
          <w:sz w:val="24"/>
          <w:szCs w:val="24"/>
        </w:rPr>
        <w:t>Nabila Bouaouiche</w:t>
      </w:r>
    </w:p>
    <w:p w14:paraId="202CA0E5" w14:textId="4D4CC732" w:rsidR="00335C0E" w:rsidRDefault="00335C0E">
      <w:pPr>
        <w:spacing w:after="48"/>
        <w:ind w:left="-5" w:right="2025" w:hanging="10"/>
      </w:pPr>
      <w:r>
        <w:rPr>
          <w:b/>
          <w:sz w:val="24"/>
          <w:szCs w:val="24"/>
        </w:rPr>
        <w:t>Absent :</w:t>
      </w:r>
      <w:r>
        <w:t xml:space="preserve"> </w:t>
      </w:r>
      <w:r w:rsidR="00714961">
        <w:t>Julie Theriault</w:t>
      </w:r>
    </w:p>
    <w:p w14:paraId="3001E429" w14:textId="6775A458" w:rsidR="00096B6C" w:rsidRDefault="00417F71">
      <w:pPr>
        <w:spacing w:after="48"/>
        <w:ind w:left="-5" w:right="2025" w:hanging="10"/>
      </w:pPr>
      <w:r>
        <w:rPr>
          <w:b/>
          <w:sz w:val="24"/>
          <w:szCs w:val="24"/>
        </w:rPr>
        <w:t>Prise de note</w:t>
      </w:r>
      <w:r>
        <w:rPr>
          <w:b/>
        </w:rPr>
        <w:t> :</w:t>
      </w:r>
      <w:r>
        <w:t xml:space="preserve"> </w:t>
      </w:r>
      <w:r w:rsidR="001960AC">
        <w:t>Natasha Dubois</w:t>
      </w:r>
    </w:p>
    <w:p w14:paraId="539ABEF4" w14:textId="77777777" w:rsidR="00096B6C" w:rsidRDefault="00417F71">
      <w:pPr>
        <w:spacing w:after="0"/>
        <w:ind w:left="715"/>
      </w:pPr>
      <w:r>
        <w:rPr>
          <w:sz w:val="24"/>
          <w:szCs w:val="24"/>
        </w:rPr>
        <w:t xml:space="preserve"> </w:t>
      </w:r>
    </w:p>
    <w:tbl>
      <w:tblPr>
        <w:tblStyle w:val="a"/>
        <w:tblW w:w="11190" w:type="dxa"/>
        <w:tblInd w:w="6" w:type="dxa"/>
        <w:tblLayout w:type="fixed"/>
        <w:tblLook w:val="0400" w:firstRow="0" w:lastRow="0" w:firstColumn="0" w:lastColumn="0" w:noHBand="0" w:noVBand="1"/>
      </w:tblPr>
      <w:tblGrid>
        <w:gridCol w:w="2010"/>
        <w:gridCol w:w="6495"/>
        <w:gridCol w:w="2685"/>
      </w:tblGrid>
      <w:tr w:rsidR="00096B6C" w14:paraId="330F6783" w14:textId="77777777" w:rsidTr="00B36E72">
        <w:trPr>
          <w:trHeight w:val="674"/>
        </w:trPr>
        <w:tc>
          <w:tcPr>
            <w:tcW w:w="2010" w:type="dxa"/>
            <w:tcBorders>
              <w:top w:val="single" w:sz="4" w:space="0" w:color="000000"/>
              <w:left w:val="nil"/>
              <w:bottom w:val="single" w:sz="4" w:space="0" w:color="auto"/>
              <w:right w:val="single" w:sz="4" w:space="0" w:color="FFFFFF"/>
            </w:tcBorders>
            <w:shd w:val="clear" w:color="auto" w:fill="000000"/>
          </w:tcPr>
          <w:p w14:paraId="729C6A1C" w14:textId="77777777" w:rsidR="00096B6C" w:rsidRDefault="00417F71">
            <w:r>
              <w:rPr>
                <w:b/>
                <w:color w:val="FFFFFF"/>
                <w:sz w:val="24"/>
                <w:szCs w:val="24"/>
              </w:rPr>
              <w:t xml:space="preserve">Sujet </w:t>
            </w:r>
          </w:p>
        </w:tc>
        <w:tc>
          <w:tcPr>
            <w:tcW w:w="6495" w:type="dxa"/>
            <w:tcBorders>
              <w:top w:val="single" w:sz="4" w:space="0" w:color="000000"/>
              <w:left w:val="single" w:sz="4" w:space="0" w:color="FFFFFF"/>
              <w:bottom w:val="single" w:sz="4" w:space="0" w:color="auto"/>
              <w:right w:val="single" w:sz="4" w:space="0" w:color="FFFFFF"/>
            </w:tcBorders>
            <w:shd w:val="clear" w:color="auto" w:fill="000000"/>
          </w:tcPr>
          <w:p w14:paraId="759F9B58" w14:textId="77777777" w:rsidR="00096B6C" w:rsidRDefault="00417F71">
            <w:pPr>
              <w:ind w:left="1"/>
            </w:pPr>
            <w:r>
              <w:rPr>
                <w:b/>
                <w:color w:val="FFFFFF"/>
                <w:sz w:val="24"/>
                <w:szCs w:val="24"/>
              </w:rPr>
              <w:t xml:space="preserve">Détails </w:t>
            </w:r>
          </w:p>
        </w:tc>
        <w:tc>
          <w:tcPr>
            <w:tcW w:w="2685" w:type="dxa"/>
            <w:tcBorders>
              <w:top w:val="single" w:sz="4" w:space="0" w:color="000000"/>
              <w:left w:val="single" w:sz="4" w:space="0" w:color="FFFFFF"/>
              <w:bottom w:val="single" w:sz="4" w:space="0" w:color="auto"/>
              <w:right w:val="nil"/>
            </w:tcBorders>
            <w:shd w:val="clear" w:color="auto" w:fill="000000"/>
          </w:tcPr>
          <w:p w14:paraId="2C28C4B7" w14:textId="616FE6A4" w:rsidR="00096B6C" w:rsidRDefault="00417F71" w:rsidP="00A16166">
            <w:pPr>
              <w:ind w:left="1"/>
            </w:pPr>
            <w:r>
              <w:rPr>
                <w:b/>
                <w:color w:val="FFFFFF"/>
                <w:sz w:val="24"/>
                <w:szCs w:val="24"/>
              </w:rPr>
              <w:t xml:space="preserve">Mesures de suivi </w:t>
            </w:r>
          </w:p>
        </w:tc>
      </w:tr>
      <w:tr w:rsidR="00B36E72" w:rsidRPr="00B36E72" w14:paraId="058D1C76" w14:textId="77777777" w:rsidTr="00B36E72">
        <w:trPr>
          <w:trHeight w:val="674"/>
        </w:trPr>
        <w:tc>
          <w:tcPr>
            <w:tcW w:w="2010" w:type="dxa"/>
            <w:tcBorders>
              <w:top w:val="single" w:sz="4" w:space="0" w:color="auto"/>
              <w:left w:val="single" w:sz="4" w:space="0" w:color="auto"/>
              <w:bottom w:val="single" w:sz="4" w:space="0" w:color="auto"/>
              <w:right w:val="single" w:sz="4" w:space="0" w:color="auto"/>
            </w:tcBorders>
            <w:shd w:val="clear" w:color="auto" w:fill="auto"/>
          </w:tcPr>
          <w:p w14:paraId="62639B47" w14:textId="2FA3415D" w:rsidR="00B36E72" w:rsidRPr="00B36E72" w:rsidRDefault="00915858">
            <w:pPr>
              <w:rPr>
                <w:b/>
                <w:sz w:val="24"/>
                <w:szCs w:val="24"/>
              </w:rPr>
            </w:pPr>
            <w:r>
              <w:rPr>
                <w:b/>
                <w:sz w:val="24"/>
                <w:szCs w:val="24"/>
              </w:rPr>
              <w:t>Ouverture de la réunion/m</w:t>
            </w:r>
            <w:r w:rsidR="00B36E72" w:rsidRPr="00B36E72">
              <w:rPr>
                <w:b/>
                <w:sz w:val="24"/>
                <w:szCs w:val="24"/>
              </w:rPr>
              <w:t>ot de</w:t>
            </w:r>
            <w:r w:rsidR="00B36E72">
              <w:rPr>
                <w:b/>
                <w:sz w:val="24"/>
                <w:szCs w:val="24"/>
              </w:rPr>
              <w:t xml:space="preserve"> bienvenue</w:t>
            </w:r>
          </w:p>
        </w:tc>
        <w:tc>
          <w:tcPr>
            <w:tcW w:w="6495" w:type="dxa"/>
            <w:tcBorders>
              <w:top w:val="single" w:sz="4" w:space="0" w:color="auto"/>
              <w:left w:val="single" w:sz="4" w:space="0" w:color="auto"/>
              <w:bottom w:val="single" w:sz="4" w:space="0" w:color="auto"/>
              <w:right w:val="single" w:sz="4" w:space="0" w:color="auto"/>
            </w:tcBorders>
            <w:shd w:val="clear" w:color="auto" w:fill="auto"/>
          </w:tcPr>
          <w:p w14:paraId="2361C804" w14:textId="77777777" w:rsidR="00B36E72" w:rsidRDefault="001960AC">
            <w:pPr>
              <w:ind w:left="1"/>
              <w:rPr>
                <w:bCs/>
                <w:sz w:val="24"/>
                <w:szCs w:val="24"/>
              </w:rPr>
            </w:pPr>
            <w:r>
              <w:rPr>
                <w:bCs/>
                <w:sz w:val="24"/>
                <w:szCs w:val="24"/>
              </w:rPr>
              <w:t>Présentation des membres du conseil d’école</w:t>
            </w:r>
            <w:r w:rsidR="00714961">
              <w:rPr>
                <w:bCs/>
                <w:sz w:val="24"/>
                <w:szCs w:val="24"/>
              </w:rPr>
              <w:t>.</w:t>
            </w:r>
          </w:p>
          <w:p w14:paraId="2248E669" w14:textId="0D544E8D" w:rsidR="00714961" w:rsidRPr="00D82720" w:rsidRDefault="00714961">
            <w:pPr>
              <w:ind w:left="1"/>
              <w:rPr>
                <w:bCs/>
                <w:sz w:val="24"/>
                <w:szCs w:val="24"/>
              </w:rPr>
            </w:pPr>
            <w:r>
              <w:rPr>
                <w:bCs/>
                <w:sz w:val="24"/>
                <w:szCs w:val="24"/>
              </w:rPr>
              <w:t>Natasha invite les membres à se présenter.</w:t>
            </w:r>
          </w:p>
        </w:tc>
        <w:tc>
          <w:tcPr>
            <w:tcW w:w="2685" w:type="dxa"/>
            <w:tcBorders>
              <w:top w:val="single" w:sz="4" w:space="0" w:color="auto"/>
              <w:left w:val="single" w:sz="4" w:space="0" w:color="auto"/>
              <w:bottom w:val="single" w:sz="4" w:space="0" w:color="auto"/>
              <w:right w:val="single" w:sz="4" w:space="0" w:color="auto"/>
            </w:tcBorders>
            <w:shd w:val="clear" w:color="auto" w:fill="auto"/>
          </w:tcPr>
          <w:p w14:paraId="61BC0809" w14:textId="77777777" w:rsidR="00B36E72" w:rsidRPr="00B36E72" w:rsidRDefault="00B36E72" w:rsidP="00A16166">
            <w:pPr>
              <w:ind w:left="1"/>
              <w:rPr>
                <w:b/>
                <w:sz w:val="24"/>
                <w:szCs w:val="24"/>
              </w:rPr>
            </w:pPr>
          </w:p>
        </w:tc>
      </w:tr>
      <w:tr w:rsidR="00096B6C" w14:paraId="3C3518A1" w14:textId="77777777" w:rsidTr="00B36E72">
        <w:trPr>
          <w:trHeight w:val="971"/>
        </w:trPr>
        <w:tc>
          <w:tcPr>
            <w:tcW w:w="2010" w:type="dxa"/>
            <w:tcBorders>
              <w:top w:val="single" w:sz="4" w:space="0" w:color="auto"/>
              <w:left w:val="single" w:sz="4" w:space="0" w:color="000000"/>
              <w:bottom w:val="single" w:sz="4" w:space="0" w:color="000000"/>
              <w:right w:val="single" w:sz="4" w:space="0" w:color="000000"/>
            </w:tcBorders>
          </w:tcPr>
          <w:p w14:paraId="186E4EB4" w14:textId="323E28DF" w:rsidR="00096B6C" w:rsidRDefault="000101E4" w:rsidP="00504C1B">
            <w:pPr>
              <w:rPr>
                <w:b/>
                <w:sz w:val="24"/>
                <w:szCs w:val="24"/>
              </w:rPr>
            </w:pPr>
            <w:r>
              <w:rPr>
                <w:b/>
                <w:sz w:val="24"/>
                <w:szCs w:val="24"/>
              </w:rPr>
              <w:t>Adoption de l’ordre du jour</w:t>
            </w:r>
          </w:p>
        </w:tc>
        <w:tc>
          <w:tcPr>
            <w:tcW w:w="6495" w:type="dxa"/>
            <w:tcBorders>
              <w:top w:val="single" w:sz="4" w:space="0" w:color="auto"/>
              <w:left w:val="single" w:sz="4" w:space="0" w:color="000000"/>
              <w:bottom w:val="single" w:sz="4" w:space="0" w:color="000000"/>
              <w:right w:val="single" w:sz="4" w:space="0" w:color="000000"/>
            </w:tcBorders>
          </w:tcPr>
          <w:p w14:paraId="48C7CCA9" w14:textId="3ACE558E" w:rsidR="000101E4" w:rsidRDefault="001960AC" w:rsidP="000101E4">
            <w:pPr>
              <w:ind w:left="1"/>
            </w:pPr>
            <w:r>
              <w:t>Adopté :</w:t>
            </w:r>
            <w:r w:rsidR="00714961">
              <w:t xml:space="preserve"> Cédric</w:t>
            </w:r>
          </w:p>
          <w:p w14:paraId="7992D3E3" w14:textId="2582B7B9" w:rsidR="001960AC" w:rsidRDefault="001960AC" w:rsidP="000101E4">
            <w:pPr>
              <w:ind w:left="1"/>
            </w:pPr>
            <w:r>
              <w:t>Secondé :</w:t>
            </w:r>
            <w:r w:rsidR="00714961">
              <w:t xml:space="preserve"> Lucie</w:t>
            </w:r>
          </w:p>
        </w:tc>
        <w:tc>
          <w:tcPr>
            <w:tcW w:w="2685" w:type="dxa"/>
            <w:tcBorders>
              <w:top w:val="single" w:sz="4" w:space="0" w:color="auto"/>
              <w:left w:val="single" w:sz="4" w:space="0" w:color="000000"/>
              <w:bottom w:val="single" w:sz="4" w:space="0" w:color="000000"/>
              <w:right w:val="single" w:sz="4" w:space="0" w:color="000000"/>
            </w:tcBorders>
          </w:tcPr>
          <w:p w14:paraId="10D7A72D" w14:textId="77777777" w:rsidR="00096B6C" w:rsidRDefault="00096B6C"/>
        </w:tc>
      </w:tr>
      <w:tr w:rsidR="00335C0E" w14:paraId="02C38629" w14:textId="77777777">
        <w:trPr>
          <w:trHeight w:val="915"/>
        </w:trPr>
        <w:tc>
          <w:tcPr>
            <w:tcW w:w="2010" w:type="dxa"/>
            <w:tcBorders>
              <w:top w:val="single" w:sz="4" w:space="0" w:color="000000"/>
              <w:left w:val="single" w:sz="4" w:space="0" w:color="000000"/>
              <w:bottom w:val="single" w:sz="4" w:space="0" w:color="000000"/>
              <w:right w:val="single" w:sz="4" w:space="0" w:color="000000"/>
            </w:tcBorders>
          </w:tcPr>
          <w:p w14:paraId="67B57394" w14:textId="6A185934" w:rsidR="00335C0E" w:rsidRDefault="00335C0E" w:rsidP="000101E4">
            <w:pPr>
              <w:rPr>
                <w:b/>
                <w:sz w:val="24"/>
                <w:szCs w:val="24"/>
              </w:rPr>
            </w:pPr>
            <w:r>
              <w:rPr>
                <w:b/>
                <w:sz w:val="24"/>
                <w:szCs w:val="24"/>
              </w:rPr>
              <w:t>Nomination et vote</w:t>
            </w:r>
          </w:p>
        </w:tc>
        <w:tc>
          <w:tcPr>
            <w:tcW w:w="6495" w:type="dxa"/>
            <w:tcBorders>
              <w:top w:val="single" w:sz="4" w:space="0" w:color="000000"/>
              <w:left w:val="single" w:sz="4" w:space="0" w:color="000000"/>
              <w:bottom w:val="single" w:sz="4" w:space="0" w:color="000000"/>
              <w:right w:val="single" w:sz="4" w:space="0" w:color="000000"/>
            </w:tcBorders>
          </w:tcPr>
          <w:p w14:paraId="5782235F" w14:textId="60AEF838" w:rsidR="00335C0E" w:rsidRDefault="00335C0E" w:rsidP="000101E4">
            <w:pPr>
              <w:rPr>
                <w:sz w:val="24"/>
                <w:szCs w:val="24"/>
              </w:rPr>
            </w:pPr>
            <w:r>
              <w:rPr>
                <w:sz w:val="24"/>
                <w:szCs w:val="24"/>
              </w:rPr>
              <w:t xml:space="preserve">Élection des rôles dans le nouveau </w:t>
            </w:r>
            <w:r w:rsidR="00154475">
              <w:rPr>
                <w:sz w:val="24"/>
                <w:szCs w:val="24"/>
              </w:rPr>
              <w:t>c</w:t>
            </w:r>
            <w:r w:rsidRPr="00335C0E">
              <w:rPr>
                <w:sz w:val="24"/>
                <w:szCs w:val="24"/>
              </w:rPr>
              <w:t xml:space="preserve">onseil </w:t>
            </w:r>
            <w:r w:rsidR="00154475">
              <w:rPr>
                <w:sz w:val="24"/>
                <w:szCs w:val="24"/>
              </w:rPr>
              <w:t>d’école</w:t>
            </w:r>
          </w:p>
          <w:p w14:paraId="33757880" w14:textId="0FBAD189" w:rsidR="00D929E2" w:rsidRDefault="00D929E2" w:rsidP="000101E4">
            <w:pPr>
              <w:rPr>
                <w:sz w:val="24"/>
                <w:szCs w:val="24"/>
              </w:rPr>
            </w:pPr>
            <w:r>
              <w:rPr>
                <w:sz w:val="24"/>
                <w:szCs w:val="24"/>
              </w:rPr>
              <w:t>Présidence :</w:t>
            </w:r>
            <w:r w:rsidR="00714961">
              <w:rPr>
                <w:sz w:val="24"/>
                <w:szCs w:val="24"/>
              </w:rPr>
              <w:t xml:space="preserve"> Cedric Engone</w:t>
            </w:r>
          </w:p>
          <w:p w14:paraId="713B60A0" w14:textId="0166DFA1" w:rsidR="00D929E2" w:rsidRDefault="00D929E2" w:rsidP="000101E4">
            <w:pPr>
              <w:rPr>
                <w:sz w:val="24"/>
                <w:szCs w:val="24"/>
              </w:rPr>
            </w:pPr>
            <w:r>
              <w:rPr>
                <w:sz w:val="24"/>
                <w:szCs w:val="24"/>
              </w:rPr>
              <w:t>Vice-présidence :</w:t>
            </w:r>
            <w:r w:rsidR="00714961">
              <w:rPr>
                <w:sz w:val="24"/>
                <w:szCs w:val="24"/>
              </w:rPr>
              <w:t xml:space="preserve"> Gnouma Diagana</w:t>
            </w:r>
          </w:p>
          <w:p w14:paraId="6CE4D24F" w14:textId="668EE373" w:rsidR="00D929E2" w:rsidRDefault="00D929E2" w:rsidP="000101E4">
            <w:pPr>
              <w:rPr>
                <w:sz w:val="24"/>
                <w:szCs w:val="24"/>
              </w:rPr>
            </w:pPr>
            <w:r>
              <w:rPr>
                <w:sz w:val="24"/>
                <w:szCs w:val="24"/>
              </w:rPr>
              <w:t>Trésorière :</w:t>
            </w:r>
            <w:r w:rsidR="00714961">
              <w:rPr>
                <w:sz w:val="24"/>
                <w:szCs w:val="24"/>
              </w:rPr>
              <w:t xml:space="preserve"> Eleonore Attignon</w:t>
            </w:r>
          </w:p>
          <w:p w14:paraId="2F3131A9" w14:textId="1BC0BC8E" w:rsidR="00D929E2" w:rsidRDefault="00D929E2" w:rsidP="000101E4">
            <w:pPr>
              <w:rPr>
                <w:sz w:val="24"/>
                <w:szCs w:val="24"/>
              </w:rPr>
            </w:pPr>
            <w:r>
              <w:rPr>
                <w:sz w:val="24"/>
                <w:szCs w:val="24"/>
              </w:rPr>
              <w:t>Secrétaire :</w:t>
            </w:r>
            <w:r w:rsidR="00714961">
              <w:rPr>
                <w:sz w:val="24"/>
                <w:szCs w:val="24"/>
              </w:rPr>
              <w:t xml:space="preserve"> À tou</w:t>
            </w:r>
            <w:r w:rsidR="00195B2F">
              <w:rPr>
                <w:sz w:val="24"/>
                <w:szCs w:val="24"/>
              </w:rPr>
              <w:t>r</w:t>
            </w:r>
            <w:r w:rsidR="00714961">
              <w:rPr>
                <w:sz w:val="24"/>
                <w:szCs w:val="24"/>
              </w:rPr>
              <w:t xml:space="preserve"> de rôle</w:t>
            </w:r>
          </w:p>
          <w:p w14:paraId="6CF0E9A7" w14:textId="63E58D63" w:rsidR="00714961" w:rsidRDefault="00714961" w:rsidP="000101E4">
            <w:pPr>
              <w:rPr>
                <w:sz w:val="24"/>
                <w:szCs w:val="24"/>
              </w:rPr>
            </w:pPr>
            <w:r>
              <w:rPr>
                <w:sz w:val="24"/>
                <w:szCs w:val="24"/>
              </w:rPr>
              <w:t>Chaque rôle voté à l’unanimité</w:t>
            </w:r>
          </w:p>
          <w:p w14:paraId="371FD92C" w14:textId="586D939E" w:rsidR="00915858" w:rsidRDefault="00915858" w:rsidP="000101E4">
            <w:pPr>
              <w:rPr>
                <w:sz w:val="24"/>
                <w:szCs w:val="24"/>
              </w:rPr>
            </w:pPr>
          </w:p>
        </w:tc>
        <w:tc>
          <w:tcPr>
            <w:tcW w:w="2685" w:type="dxa"/>
            <w:tcBorders>
              <w:top w:val="single" w:sz="4" w:space="0" w:color="000000"/>
              <w:left w:val="single" w:sz="4" w:space="0" w:color="000000"/>
              <w:bottom w:val="single" w:sz="4" w:space="0" w:color="000000"/>
              <w:right w:val="single" w:sz="4" w:space="0" w:color="000000"/>
            </w:tcBorders>
          </w:tcPr>
          <w:p w14:paraId="5BDB2FBE" w14:textId="77777777" w:rsidR="00335C0E" w:rsidRDefault="00335C0E">
            <w:pPr>
              <w:spacing w:after="15"/>
              <w:ind w:left="1"/>
              <w:rPr>
                <w:sz w:val="24"/>
                <w:szCs w:val="24"/>
              </w:rPr>
            </w:pPr>
          </w:p>
        </w:tc>
      </w:tr>
      <w:tr w:rsidR="00096B6C" w14:paraId="60C356F4" w14:textId="77777777">
        <w:trPr>
          <w:trHeight w:val="1080"/>
        </w:trPr>
        <w:tc>
          <w:tcPr>
            <w:tcW w:w="2010" w:type="dxa"/>
            <w:tcBorders>
              <w:top w:val="single" w:sz="4" w:space="0" w:color="000000"/>
              <w:left w:val="single" w:sz="4" w:space="0" w:color="000000"/>
              <w:bottom w:val="single" w:sz="4" w:space="0" w:color="000000"/>
              <w:right w:val="single" w:sz="4" w:space="0" w:color="000000"/>
            </w:tcBorders>
          </w:tcPr>
          <w:p w14:paraId="1055A4C5" w14:textId="2B83CE9D" w:rsidR="00096B6C" w:rsidRDefault="009C53A4">
            <w:pPr>
              <w:rPr>
                <w:b/>
                <w:sz w:val="24"/>
                <w:szCs w:val="24"/>
              </w:rPr>
            </w:pPr>
            <w:r>
              <w:rPr>
                <w:b/>
                <w:sz w:val="24"/>
                <w:szCs w:val="24"/>
              </w:rPr>
              <w:t>Mot de la direction</w:t>
            </w:r>
          </w:p>
        </w:tc>
        <w:tc>
          <w:tcPr>
            <w:tcW w:w="6495" w:type="dxa"/>
            <w:tcBorders>
              <w:top w:val="single" w:sz="4" w:space="0" w:color="000000"/>
              <w:left w:val="single" w:sz="4" w:space="0" w:color="000000"/>
              <w:bottom w:val="single" w:sz="4" w:space="0" w:color="000000"/>
              <w:right w:val="single" w:sz="4" w:space="0" w:color="000000"/>
            </w:tcBorders>
          </w:tcPr>
          <w:p w14:paraId="1CAB032E" w14:textId="008C50C4" w:rsidR="00D82720" w:rsidRPr="00D82720" w:rsidRDefault="00D82720" w:rsidP="00D82720">
            <w:pPr>
              <w:jc w:val="both"/>
              <w:rPr>
                <w:rFonts w:eastAsia="Comic Sans MS"/>
                <w:bCs/>
                <w:color w:val="000000"/>
                <w:sz w:val="24"/>
                <w:szCs w:val="24"/>
                <w:u w:val="single"/>
                <w:lang w:eastAsia="fr-CA"/>
              </w:rPr>
            </w:pPr>
            <w:r w:rsidRPr="00D82720">
              <w:rPr>
                <w:rFonts w:eastAsia="Comic Sans MS"/>
                <w:bCs/>
                <w:color w:val="000000"/>
                <w:sz w:val="24"/>
                <w:szCs w:val="24"/>
                <w:u w:val="single"/>
                <w:lang w:eastAsia="fr-CA"/>
              </w:rPr>
              <w:t>Engagement de la confidentialité</w:t>
            </w:r>
          </w:p>
          <w:p w14:paraId="220312CC" w14:textId="786DF8AF" w:rsidR="00D82720" w:rsidRDefault="00D82720" w:rsidP="00D82720">
            <w:pPr>
              <w:pStyle w:val="Paragraphedeliste"/>
              <w:numPr>
                <w:ilvl w:val="0"/>
                <w:numId w:val="8"/>
              </w:numPr>
              <w:jc w:val="both"/>
              <w:rPr>
                <w:rFonts w:eastAsia="Comic Sans MS"/>
                <w:bCs/>
                <w:color w:val="000000"/>
                <w:sz w:val="24"/>
                <w:szCs w:val="24"/>
                <w:lang w:eastAsia="fr-CA"/>
              </w:rPr>
            </w:pPr>
            <w:r>
              <w:rPr>
                <w:rFonts w:eastAsia="Comic Sans MS"/>
                <w:bCs/>
                <w:color w:val="000000"/>
                <w:sz w:val="24"/>
                <w:szCs w:val="24"/>
                <w:lang w:eastAsia="fr-CA"/>
              </w:rPr>
              <w:t>Veuillez remplir le formulaire de confidentialité et l’envoyer à</w:t>
            </w:r>
            <w:r w:rsidR="001960AC">
              <w:rPr>
                <w:rFonts w:eastAsia="Comic Sans MS"/>
                <w:bCs/>
                <w:color w:val="000000"/>
                <w:sz w:val="24"/>
                <w:szCs w:val="24"/>
                <w:lang w:eastAsia="fr-CA"/>
              </w:rPr>
              <w:t xml:space="preserve"> Natasha </w:t>
            </w:r>
            <w:r>
              <w:rPr>
                <w:rFonts w:eastAsia="Comic Sans MS"/>
                <w:bCs/>
                <w:color w:val="000000"/>
                <w:sz w:val="24"/>
                <w:szCs w:val="24"/>
                <w:lang w:eastAsia="fr-CA"/>
              </w:rPr>
              <w:t>par courriel ou par l’entremise de votre enfant dans les plus brefs délais.</w:t>
            </w:r>
          </w:p>
          <w:p w14:paraId="2DEA5D18" w14:textId="2EB5AC3F" w:rsidR="00714961" w:rsidRDefault="00714961" w:rsidP="00D82720">
            <w:pPr>
              <w:pStyle w:val="Paragraphedeliste"/>
              <w:numPr>
                <w:ilvl w:val="0"/>
                <w:numId w:val="8"/>
              </w:numPr>
              <w:jc w:val="both"/>
              <w:rPr>
                <w:rFonts w:eastAsia="Comic Sans MS"/>
                <w:bCs/>
                <w:color w:val="000000"/>
                <w:sz w:val="24"/>
                <w:szCs w:val="24"/>
                <w:lang w:eastAsia="fr-CA"/>
              </w:rPr>
            </w:pPr>
            <w:r>
              <w:rPr>
                <w:rFonts w:eastAsia="Comic Sans MS"/>
                <w:bCs/>
                <w:color w:val="000000"/>
                <w:sz w:val="24"/>
                <w:szCs w:val="24"/>
                <w:lang w:eastAsia="fr-CA"/>
              </w:rPr>
              <w:t>Natasha demande aux membres du conseil de lui envoyer un courriel s’ils préfèrent recevoir une copie papier dans le sac d’école de leur enfant</w:t>
            </w:r>
          </w:p>
          <w:p w14:paraId="037F2D55" w14:textId="77777777" w:rsidR="00A838B5" w:rsidRDefault="00A838B5" w:rsidP="00D82720">
            <w:pPr>
              <w:jc w:val="both"/>
              <w:rPr>
                <w:rFonts w:eastAsia="Comic Sans MS"/>
                <w:bCs/>
                <w:color w:val="000000"/>
                <w:sz w:val="24"/>
                <w:szCs w:val="24"/>
                <w:u w:val="single"/>
                <w:lang w:eastAsia="fr-CA"/>
              </w:rPr>
            </w:pPr>
          </w:p>
          <w:p w14:paraId="28A8BDE4" w14:textId="0A9DB5A5" w:rsidR="00D82720" w:rsidRDefault="00D82720" w:rsidP="00D82720">
            <w:pPr>
              <w:jc w:val="both"/>
              <w:rPr>
                <w:rFonts w:eastAsia="Comic Sans MS"/>
                <w:bCs/>
                <w:color w:val="000000"/>
                <w:sz w:val="24"/>
                <w:szCs w:val="24"/>
                <w:u w:val="single"/>
                <w:lang w:eastAsia="fr-CA"/>
              </w:rPr>
            </w:pPr>
            <w:r w:rsidRPr="00D82720">
              <w:rPr>
                <w:rFonts w:eastAsia="Comic Sans MS"/>
                <w:bCs/>
                <w:color w:val="000000"/>
                <w:sz w:val="24"/>
                <w:szCs w:val="24"/>
                <w:u w:val="single"/>
                <w:lang w:eastAsia="fr-CA"/>
              </w:rPr>
              <w:t>Politique et directives administratives 3,24 (conseil d’école)</w:t>
            </w:r>
          </w:p>
          <w:p w14:paraId="5F4E3CBA" w14:textId="1668A45E" w:rsidR="00714961" w:rsidRP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Natasha passe à travers les rôles et responsabilités élaborés dans la politique administrative et propose qu’on se rencontre moins souvent qu’une fois par mois mais plus souvent en personne. Nous avons décidé de cibler nos rencontres selon les besoins du conseil d’école pendant l’année scolaire. Certaines rencontres seront virtuelles, d’autres en personne dans la mesure du possible.</w:t>
            </w:r>
          </w:p>
          <w:p w14:paraId="049073D7" w14:textId="77777777" w:rsidR="001960AC" w:rsidRPr="00D82720" w:rsidRDefault="001960AC" w:rsidP="00D82720">
            <w:pPr>
              <w:jc w:val="both"/>
              <w:rPr>
                <w:rFonts w:eastAsia="Comic Sans MS"/>
                <w:bCs/>
                <w:color w:val="000000"/>
                <w:sz w:val="24"/>
                <w:szCs w:val="24"/>
                <w:u w:val="single"/>
                <w:lang w:eastAsia="fr-CA"/>
              </w:rPr>
            </w:pPr>
          </w:p>
          <w:p w14:paraId="76DE4E34" w14:textId="47766484" w:rsidR="00D82720" w:rsidRDefault="00D82720" w:rsidP="00D82720">
            <w:pPr>
              <w:jc w:val="both"/>
              <w:rPr>
                <w:rFonts w:eastAsia="Comic Sans MS"/>
                <w:bCs/>
                <w:color w:val="000000"/>
                <w:sz w:val="24"/>
                <w:szCs w:val="24"/>
                <w:u w:val="single"/>
                <w:lang w:eastAsia="fr-CA"/>
              </w:rPr>
            </w:pPr>
            <w:r>
              <w:rPr>
                <w:rFonts w:eastAsia="Comic Sans MS"/>
                <w:bCs/>
                <w:color w:val="000000"/>
                <w:sz w:val="24"/>
                <w:szCs w:val="24"/>
                <w:u w:val="single"/>
                <w:lang w:eastAsia="fr-CA"/>
              </w:rPr>
              <w:t>Effectifs de l’école</w:t>
            </w:r>
          </w:p>
          <w:p w14:paraId="23FB08E7" w14:textId="40EBB183"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173 élèves</w:t>
            </w:r>
          </w:p>
          <w:p w14:paraId="2D05B77F" w14:textId="7B76E5A7"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3 classes de MAJA</w:t>
            </w:r>
          </w:p>
          <w:p w14:paraId="1B551F39" w14:textId="55BC8CD0"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6 classes de 1 – 6</w:t>
            </w:r>
            <w:r w:rsidRPr="00714961">
              <w:rPr>
                <w:rFonts w:eastAsia="Comic Sans MS"/>
                <w:bCs/>
                <w:color w:val="000000"/>
                <w:sz w:val="24"/>
                <w:szCs w:val="24"/>
                <w:vertAlign w:val="superscript"/>
                <w:lang w:eastAsia="fr-CA"/>
              </w:rPr>
              <w:t>e</w:t>
            </w:r>
            <w:r>
              <w:rPr>
                <w:rFonts w:eastAsia="Comic Sans MS"/>
                <w:bCs/>
                <w:color w:val="000000"/>
                <w:sz w:val="24"/>
                <w:szCs w:val="24"/>
                <w:lang w:eastAsia="fr-CA"/>
              </w:rPr>
              <w:t xml:space="preserve"> année</w:t>
            </w:r>
          </w:p>
          <w:p w14:paraId="3D72E6DF" w14:textId="2664529A" w:rsidR="00714961" w:rsidRP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Tous nos locaux sont remplis</w:t>
            </w:r>
          </w:p>
          <w:p w14:paraId="2A87AE1F" w14:textId="77777777" w:rsidR="00A838B5" w:rsidRDefault="00A838B5" w:rsidP="00D82720">
            <w:pPr>
              <w:jc w:val="both"/>
              <w:rPr>
                <w:rFonts w:eastAsia="Comic Sans MS"/>
                <w:bCs/>
                <w:color w:val="000000"/>
                <w:sz w:val="24"/>
                <w:szCs w:val="24"/>
                <w:u w:val="single"/>
                <w:lang w:eastAsia="fr-CA"/>
              </w:rPr>
            </w:pPr>
          </w:p>
          <w:p w14:paraId="4FDC40A2" w14:textId="1DF3BC33" w:rsidR="00D82720" w:rsidRPr="00D82720" w:rsidRDefault="00D82720" w:rsidP="00D82720">
            <w:pPr>
              <w:jc w:val="both"/>
              <w:rPr>
                <w:rFonts w:eastAsia="Comic Sans MS"/>
                <w:bCs/>
                <w:color w:val="000000"/>
                <w:sz w:val="24"/>
                <w:szCs w:val="24"/>
                <w:u w:val="single"/>
                <w:lang w:eastAsia="fr-CA"/>
              </w:rPr>
            </w:pPr>
            <w:r w:rsidRPr="00D82720">
              <w:rPr>
                <w:rFonts w:eastAsia="Comic Sans MS"/>
                <w:bCs/>
                <w:color w:val="000000"/>
                <w:sz w:val="24"/>
                <w:szCs w:val="24"/>
                <w:u w:val="single"/>
                <w:lang w:eastAsia="fr-CA"/>
              </w:rPr>
              <w:t>Activités septembre/octobre/novembre</w:t>
            </w:r>
          </w:p>
          <w:p w14:paraId="548B37DA" w14:textId="4BB6CCD2" w:rsidR="00202C7E" w:rsidRP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 xml:space="preserve">Journée </w:t>
            </w:r>
            <w:r w:rsidR="00D929E2">
              <w:rPr>
                <w:rFonts w:eastAsia="Comic Sans MS"/>
                <w:bCs/>
                <w:color w:val="000000"/>
                <w:sz w:val="24"/>
                <w:szCs w:val="24"/>
                <w:lang w:eastAsia="fr-CA"/>
              </w:rPr>
              <w:t>Course Terry Fox</w:t>
            </w:r>
            <w:r w:rsidR="00202C7E" w:rsidRPr="00202C7E">
              <w:rPr>
                <w:rFonts w:eastAsia="Comic Sans MS"/>
                <w:bCs/>
                <w:color w:val="000000"/>
                <w:sz w:val="24"/>
                <w:szCs w:val="24"/>
                <w:lang w:eastAsia="fr-CA"/>
              </w:rPr>
              <w:t xml:space="preserve"> (</w:t>
            </w:r>
            <w:r w:rsidR="00D929E2">
              <w:rPr>
                <w:rFonts w:eastAsia="Comic Sans MS"/>
                <w:bCs/>
                <w:color w:val="000000"/>
                <w:sz w:val="24"/>
                <w:szCs w:val="24"/>
                <w:lang w:eastAsia="fr-CA"/>
              </w:rPr>
              <w:t>16</w:t>
            </w:r>
            <w:r w:rsidR="00202C7E" w:rsidRPr="00202C7E">
              <w:rPr>
                <w:rFonts w:eastAsia="Comic Sans MS"/>
                <w:bCs/>
                <w:color w:val="000000"/>
                <w:sz w:val="24"/>
                <w:szCs w:val="24"/>
                <w:lang w:eastAsia="fr-CA"/>
              </w:rPr>
              <w:t xml:space="preserve"> septembre)</w:t>
            </w:r>
          </w:p>
          <w:p w14:paraId="7BEA966F" w14:textId="5E351D76" w:rsid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D929E2">
              <w:rPr>
                <w:rFonts w:eastAsia="Comic Sans MS"/>
                <w:bCs/>
                <w:color w:val="000000"/>
                <w:sz w:val="24"/>
                <w:szCs w:val="24"/>
                <w:lang w:eastAsia="fr-CA"/>
              </w:rPr>
              <w:t>Journée du drapeau franco-ontarien</w:t>
            </w:r>
            <w:r w:rsidR="00202C7E" w:rsidRPr="00202C7E">
              <w:rPr>
                <w:rFonts w:eastAsia="Comic Sans MS"/>
                <w:bCs/>
                <w:color w:val="000000"/>
                <w:sz w:val="24"/>
                <w:szCs w:val="24"/>
                <w:lang w:eastAsia="fr-CA"/>
              </w:rPr>
              <w:t xml:space="preserve"> (2</w:t>
            </w:r>
            <w:r w:rsidR="00D929E2">
              <w:rPr>
                <w:rFonts w:eastAsia="Comic Sans MS"/>
                <w:bCs/>
                <w:color w:val="000000"/>
                <w:sz w:val="24"/>
                <w:szCs w:val="24"/>
                <w:lang w:eastAsia="fr-CA"/>
              </w:rPr>
              <w:t>3</w:t>
            </w:r>
            <w:r w:rsidR="00202C7E" w:rsidRPr="00202C7E">
              <w:rPr>
                <w:rFonts w:eastAsia="Comic Sans MS"/>
                <w:bCs/>
                <w:color w:val="000000"/>
                <w:sz w:val="24"/>
                <w:szCs w:val="24"/>
                <w:lang w:eastAsia="fr-CA"/>
              </w:rPr>
              <w:t xml:space="preserve"> septembre)</w:t>
            </w:r>
          </w:p>
          <w:p w14:paraId="36B81574" w14:textId="135E3E54" w:rsidR="00D929E2" w:rsidRPr="00202C7E" w:rsidRDefault="00D929E2" w:rsidP="00D82720">
            <w:pPr>
              <w:jc w:val="both"/>
              <w:rPr>
                <w:rFonts w:eastAsia="Comic Sans MS"/>
                <w:bCs/>
                <w:color w:val="000000"/>
                <w:sz w:val="24"/>
                <w:szCs w:val="24"/>
                <w:lang w:eastAsia="fr-CA"/>
              </w:rPr>
            </w:pPr>
            <w:r>
              <w:rPr>
                <w:rFonts w:eastAsia="Comic Sans MS"/>
                <w:bCs/>
                <w:color w:val="000000"/>
                <w:sz w:val="24"/>
                <w:szCs w:val="24"/>
                <w:lang w:eastAsia="fr-CA"/>
              </w:rPr>
              <w:t>-Journée du chandail orange (30 septembre)</w:t>
            </w:r>
          </w:p>
          <w:p w14:paraId="719A2445" w14:textId="08E4CBEF" w:rsidR="00202C7E" w:rsidRP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Début du programme des HAHT (5 octobre)</w:t>
            </w:r>
          </w:p>
          <w:p w14:paraId="416E6653" w14:textId="4C7037D6" w:rsidR="00202C7E" w:rsidRP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Journée mondiale des enseignant(e)s (5 octobre)</w:t>
            </w:r>
          </w:p>
          <w:p w14:paraId="43585059" w14:textId="6107E9BC" w:rsidR="00202C7E" w:rsidRP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Journée spéciale Halloween (</w:t>
            </w:r>
            <w:r w:rsidR="00D929E2">
              <w:rPr>
                <w:rFonts w:eastAsia="Comic Sans MS"/>
                <w:bCs/>
                <w:color w:val="000000"/>
                <w:sz w:val="24"/>
                <w:szCs w:val="24"/>
                <w:lang w:eastAsia="fr-CA"/>
              </w:rPr>
              <w:t>31</w:t>
            </w:r>
            <w:r w:rsidR="00202C7E" w:rsidRPr="00202C7E">
              <w:rPr>
                <w:rFonts w:eastAsia="Comic Sans MS"/>
                <w:bCs/>
                <w:color w:val="000000"/>
                <w:sz w:val="24"/>
                <w:szCs w:val="24"/>
                <w:lang w:eastAsia="fr-CA"/>
              </w:rPr>
              <w:t xml:space="preserve"> octobre)</w:t>
            </w:r>
          </w:p>
          <w:p w14:paraId="2E0F4A23" w14:textId="0B06F410" w:rsidR="00202C7E" w:rsidRP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Jour du souvenir (11 novembre)</w:t>
            </w:r>
          </w:p>
          <w:p w14:paraId="1B9BF875" w14:textId="712ABF93" w:rsidR="00202C7E" w:rsidRDefault="00D82720" w:rsidP="00D82720">
            <w:pPr>
              <w:jc w:val="both"/>
              <w:rPr>
                <w:rFonts w:eastAsia="Comic Sans MS"/>
                <w:bCs/>
                <w:color w:val="000000"/>
                <w:sz w:val="24"/>
                <w:szCs w:val="24"/>
                <w:lang w:eastAsia="fr-CA"/>
              </w:rPr>
            </w:pPr>
            <w:r>
              <w:rPr>
                <w:rFonts w:eastAsia="Comic Sans MS"/>
                <w:bCs/>
                <w:color w:val="000000"/>
                <w:sz w:val="24"/>
                <w:szCs w:val="24"/>
                <w:lang w:eastAsia="fr-CA"/>
              </w:rPr>
              <w:t>-</w:t>
            </w:r>
            <w:r w:rsidR="00202C7E" w:rsidRPr="00202C7E">
              <w:rPr>
                <w:rFonts w:eastAsia="Comic Sans MS"/>
                <w:bCs/>
                <w:color w:val="000000"/>
                <w:sz w:val="24"/>
                <w:szCs w:val="24"/>
                <w:lang w:eastAsia="fr-CA"/>
              </w:rPr>
              <w:t>Remise des bulletins de progrès (</w:t>
            </w:r>
            <w:r w:rsidR="00D929E2">
              <w:rPr>
                <w:rFonts w:eastAsia="Comic Sans MS"/>
                <w:bCs/>
                <w:color w:val="000000"/>
                <w:sz w:val="24"/>
                <w:szCs w:val="24"/>
                <w:lang w:eastAsia="fr-CA"/>
              </w:rPr>
              <w:t>Semaine du 14 novembre</w:t>
            </w:r>
            <w:r w:rsidR="00202C7E" w:rsidRPr="00202C7E">
              <w:rPr>
                <w:rFonts w:eastAsia="Comic Sans MS"/>
                <w:bCs/>
                <w:color w:val="000000"/>
                <w:sz w:val="24"/>
                <w:szCs w:val="24"/>
                <w:lang w:eastAsia="fr-CA"/>
              </w:rPr>
              <w:t>)</w:t>
            </w:r>
          </w:p>
          <w:p w14:paraId="10044E36" w14:textId="10391F00" w:rsidR="00714961" w:rsidRDefault="00714961" w:rsidP="00D82720">
            <w:pPr>
              <w:jc w:val="both"/>
              <w:rPr>
                <w:rFonts w:eastAsia="Comic Sans MS"/>
                <w:bCs/>
                <w:color w:val="000000"/>
                <w:sz w:val="24"/>
                <w:szCs w:val="24"/>
                <w:lang w:eastAsia="fr-CA"/>
              </w:rPr>
            </w:pPr>
          </w:p>
          <w:p w14:paraId="7A66EB02" w14:textId="2C65ECAB"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-Cédric propose d’inviter les pompiers dans le cadre des métiers</w:t>
            </w:r>
          </w:p>
          <w:p w14:paraId="5D351B49" w14:textId="7FA9A0F6"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-Cédric propose la visite d’un joueur des Raptors francophone à l’école</w:t>
            </w:r>
          </w:p>
          <w:p w14:paraId="2990F481" w14:textId="5255CD69" w:rsidR="000521D0" w:rsidRDefault="000521D0" w:rsidP="00D82720">
            <w:pPr>
              <w:jc w:val="both"/>
              <w:rPr>
                <w:rFonts w:eastAsia="Comic Sans MS"/>
                <w:bCs/>
                <w:color w:val="000000"/>
                <w:sz w:val="24"/>
                <w:szCs w:val="24"/>
                <w:lang w:eastAsia="fr-CA"/>
              </w:rPr>
            </w:pPr>
            <w:r>
              <w:rPr>
                <w:rFonts w:eastAsia="Comic Sans MS"/>
                <w:bCs/>
                <w:color w:val="000000"/>
                <w:sz w:val="24"/>
                <w:szCs w:val="24"/>
                <w:lang w:eastAsia="fr-CA"/>
              </w:rPr>
              <w:t>-Mihaela partage que nous avons un parent ambulancier qui pourrait possiblement venir parler aux élèves</w:t>
            </w:r>
          </w:p>
          <w:p w14:paraId="59D84EB8" w14:textId="5A50DA0F" w:rsidR="00D929E2" w:rsidRDefault="00D929E2" w:rsidP="00D82720">
            <w:pPr>
              <w:jc w:val="both"/>
              <w:rPr>
                <w:rFonts w:eastAsia="Comic Sans MS"/>
                <w:bCs/>
                <w:color w:val="000000"/>
                <w:sz w:val="24"/>
                <w:szCs w:val="24"/>
                <w:lang w:eastAsia="fr-CA"/>
              </w:rPr>
            </w:pPr>
          </w:p>
          <w:p w14:paraId="6ACA5CE5" w14:textId="71C19923" w:rsidR="00D929E2" w:rsidRDefault="00D929E2" w:rsidP="00D82720">
            <w:pPr>
              <w:jc w:val="both"/>
              <w:rPr>
                <w:rFonts w:eastAsia="Comic Sans MS"/>
                <w:bCs/>
                <w:color w:val="000000"/>
                <w:sz w:val="24"/>
                <w:szCs w:val="24"/>
                <w:u w:val="single"/>
                <w:lang w:eastAsia="fr-CA"/>
              </w:rPr>
            </w:pPr>
            <w:r w:rsidRPr="00D929E2">
              <w:rPr>
                <w:rFonts w:eastAsia="Comic Sans MS"/>
                <w:bCs/>
                <w:color w:val="000000"/>
                <w:sz w:val="24"/>
                <w:szCs w:val="24"/>
                <w:u w:val="single"/>
                <w:lang w:eastAsia="fr-CA"/>
              </w:rPr>
              <w:t>Journées pizza</w:t>
            </w:r>
          </w:p>
          <w:p w14:paraId="2B1CC096" w14:textId="63C7BCD9"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Nous allons recommencer les journées pizzas</w:t>
            </w:r>
          </w:p>
          <w:p w14:paraId="00A4B29E" w14:textId="3BC7494D"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Vote à l’unanimité pour le changement de pizza pizza à Gino’s pizza</w:t>
            </w:r>
          </w:p>
          <w:p w14:paraId="6753DA80" w14:textId="3DF14E0F" w:rsid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Première journée pizza aura lieu le 27 octobre</w:t>
            </w:r>
          </w:p>
          <w:p w14:paraId="6D4C7B20" w14:textId="1DDED497" w:rsidR="00714961" w:rsidRPr="00714961" w:rsidRDefault="00714961" w:rsidP="00D82720">
            <w:pPr>
              <w:jc w:val="both"/>
              <w:rPr>
                <w:rFonts w:eastAsia="Comic Sans MS"/>
                <w:bCs/>
                <w:color w:val="000000"/>
                <w:sz w:val="24"/>
                <w:szCs w:val="24"/>
                <w:lang w:eastAsia="fr-CA"/>
              </w:rPr>
            </w:pPr>
            <w:r>
              <w:rPr>
                <w:rFonts w:eastAsia="Comic Sans MS"/>
                <w:bCs/>
                <w:color w:val="000000"/>
                <w:sz w:val="24"/>
                <w:szCs w:val="24"/>
                <w:lang w:eastAsia="fr-CA"/>
              </w:rPr>
              <w:t>Natasha enverra un sondage pour voir si la communauté souhaite avoir de la pizza 2x/mois au lieu d’une seule fois</w:t>
            </w:r>
          </w:p>
          <w:p w14:paraId="2665418D" w14:textId="15909392" w:rsidR="00037DBF" w:rsidRDefault="00037DBF" w:rsidP="00D82720">
            <w:pPr>
              <w:jc w:val="both"/>
              <w:rPr>
                <w:rFonts w:eastAsia="Comic Sans MS"/>
                <w:bCs/>
                <w:color w:val="000000"/>
                <w:sz w:val="24"/>
                <w:szCs w:val="24"/>
                <w:u w:val="single"/>
                <w:lang w:eastAsia="fr-CA"/>
              </w:rPr>
            </w:pPr>
          </w:p>
          <w:p w14:paraId="6679F73E" w14:textId="55CCD98D" w:rsidR="00037DBF" w:rsidRPr="00D929E2" w:rsidRDefault="00037DBF" w:rsidP="00D82720">
            <w:pPr>
              <w:jc w:val="both"/>
              <w:rPr>
                <w:rFonts w:eastAsia="Comic Sans MS"/>
                <w:bCs/>
                <w:color w:val="000000"/>
                <w:sz w:val="24"/>
                <w:szCs w:val="24"/>
                <w:u w:val="single"/>
                <w:lang w:eastAsia="fr-CA"/>
              </w:rPr>
            </w:pPr>
            <w:r>
              <w:rPr>
                <w:rFonts w:eastAsia="Comic Sans MS"/>
                <w:bCs/>
                <w:color w:val="000000"/>
                <w:sz w:val="24"/>
                <w:szCs w:val="24"/>
                <w:u w:val="single"/>
                <w:lang w:eastAsia="fr-CA"/>
              </w:rPr>
              <w:t xml:space="preserve">Proposition autobus </w:t>
            </w:r>
            <w:r w:rsidR="008C0014">
              <w:rPr>
                <w:rFonts w:eastAsia="Comic Sans MS"/>
                <w:bCs/>
                <w:color w:val="000000"/>
                <w:sz w:val="24"/>
                <w:szCs w:val="24"/>
                <w:u w:val="single"/>
                <w:lang w:eastAsia="fr-CA"/>
              </w:rPr>
              <w:t>sorties</w:t>
            </w:r>
          </w:p>
          <w:p w14:paraId="2435280E" w14:textId="73298F18" w:rsidR="00D82720" w:rsidRDefault="008C0014" w:rsidP="00D82720">
            <w:pPr>
              <w:jc w:val="both"/>
              <w:rPr>
                <w:rFonts w:eastAsia="Comic Sans MS"/>
                <w:bCs/>
                <w:color w:val="000000"/>
                <w:sz w:val="24"/>
                <w:szCs w:val="24"/>
                <w:lang w:eastAsia="fr-CA"/>
              </w:rPr>
            </w:pPr>
            <w:r>
              <w:rPr>
                <w:rFonts w:eastAsia="Comic Sans MS"/>
                <w:bCs/>
                <w:color w:val="000000"/>
                <w:sz w:val="24"/>
                <w:szCs w:val="24"/>
                <w:lang w:eastAsia="fr-CA"/>
              </w:rPr>
              <w:t>-sortie à la ferme 3 octobre</w:t>
            </w:r>
            <w:r w:rsidR="00714961">
              <w:rPr>
                <w:rFonts w:eastAsia="Comic Sans MS"/>
                <w:bCs/>
                <w:color w:val="000000"/>
                <w:sz w:val="24"/>
                <w:szCs w:val="24"/>
                <w:lang w:eastAsia="fr-CA"/>
              </w:rPr>
              <w:t>. Le conseil est d’accord de débourser les frais des autobus pour la sortie à la ferme du 3 octobre, ainsi qu’une sortie par classe (vote à l’unanimité)</w:t>
            </w:r>
          </w:p>
          <w:p w14:paraId="38B193AB" w14:textId="77777777" w:rsidR="00D929E2" w:rsidRDefault="00D929E2" w:rsidP="00D82720">
            <w:pPr>
              <w:jc w:val="both"/>
              <w:rPr>
                <w:rFonts w:eastAsia="Comic Sans MS"/>
                <w:bCs/>
                <w:color w:val="000000"/>
                <w:sz w:val="24"/>
                <w:szCs w:val="24"/>
                <w:lang w:eastAsia="fr-CA"/>
              </w:rPr>
            </w:pPr>
          </w:p>
          <w:p w14:paraId="70888D13" w14:textId="77777777" w:rsidR="00A838B5" w:rsidRPr="00A838B5" w:rsidRDefault="00D82720" w:rsidP="00D82720">
            <w:pPr>
              <w:jc w:val="both"/>
              <w:rPr>
                <w:rFonts w:eastAsia="Comic Sans MS"/>
                <w:bCs/>
                <w:color w:val="000000"/>
                <w:sz w:val="24"/>
                <w:szCs w:val="24"/>
                <w:u w:val="single"/>
                <w:lang w:eastAsia="fr-CA"/>
              </w:rPr>
            </w:pPr>
            <w:r w:rsidRPr="00A838B5">
              <w:rPr>
                <w:rFonts w:eastAsia="Comic Sans MS"/>
                <w:bCs/>
                <w:color w:val="000000"/>
                <w:sz w:val="24"/>
                <w:szCs w:val="24"/>
                <w:u w:val="single"/>
                <w:lang w:eastAsia="fr-CA"/>
              </w:rPr>
              <w:t>Priorités 2021-2022</w:t>
            </w:r>
          </w:p>
          <w:p w14:paraId="2B07FA52" w14:textId="77777777" w:rsidR="00A838B5" w:rsidRDefault="00A838B5" w:rsidP="00A838B5">
            <w:pPr>
              <w:pStyle w:val="Paragraphedeliste"/>
              <w:numPr>
                <w:ilvl w:val="0"/>
                <w:numId w:val="9"/>
              </w:numPr>
              <w:jc w:val="both"/>
              <w:rPr>
                <w:rFonts w:eastAsia="Comic Sans MS"/>
                <w:bCs/>
                <w:color w:val="000000"/>
                <w:sz w:val="24"/>
                <w:szCs w:val="24"/>
                <w:lang w:eastAsia="fr-CA"/>
              </w:rPr>
            </w:pPr>
            <w:r>
              <w:rPr>
                <w:rFonts w:eastAsia="Comic Sans MS"/>
                <w:bCs/>
                <w:color w:val="000000"/>
                <w:sz w:val="24"/>
                <w:szCs w:val="24"/>
                <w:lang w:eastAsia="fr-CA"/>
              </w:rPr>
              <w:t>Code</w:t>
            </w:r>
            <w:r w:rsidR="00A16D45" w:rsidRPr="00A838B5">
              <w:rPr>
                <w:rFonts w:eastAsia="Comic Sans MS"/>
                <w:bCs/>
                <w:color w:val="000000"/>
                <w:sz w:val="24"/>
                <w:szCs w:val="24"/>
                <w:lang w:eastAsia="fr-CA"/>
              </w:rPr>
              <w:t xml:space="preserve"> de vie de l’école (à réviser)</w:t>
            </w:r>
          </w:p>
          <w:p w14:paraId="6BF31FB2" w14:textId="77777777" w:rsidR="00096B6C" w:rsidRDefault="00A838B5" w:rsidP="00D82720">
            <w:pPr>
              <w:pStyle w:val="Paragraphedeliste"/>
              <w:numPr>
                <w:ilvl w:val="0"/>
                <w:numId w:val="9"/>
              </w:numPr>
              <w:jc w:val="both"/>
              <w:rPr>
                <w:rFonts w:eastAsia="Comic Sans MS"/>
                <w:bCs/>
                <w:color w:val="000000"/>
                <w:sz w:val="24"/>
                <w:szCs w:val="24"/>
                <w:lang w:eastAsia="fr-CA"/>
              </w:rPr>
            </w:pPr>
            <w:r>
              <w:rPr>
                <w:rFonts w:eastAsia="Comic Sans MS"/>
                <w:bCs/>
                <w:color w:val="000000"/>
                <w:sz w:val="24"/>
                <w:szCs w:val="24"/>
                <w:lang w:eastAsia="fr-CA"/>
              </w:rPr>
              <w:t>Participation d’un p</w:t>
            </w:r>
            <w:r w:rsidR="00A16D45" w:rsidRPr="00A838B5">
              <w:rPr>
                <w:rFonts w:eastAsia="Comic Sans MS"/>
                <w:bCs/>
                <w:color w:val="000000"/>
                <w:sz w:val="24"/>
                <w:szCs w:val="24"/>
                <w:lang w:eastAsia="fr-CA"/>
              </w:rPr>
              <w:t>arent pour le plan contre l’intimidation</w:t>
            </w:r>
          </w:p>
          <w:p w14:paraId="7604D56A" w14:textId="20DF2894" w:rsidR="007E32F6" w:rsidRPr="00A838B5" w:rsidRDefault="007E32F6" w:rsidP="00D82720">
            <w:pPr>
              <w:pStyle w:val="Paragraphedeliste"/>
              <w:numPr>
                <w:ilvl w:val="0"/>
                <w:numId w:val="9"/>
              </w:numPr>
              <w:jc w:val="both"/>
              <w:rPr>
                <w:rFonts w:eastAsia="Comic Sans MS"/>
                <w:bCs/>
                <w:color w:val="000000"/>
                <w:sz w:val="24"/>
                <w:szCs w:val="24"/>
                <w:lang w:eastAsia="fr-CA"/>
              </w:rPr>
            </w:pPr>
            <w:r>
              <w:rPr>
                <w:rFonts w:eastAsia="Comic Sans MS"/>
                <w:bCs/>
                <w:color w:val="000000"/>
                <w:sz w:val="24"/>
                <w:szCs w:val="24"/>
                <w:lang w:eastAsia="fr-CA"/>
              </w:rPr>
              <w:t>Continuer les levées de fonds</w:t>
            </w:r>
          </w:p>
        </w:tc>
        <w:tc>
          <w:tcPr>
            <w:tcW w:w="2685" w:type="dxa"/>
            <w:tcBorders>
              <w:top w:val="single" w:sz="4" w:space="0" w:color="000000"/>
              <w:left w:val="single" w:sz="4" w:space="0" w:color="000000"/>
              <w:bottom w:val="single" w:sz="4" w:space="0" w:color="000000"/>
              <w:right w:val="single" w:sz="4" w:space="0" w:color="000000"/>
            </w:tcBorders>
          </w:tcPr>
          <w:p w14:paraId="19ABAB7E" w14:textId="77777777" w:rsidR="00096B6C" w:rsidRDefault="00096B6C" w:rsidP="00504C1B">
            <w:pPr>
              <w:spacing w:after="15"/>
              <w:rPr>
                <w:sz w:val="24"/>
                <w:szCs w:val="24"/>
              </w:rPr>
            </w:pPr>
          </w:p>
          <w:p w14:paraId="227BCCFB" w14:textId="505B2393" w:rsidR="00714961" w:rsidRDefault="00195B2F" w:rsidP="00504C1B">
            <w:pPr>
              <w:spacing w:after="15"/>
              <w:rPr>
                <w:sz w:val="24"/>
                <w:szCs w:val="24"/>
              </w:rPr>
            </w:pPr>
            <w:r>
              <w:rPr>
                <w:sz w:val="24"/>
                <w:szCs w:val="24"/>
              </w:rPr>
              <w:t>Les membres vont signer et envoyer le formulaire à Natasha</w:t>
            </w:r>
          </w:p>
          <w:p w14:paraId="23BA22EF" w14:textId="77777777" w:rsidR="00714961" w:rsidRDefault="00714961" w:rsidP="00504C1B">
            <w:pPr>
              <w:spacing w:after="15"/>
              <w:rPr>
                <w:sz w:val="24"/>
                <w:szCs w:val="24"/>
              </w:rPr>
            </w:pPr>
          </w:p>
          <w:p w14:paraId="0B127927" w14:textId="77777777" w:rsidR="00714961" w:rsidRDefault="00714961" w:rsidP="00504C1B">
            <w:pPr>
              <w:spacing w:after="15"/>
              <w:rPr>
                <w:sz w:val="24"/>
                <w:szCs w:val="24"/>
              </w:rPr>
            </w:pPr>
          </w:p>
          <w:p w14:paraId="4D658B18" w14:textId="77777777" w:rsidR="00714961" w:rsidRDefault="00714961" w:rsidP="00504C1B">
            <w:pPr>
              <w:spacing w:after="15"/>
              <w:rPr>
                <w:sz w:val="24"/>
                <w:szCs w:val="24"/>
              </w:rPr>
            </w:pPr>
          </w:p>
          <w:p w14:paraId="5596E7A2" w14:textId="77777777" w:rsidR="00714961" w:rsidRDefault="00714961" w:rsidP="00504C1B">
            <w:pPr>
              <w:spacing w:after="15"/>
              <w:rPr>
                <w:sz w:val="24"/>
                <w:szCs w:val="24"/>
              </w:rPr>
            </w:pPr>
          </w:p>
          <w:p w14:paraId="70F14562" w14:textId="77777777" w:rsidR="00714961" w:rsidRDefault="00714961" w:rsidP="00504C1B">
            <w:pPr>
              <w:spacing w:after="15"/>
              <w:rPr>
                <w:sz w:val="24"/>
                <w:szCs w:val="24"/>
              </w:rPr>
            </w:pPr>
          </w:p>
          <w:p w14:paraId="550259B5" w14:textId="77777777" w:rsidR="00714961" w:rsidRDefault="00714961" w:rsidP="00504C1B">
            <w:pPr>
              <w:spacing w:after="15"/>
              <w:rPr>
                <w:sz w:val="24"/>
                <w:szCs w:val="24"/>
              </w:rPr>
            </w:pPr>
          </w:p>
          <w:p w14:paraId="4B1498E8" w14:textId="77777777" w:rsidR="00714961" w:rsidRDefault="00714961" w:rsidP="00504C1B">
            <w:pPr>
              <w:spacing w:after="15"/>
              <w:rPr>
                <w:sz w:val="24"/>
                <w:szCs w:val="24"/>
              </w:rPr>
            </w:pPr>
          </w:p>
          <w:p w14:paraId="1AA2C70B" w14:textId="77777777" w:rsidR="00714961" w:rsidRDefault="00714961" w:rsidP="00504C1B">
            <w:pPr>
              <w:spacing w:after="15"/>
              <w:rPr>
                <w:sz w:val="24"/>
                <w:szCs w:val="24"/>
              </w:rPr>
            </w:pPr>
          </w:p>
          <w:p w14:paraId="20728590" w14:textId="77777777" w:rsidR="00714961" w:rsidRDefault="00714961" w:rsidP="00504C1B">
            <w:pPr>
              <w:spacing w:after="15"/>
              <w:rPr>
                <w:sz w:val="24"/>
                <w:szCs w:val="24"/>
              </w:rPr>
            </w:pPr>
          </w:p>
          <w:p w14:paraId="4FD6BCF3" w14:textId="77777777" w:rsidR="00714961" w:rsidRDefault="00714961" w:rsidP="00504C1B">
            <w:pPr>
              <w:spacing w:after="15"/>
              <w:rPr>
                <w:sz w:val="24"/>
                <w:szCs w:val="24"/>
              </w:rPr>
            </w:pPr>
          </w:p>
          <w:p w14:paraId="4829E3EF" w14:textId="77777777" w:rsidR="00714961" w:rsidRDefault="00714961" w:rsidP="00504C1B">
            <w:pPr>
              <w:spacing w:after="15"/>
              <w:rPr>
                <w:sz w:val="24"/>
                <w:szCs w:val="24"/>
              </w:rPr>
            </w:pPr>
          </w:p>
          <w:p w14:paraId="264856EB" w14:textId="77777777" w:rsidR="00714961" w:rsidRDefault="00714961" w:rsidP="00504C1B">
            <w:pPr>
              <w:spacing w:after="15"/>
              <w:rPr>
                <w:sz w:val="24"/>
                <w:szCs w:val="24"/>
              </w:rPr>
            </w:pPr>
          </w:p>
          <w:p w14:paraId="38B79D36" w14:textId="77777777" w:rsidR="00714961" w:rsidRDefault="00714961" w:rsidP="00504C1B">
            <w:pPr>
              <w:spacing w:after="15"/>
              <w:rPr>
                <w:sz w:val="24"/>
                <w:szCs w:val="24"/>
              </w:rPr>
            </w:pPr>
          </w:p>
          <w:p w14:paraId="4714B1DE" w14:textId="77777777" w:rsidR="00714961" w:rsidRDefault="00714961" w:rsidP="00504C1B">
            <w:pPr>
              <w:spacing w:after="15"/>
              <w:rPr>
                <w:sz w:val="24"/>
                <w:szCs w:val="24"/>
              </w:rPr>
            </w:pPr>
          </w:p>
          <w:p w14:paraId="76A27EB4" w14:textId="77777777" w:rsidR="00714961" w:rsidRDefault="00714961" w:rsidP="00504C1B">
            <w:pPr>
              <w:spacing w:after="15"/>
              <w:rPr>
                <w:sz w:val="24"/>
                <w:szCs w:val="24"/>
              </w:rPr>
            </w:pPr>
          </w:p>
          <w:p w14:paraId="0B83C8F1" w14:textId="77777777" w:rsidR="00714961" w:rsidRDefault="00714961" w:rsidP="00504C1B">
            <w:pPr>
              <w:spacing w:after="15"/>
              <w:rPr>
                <w:sz w:val="24"/>
                <w:szCs w:val="24"/>
              </w:rPr>
            </w:pPr>
          </w:p>
          <w:p w14:paraId="47491AB7" w14:textId="77777777" w:rsidR="00714961" w:rsidRDefault="00714961" w:rsidP="00504C1B">
            <w:pPr>
              <w:spacing w:after="15"/>
              <w:rPr>
                <w:sz w:val="24"/>
                <w:szCs w:val="24"/>
              </w:rPr>
            </w:pPr>
          </w:p>
          <w:p w14:paraId="4AF7E4FA" w14:textId="77777777" w:rsidR="00714961" w:rsidRDefault="00714961" w:rsidP="00504C1B">
            <w:pPr>
              <w:spacing w:after="15"/>
              <w:rPr>
                <w:sz w:val="24"/>
                <w:szCs w:val="24"/>
              </w:rPr>
            </w:pPr>
          </w:p>
          <w:p w14:paraId="7003FBE9" w14:textId="77777777" w:rsidR="00714961" w:rsidRDefault="00714961" w:rsidP="00504C1B">
            <w:pPr>
              <w:spacing w:after="15"/>
              <w:rPr>
                <w:sz w:val="24"/>
                <w:szCs w:val="24"/>
              </w:rPr>
            </w:pPr>
          </w:p>
          <w:p w14:paraId="3D061684" w14:textId="77777777" w:rsidR="00714961" w:rsidRDefault="00714961" w:rsidP="00504C1B">
            <w:pPr>
              <w:spacing w:after="15"/>
              <w:rPr>
                <w:sz w:val="24"/>
                <w:szCs w:val="24"/>
              </w:rPr>
            </w:pPr>
          </w:p>
          <w:p w14:paraId="1EFCAB6A" w14:textId="77777777" w:rsidR="00714961" w:rsidRDefault="00714961" w:rsidP="00504C1B">
            <w:pPr>
              <w:spacing w:after="15"/>
              <w:rPr>
                <w:sz w:val="24"/>
                <w:szCs w:val="24"/>
              </w:rPr>
            </w:pPr>
          </w:p>
          <w:p w14:paraId="2F76B5B7" w14:textId="77777777" w:rsidR="00714961" w:rsidRDefault="00714961" w:rsidP="00504C1B">
            <w:pPr>
              <w:spacing w:after="15"/>
              <w:rPr>
                <w:sz w:val="24"/>
                <w:szCs w:val="24"/>
              </w:rPr>
            </w:pPr>
          </w:p>
          <w:p w14:paraId="6594CABA" w14:textId="77777777" w:rsidR="00714961" w:rsidRDefault="00714961" w:rsidP="00504C1B">
            <w:pPr>
              <w:spacing w:after="15"/>
              <w:rPr>
                <w:sz w:val="24"/>
                <w:szCs w:val="24"/>
              </w:rPr>
            </w:pPr>
          </w:p>
          <w:p w14:paraId="5865F961" w14:textId="77777777" w:rsidR="00714961" w:rsidRDefault="00714961" w:rsidP="00504C1B">
            <w:pPr>
              <w:spacing w:after="15"/>
              <w:rPr>
                <w:sz w:val="24"/>
                <w:szCs w:val="24"/>
              </w:rPr>
            </w:pPr>
          </w:p>
          <w:p w14:paraId="7FCAA435" w14:textId="77777777" w:rsidR="00714961" w:rsidRDefault="00714961" w:rsidP="00504C1B">
            <w:pPr>
              <w:spacing w:after="15"/>
              <w:rPr>
                <w:sz w:val="24"/>
                <w:szCs w:val="24"/>
              </w:rPr>
            </w:pPr>
          </w:p>
          <w:p w14:paraId="57B20DA6" w14:textId="77777777" w:rsidR="00714961" w:rsidRDefault="00714961" w:rsidP="00504C1B">
            <w:pPr>
              <w:spacing w:after="15"/>
              <w:rPr>
                <w:sz w:val="24"/>
                <w:szCs w:val="24"/>
              </w:rPr>
            </w:pPr>
          </w:p>
          <w:p w14:paraId="170F52D8" w14:textId="77777777" w:rsidR="00714961" w:rsidRDefault="00714961" w:rsidP="00504C1B">
            <w:pPr>
              <w:spacing w:after="15"/>
              <w:rPr>
                <w:sz w:val="24"/>
                <w:szCs w:val="24"/>
              </w:rPr>
            </w:pPr>
          </w:p>
          <w:p w14:paraId="4400C094" w14:textId="77777777" w:rsidR="00714961" w:rsidRDefault="00714961" w:rsidP="00504C1B">
            <w:pPr>
              <w:spacing w:after="15"/>
              <w:rPr>
                <w:sz w:val="24"/>
                <w:szCs w:val="24"/>
              </w:rPr>
            </w:pPr>
          </w:p>
          <w:p w14:paraId="5A474D9C" w14:textId="77777777" w:rsidR="00714961" w:rsidRDefault="00714961" w:rsidP="00504C1B">
            <w:pPr>
              <w:spacing w:after="15"/>
              <w:rPr>
                <w:sz w:val="24"/>
                <w:szCs w:val="24"/>
              </w:rPr>
            </w:pPr>
          </w:p>
          <w:p w14:paraId="4236E6D1" w14:textId="77777777" w:rsidR="00714961" w:rsidRDefault="00714961" w:rsidP="00504C1B">
            <w:pPr>
              <w:spacing w:after="15"/>
              <w:rPr>
                <w:sz w:val="24"/>
                <w:szCs w:val="24"/>
              </w:rPr>
            </w:pPr>
            <w:r>
              <w:rPr>
                <w:sz w:val="24"/>
                <w:szCs w:val="24"/>
              </w:rPr>
              <w:t>Cedric explorera cette possibilité et tiendra le conseil au courant</w:t>
            </w:r>
          </w:p>
          <w:p w14:paraId="29690FE4" w14:textId="77777777" w:rsidR="00714961" w:rsidRDefault="00714961" w:rsidP="00504C1B">
            <w:pPr>
              <w:spacing w:after="15"/>
              <w:rPr>
                <w:sz w:val="24"/>
                <w:szCs w:val="24"/>
              </w:rPr>
            </w:pPr>
          </w:p>
          <w:p w14:paraId="38D03EE6" w14:textId="77777777" w:rsidR="00714961" w:rsidRDefault="00714961" w:rsidP="00504C1B">
            <w:pPr>
              <w:spacing w:after="15"/>
              <w:rPr>
                <w:sz w:val="24"/>
                <w:szCs w:val="24"/>
              </w:rPr>
            </w:pPr>
          </w:p>
          <w:p w14:paraId="1CC14D8E" w14:textId="77777777" w:rsidR="00714961" w:rsidRDefault="00714961" w:rsidP="00504C1B">
            <w:pPr>
              <w:spacing w:after="15"/>
              <w:rPr>
                <w:sz w:val="24"/>
                <w:szCs w:val="24"/>
              </w:rPr>
            </w:pPr>
          </w:p>
          <w:p w14:paraId="5A1773A1" w14:textId="74697137" w:rsidR="00714961" w:rsidRDefault="00714961" w:rsidP="00504C1B">
            <w:pPr>
              <w:spacing w:after="15"/>
              <w:rPr>
                <w:sz w:val="24"/>
                <w:szCs w:val="24"/>
              </w:rPr>
            </w:pPr>
            <w:r>
              <w:rPr>
                <w:sz w:val="24"/>
                <w:szCs w:val="24"/>
              </w:rPr>
              <w:t>Bénévoles pour la journée pizza du 27 à déterminer</w:t>
            </w:r>
          </w:p>
          <w:p w14:paraId="0C294438" w14:textId="262AC7ED" w:rsidR="0098262B" w:rsidRDefault="0098262B" w:rsidP="00504C1B">
            <w:pPr>
              <w:spacing w:after="15"/>
              <w:rPr>
                <w:sz w:val="24"/>
                <w:szCs w:val="24"/>
              </w:rPr>
            </w:pPr>
          </w:p>
          <w:p w14:paraId="52448FAF" w14:textId="592A3DA9" w:rsidR="0098262B" w:rsidRDefault="0098262B" w:rsidP="00504C1B">
            <w:pPr>
              <w:spacing w:after="15"/>
              <w:rPr>
                <w:sz w:val="24"/>
                <w:szCs w:val="24"/>
              </w:rPr>
            </w:pPr>
            <w:r>
              <w:rPr>
                <w:sz w:val="24"/>
                <w:szCs w:val="24"/>
              </w:rPr>
              <w:t>Envoie formulaire FORMS pour sonder les parents sur la fréquence de la pizza.</w:t>
            </w:r>
          </w:p>
          <w:p w14:paraId="4F6FF41E" w14:textId="77777777" w:rsidR="00714961" w:rsidRDefault="00714961" w:rsidP="00504C1B">
            <w:pPr>
              <w:spacing w:after="15"/>
              <w:rPr>
                <w:sz w:val="24"/>
                <w:szCs w:val="24"/>
              </w:rPr>
            </w:pPr>
          </w:p>
          <w:p w14:paraId="1476FD02" w14:textId="77777777" w:rsidR="00714961" w:rsidRDefault="00714961" w:rsidP="00504C1B">
            <w:pPr>
              <w:spacing w:after="15"/>
              <w:rPr>
                <w:sz w:val="24"/>
                <w:szCs w:val="24"/>
              </w:rPr>
            </w:pPr>
          </w:p>
          <w:p w14:paraId="0CFA1F6D" w14:textId="77777777" w:rsidR="00714961" w:rsidRDefault="00714961" w:rsidP="00504C1B">
            <w:pPr>
              <w:spacing w:after="15"/>
              <w:rPr>
                <w:sz w:val="24"/>
                <w:szCs w:val="24"/>
              </w:rPr>
            </w:pPr>
          </w:p>
          <w:p w14:paraId="3C151F26" w14:textId="77777777" w:rsidR="00714961" w:rsidRDefault="00714961" w:rsidP="00504C1B">
            <w:pPr>
              <w:spacing w:after="15"/>
              <w:rPr>
                <w:sz w:val="24"/>
                <w:szCs w:val="24"/>
              </w:rPr>
            </w:pPr>
          </w:p>
          <w:p w14:paraId="13870973" w14:textId="77777777" w:rsidR="00714961" w:rsidRDefault="00714961" w:rsidP="00504C1B">
            <w:pPr>
              <w:spacing w:after="15"/>
              <w:rPr>
                <w:sz w:val="24"/>
                <w:szCs w:val="24"/>
              </w:rPr>
            </w:pPr>
          </w:p>
          <w:p w14:paraId="2488AE5F" w14:textId="77777777" w:rsidR="00714961" w:rsidRDefault="00714961" w:rsidP="00504C1B">
            <w:pPr>
              <w:spacing w:after="15"/>
              <w:rPr>
                <w:sz w:val="24"/>
                <w:szCs w:val="24"/>
              </w:rPr>
            </w:pPr>
          </w:p>
          <w:p w14:paraId="6271F093" w14:textId="77777777" w:rsidR="00714961" w:rsidRDefault="00714961" w:rsidP="00504C1B">
            <w:pPr>
              <w:spacing w:after="15"/>
              <w:rPr>
                <w:sz w:val="24"/>
                <w:szCs w:val="24"/>
              </w:rPr>
            </w:pPr>
          </w:p>
          <w:p w14:paraId="1EA1FFA1" w14:textId="77777777" w:rsidR="00714961" w:rsidRDefault="00714961" w:rsidP="00504C1B">
            <w:pPr>
              <w:spacing w:after="15"/>
              <w:rPr>
                <w:sz w:val="24"/>
                <w:szCs w:val="24"/>
              </w:rPr>
            </w:pPr>
          </w:p>
          <w:p w14:paraId="569230D1" w14:textId="77777777" w:rsidR="00714961" w:rsidRDefault="00714961" w:rsidP="00504C1B">
            <w:pPr>
              <w:spacing w:after="15"/>
              <w:rPr>
                <w:sz w:val="24"/>
                <w:szCs w:val="24"/>
              </w:rPr>
            </w:pPr>
          </w:p>
          <w:p w14:paraId="3DE3CA7B" w14:textId="77777777" w:rsidR="00714961" w:rsidRDefault="00714961" w:rsidP="00504C1B">
            <w:pPr>
              <w:spacing w:after="15"/>
              <w:rPr>
                <w:sz w:val="24"/>
                <w:szCs w:val="24"/>
              </w:rPr>
            </w:pPr>
          </w:p>
          <w:p w14:paraId="327C2C7C" w14:textId="5EBCFF2B" w:rsidR="00714961" w:rsidRPr="00504C1B" w:rsidRDefault="00714961" w:rsidP="00504C1B">
            <w:pPr>
              <w:spacing w:after="15"/>
              <w:rPr>
                <w:sz w:val="24"/>
                <w:szCs w:val="24"/>
              </w:rPr>
            </w:pPr>
            <w:r>
              <w:rPr>
                <w:sz w:val="24"/>
                <w:szCs w:val="24"/>
              </w:rPr>
              <w:t>Natasha tiendra le conseil au courant des dates de rencontres et invitera les membres à participer</w:t>
            </w:r>
          </w:p>
        </w:tc>
      </w:tr>
      <w:tr w:rsidR="00504C1B" w14:paraId="32113DDD" w14:textId="77777777">
        <w:trPr>
          <w:trHeight w:val="1080"/>
        </w:trPr>
        <w:tc>
          <w:tcPr>
            <w:tcW w:w="2010" w:type="dxa"/>
            <w:tcBorders>
              <w:top w:val="single" w:sz="4" w:space="0" w:color="000000"/>
              <w:left w:val="single" w:sz="4" w:space="0" w:color="000000"/>
              <w:bottom w:val="single" w:sz="4" w:space="0" w:color="000000"/>
              <w:right w:val="single" w:sz="4" w:space="0" w:color="000000"/>
            </w:tcBorders>
          </w:tcPr>
          <w:p w14:paraId="68E866FC" w14:textId="6FC1C1EA" w:rsidR="00504C1B" w:rsidRDefault="009C53A4" w:rsidP="00267365">
            <w:pPr>
              <w:rPr>
                <w:b/>
                <w:sz w:val="24"/>
                <w:szCs w:val="24"/>
              </w:rPr>
            </w:pPr>
            <w:r w:rsidRPr="005416CD">
              <w:rPr>
                <w:b/>
                <w:sz w:val="24"/>
                <w:szCs w:val="24"/>
              </w:rPr>
              <w:t>Rapport</w:t>
            </w:r>
            <w:r w:rsidR="00120E18">
              <w:rPr>
                <w:b/>
                <w:sz w:val="24"/>
                <w:szCs w:val="24"/>
              </w:rPr>
              <w:t>s financiers</w:t>
            </w:r>
          </w:p>
        </w:tc>
        <w:tc>
          <w:tcPr>
            <w:tcW w:w="6495" w:type="dxa"/>
            <w:tcBorders>
              <w:top w:val="single" w:sz="4" w:space="0" w:color="000000"/>
              <w:left w:val="single" w:sz="4" w:space="0" w:color="000000"/>
              <w:bottom w:val="single" w:sz="4" w:space="0" w:color="000000"/>
              <w:right w:val="single" w:sz="4" w:space="0" w:color="000000"/>
            </w:tcBorders>
          </w:tcPr>
          <w:p w14:paraId="316ED4E5" w14:textId="77777777" w:rsidR="00FD48A2" w:rsidRDefault="00D929E2" w:rsidP="00FD48A2">
            <w:pPr>
              <w:rPr>
                <w:sz w:val="24"/>
                <w:szCs w:val="24"/>
              </w:rPr>
            </w:pPr>
            <w:r>
              <w:rPr>
                <w:sz w:val="24"/>
                <w:szCs w:val="24"/>
              </w:rPr>
              <w:t xml:space="preserve">Présentation des rapports financiers </w:t>
            </w:r>
          </w:p>
          <w:p w14:paraId="36C3BAF9" w14:textId="761EBC3A" w:rsidR="00714961" w:rsidRPr="00FD48A2" w:rsidRDefault="00714961" w:rsidP="00FD48A2">
            <w:pPr>
              <w:rPr>
                <w:sz w:val="24"/>
                <w:szCs w:val="24"/>
              </w:rPr>
            </w:pPr>
            <w:r>
              <w:rPr>
                <w:sz w:val="24"/>
                <w:szCs w:val="24"/>
              </w:rPr>
              <w:t>Natasha présente les</w:t>
            </w:r>
            <w:r w:rsidR="000521D0">
              <w:rPr>
                <w:sz w:val="24"/>
                <w:szCs w:val="24"/>
              </w:rPr>
              <w:t xml:space="preserve"> rapports financiers</w:t>
            </w:r>
          </w:p>
        </w:tc>
        <w:tc>
          <w:tcPr>
            <w:tcW w:w="2685" w:type="dxa"/>
            <w:tcBorders>
              <w:top w:val="single" w:sz="4" w:space="0" w:color="000000"/>
              <w:left w:val="single" w:sz="4" w:space="0" w:color="000000"/>
              <w:bottom w:val="single" w:sz="4" w:space="0" w:color="000000"/>
              <w:right w:val="single" w:sz="4" w:space="0" w:color="000000"/>
            </w:tcBorders>
          </w:tcPr>
          <w:p w14:paraId="0DE8ABBE" w14:textId="4A0BEA2D" w:rsidR="00422C9B" w:rsidRDefault="00422C9B" w:rsidP="009C53A4">
            <w:pPr>
              <w:spacing w:after="15"/>
              <w:rPr>
                <w:sz w:val="24"/>
                <w:szCs w:val="24"/>
              </w:rPr>
            </w:pPr>
          </w:p>
        </w:tc>
      </w:tr>
      <w:tr w:rsidR="00096B6C" w14:paraId="20E3E267" w14:textId="77777777">
        <w:trPr>
          <w:trHeight w:val="1095"/>
        </w:trPr>
        <w:tc>
          <w:tcPr>
            <w:tcW w:w="2010" w:type="dxa"/>
            <w:tcBorders>
              <w:top w:val="single" w:sz="4" w:space="0" w:color="000000"/>
              <w:left w:val="single" w:sz="4" w:space="0" w:color="000000"/>
              <w:bottom w:val="single" w:sz="4" w:space="0" w:color="000000"/>
              <w:right w:val="single" w:sz="4" w:space="0" w:color="000000"/>
            </w:tcBorders>
          </w:tcPr>
          <w:p w14:paraId="40EBBA8A" w14:textId="04AE130B" w:rsidR="005416CD" w:rsidRDefault="00B36E72">
            <w:pPr>
              <w:rPr>
                <w:b/>
                <w:sz w:val="24"/>
                <w:szCs w:val="24"/>
              </w:rPr>
            </w:pPr>
            <w:r>
              <w:rPr>
                <w:b/>
                <w:sz w:val="24"/>
                <w:szCs w:val="24"/>
              </w:rPr>
              <w:t>Varia</w:t>
            </w:r>
          </w:p>
        </w:tc>
        <w:tc>
          <w:tcPr>
            <w:tcW w:w="6495" w:type="dxa"/>
            <w:tcBorders>
              <w:top w:val="single" w:sz="4" w:space="0" w:color="000000"/>
              <w:left w:val="single" w:sz="4" w:space="0" w:color="000000"/>
              <w:bottom w:val="single" w:sz="4" w:space="0" w:color="000000"/>
              <w:right w:val="single" w:sz="4" w:space="0" w:color="000000"/>
            </w:tcBorders>
          </w:tcPr>
          <w:p w14:paraId="5CCA7C92" w14:textId="77777777" w:rsidR="0008770B" w:rsidRDefault="00D929E2" w:rsidP="00394520">
            <w:pPr>
              <w:rPr>
                <w:sz w:val="24"/>
                <w:szCs w:val="24"/>
              </w:rPr>
            </w:pPr>
            <w:r>
              <w:rPr>
                <w:sz w:val="24"/>
                <w:szCs w:val="24"/>
              </w:rPr>
              <w:t>À ajouter</w:t>
            </w:r>
          </w:p>
          <w:p w14:paraId="511B16FD" w14:textId="28B4567D" w:rsidR="000521D0" w:rsidRDefault="000521D0" w:rsidP="00394520">
            <w:pPr>
              <w:rPr>
                <w:sz w:val="24"/>
                <w:szCs w:val="24"/>
              </w:rPr>
            </w:pPr>
            <w:r>
              <w:rPr>
                <w:sz w:val="24"/>
                <w:szCs w:val="24"/>
              </w:rPr>
              <w:t>-Gnouma se demande pourquoi l’école Micheline-Saint-Cyr ne fait pas partie du classement Fraser</w:t>
            </w:r>
          </w:p>
          <w:p w14:paraId="2EE39762" w14:textId="77777777" w:rsidR="000521D0" w:rsidRDefault="000521D0" w:rsidP="00394520">
            <w:pPr>
              <w:rPr>
                <w:sz w:val="24"/>
                <w:szCs w:val="24"/>
              </w:rPr>
            </w:pPr>
            <w:r>
              <w:rPr>
                <w:sz w:val="24"/>
                <w:szCs w:val="24"/>
              </w:rPr>
              <w:t>-Lisa pose la question concernant la mise en place de clubs à l’école</w:t>
            </w:r>
          </w:p>
          <w:p w14:paraId="62A717ED" w14:textId="42C8DD6E" w:rsidR="000521D0" w:rsidRPr="0008770B" w:rsidRDefault="000521D0" w:rsidP="00394520">
            <w:pPr>
              <w:rPr>
                <w:sz w:val="24"/>
                <w:szCs w:val="24"/>
              </w:rPr>
            </w:pPr>
          </w:p>
        </w:tc>
        <w:tc>
          <w:tcPr>
            <w:tcW w:w="2685" w:type="dxa"/>
            <w:tcBorders>
              <w:top w:val="single" w:sz="4" w:space="0" w:color="000000"/>
              <w:left w:val="single" w:sz="4" w:space="0" w:color="000000"/>
              <w:bottom w:val="single" w:sz="4" w:space="0" w:color="000000"/>
              <w:right w:val="single" w:sz="4" w:space="0" w:color="000000"/>
            </w:tcBorders>
          </w:tcPr>
          <w:p w14:paraId="22CF7FEF" w14:textId="1E47AD35" w:rsidR="00394520" w:rsidRDefault="00394520" w:rsidP="000521D0">
            <w:pPr>
              <w:spacing w:after="15"/>
              <w:rPr>
                <w:sz w:val="24"/>
                <w:szCs w:val="24"/>
              </w:rPr>
            </w:pPr>
          </w:p>
          <w:p w14:paraId="3ECC933C" w14:textId="74434391" w:rsidR="000521D0" w:rsidRDefault="000521D0" w:rsidP="000521D0">
            <w:pPr>
              <w:spacing w:after="15"/>
              <w:rPr>
                <w:sz w:val="24"/>
                <w:szCs w:val="24"/>
              </w:rPr>
            </w:pPr>
            <w:r>
              <w:rPr>
                <w:sz w:val="24"/>
                <w:szCs w:val="24"/>
              </w:rPr>
              <w:t>Natasha va s’informer</w:t>
            </w:r>
          </w:p>
          <w:p w14:paraId="538413E6" w14:textId="0CFC5312" w:rsidR="000521D0" w:rsidRDefault="000521D0" w:rsidP="000521D0">
            <w:pPr>
              <w:spacing w:after="15"/>
              <w:rPr>
                <w:sz w:val="24"/>
                <w:szCs w:val="24"/>
              </w:rPr>
            </w:pPr>
          </w:p>
          <w:p w14:paraId="470B9E53" w14:textId="526333D9" w:rsidR="000521D0" w:rsidRDefault="000521D0" w:rsidP="000521D0">
            <w:pPr>
              <w:spacing w:after="15"/>
              <w:rPr>
                <w:sz w:val="24"/>
                <w:szCs w:val="24"/>
              </w:rPr>
            </w:pPr>
            <w:r>
              <w:rPr>
                <w:sz w:val="24"/>
                <w:szCs w:val="24"/>
              </w:rPr>
              <w:t>Les clubs vont commencer mi-octobre</w:t>
            </w:r>
          </w:p>
          <w:p w14:paraId="00C31C99" w14:textId="53D50B6E" w:rsidR="000521D0" w:rsidRDefault="000521D0" w:rsidP="000521D0">
            <w:pPr>
              <w:spacing w:after="15"/>
              <w:rPr>
                <w:sz w:val="24"/>
                <w:szCs w:val="24"/>
              </w:rPr>
            </w:pPr>
            <w:r>
              <w:rPr>
                <w:sz w:val="24"/>
                <w:szCs w:val="24"/>
              </w:rPr>
              <w:t>Natasha va inviter les parents bénévoles qui aimeraient partir un club à l’école</w:t>
            </w:r>
          </w:p>
          <w:p w14:paraId="5954AFAA" w14:textId="0456474A" w:rsidR="0008770B" w:rsidRDefault="0008770B" w:rsidP="00BF7402">
            <w:pPr>
              <w:rPr>
                <w:sz w:val="24"/>
                <w:szCs w:val="24"/>
              </w:rPr>
            </w:pPr>
          </w:p>
        </w:tc>
      </w:tr>
      <w:tr w:rsidR="00096B6C" w14:paraId="03F27787" w14:textId="77777777">
        <w:trPr>
          <w:trHeight w:val="970"/>
        </w:trPr>
        <w:tc>
          <w:tcPr>
            <w:tcW w:w="2010"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0B00D449" w14:textId="6416FE10" w:rsidR="00096B6C" w:rsidRDefault="00417F71">
            <w:pPr>
              <w:ind w:right="13"/>
            </w:pPr>
            <w:r>
              <w:rPr>
                <w:b/>
                <w:sz w:val="24"/>
                <w:szCs w:val="24"/>
              </w:rPr>
              <w:t>Date</w:t>
            </w:r>
            <w:r w:rsidR="009C53A4">
              <w:rPr>
                <w:b/>
                <w:sz w:val="24"/>
                <w:szCs w:val="24"/>
              </w:rPr>
              <w:t>s</w:t>
            </w:r>
            <w:r>
              <w:rPr>
                <w:b/>
                <w:sz w:val="24"/>
                <w:szCs w:val="24"/>
              </w:rPr>
              <w:t xml:space="preserve"> de</w:t>
            </w:r>
            <w:r w:rsidR="00B36E72">
              <w:rPr>
                <w:b/>
                <w:sz w:val="24"/>
                <w:szCs w:val="24"/>
              </w:rPr>
              <w:t xml:space="preserve"> la</w:t>
            </w:r>
            <w:r>
              <w:rPr>
                <w:b/>
                <w:sz w:val="24"/>
                <w:szCs w:val="24"/>
              </w:rPr>
              <w:t xml:space="preserve"> prochaine réunion</w:t>
            </w:r>
          </w:p>
        </w:tc>
        <w:tc>
          <w:tcPr>
            <w:tcW w:w="6495"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6242F72C" w14:textId="41174B3F" w:rsidR="00096B6C" w:rsidRDefault="006E0013" w:rsidP="00C064D7">
            <w:pPr>
              <w:spacing w:after="19"/>
              <w:rPr>
                <w:b/>
                <w:sz w:val="24"/>
                <w:szCs w:val="24"/>
              </w:rPr>
            </w:pPr>
            <w:r>
              <w:rPr>
                <w:b/>
                <w:sz w:val="24"/>
                <w:szCs w:val="24"/>
              </w:rPr>
              <w:t xml:space="preserve">Prochaine réunion : </w:t>
            </w:r>
            <w:r w:rsidR="000521D0">
              <w:rPr>
                <w:b/>
                <w:sz w:val="24"/>
                <w:szCs w:val="24"/>
              </w:rPr>
              <w:t>7 novembre en présentiel (option virtue</w:t>
            </w:r>
            <w:r w:rsidR="00D91B77">
              <w:rPr>
                <w:b/>
                <w:sz w:val="24"/>
                <w:szCs w:val="24"/>
              </w:rPr>
              <w:t>l</w:t>
            </w:r>
            <w:r w:rsidR="000521D0">
              <w:rPr>
                <w:b/>
                <w:sz w:val="24"/>
                <w:szCs w:val="24"/>
              </w:rPr>
              <w:t>l</w:t>
            </w:r>
            <w:r w:rsidR="00D91B77">
              <w:rPr>
                <w:b/>
                <w:sz w:val="24"/>
                <w:szCs w:val="24"/>
              </w:rPr>
              <w:t>e</w:t>
            </w:r>
            <w:r w:rsidR="000521D0">
              <w:rPr>
                <w:b/>
                <w:sz w:val="24"/>
                <w:szCs w:val="24"/>
              </w:rPr>
              <w:t xml:space="preserve"> pour ceux qui ne peuvent pas se déplacer)</w:t>
            </w:r>
          </w:p>
          <w:p w14:paraId="16A309E3" w14:textId="77777777" w:rsidR="006E0013" w:rsidRDefault="006E0013" w:rsidP="00D929E2">
            <w:pPr>
              <w:spacing w:after="19"/>
              <w:rPr>
                <w:b/>
                <w:sz w:val="24"/>
                <w:szCs w:val="24"/>
              </w:rPr>
            </w:pPr>
            <w:r>
              <w:rPr>
                <w:b/>
                <w:sz w:val="24"/>
                <w:szCs w:val="24"/>
              </w:rPr>
              <w:t xml:space="preserve">Heure : </w:t>
            </w:r>
            <w:r w:rsidR="000521D0">
              <w:rPr>
                <w:b/>
                <w:sz w:val="24"/>
                <w:szCs w:val="24"/>
              </w:rPr>
              <w:t>18h30</w:t>
            </w:r>
          </w:p>
          <w:p w14:paraId="60EC35E5" w14:textId="3D737310" w:rsidR="000521D0" w:rsidRDefault="000521D0" w:rsidP="00D929E2">
            <w:pPr>
              <w:spacing w:after="19"/>
              <w:rPr>
                <w:b/>
                <w:sz w:val="24"/>
                <w:szCs w:val="24"/>
              </w:rPr>
            </w:pPr>
            <w:r>
              <w:rPr>
                <w:b/>
                <w:sz w:val="24"/>
                <w:szCs w:val="24"/>
              </w:rPr>
              <w:t>Vote à l’unanimité</w:t>
            </w:r>
          </w:p>
        </w:tc>
        <w:tc>
          <w:tcPr>
            <w:tcW w:w="2685"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60DC7146" w14:textId="77777777" w:rsidR="00096B6C" w:rsidRDefault="00096B6C">
            <w:pPr>
              <w:rPr>
                <w:sz w:val="24"/>
                <w:szCs w:val="24"/>
              </w:rPr>
            </w:pPr>
          </w:p>
        </w:tc>
      </w:tr>
      <w:tr w:rsidR="00096B6C" w14:paraId="2A2823DD" w14:textId="77777777">
        <w:trPr>
          <w:trHeight w:val="360"/>
        </w:trPr>
        <w:tc>
          <w:tcPr>
            <w:tcW w:w="2010"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07E03B81" w14:textId="39CA95AF" w:rsidR="00096B6C" w:rsidRPr="00120E18" w:rsidRDefault="00417F71">
            <w:pPr>
              <w:rPr>
                <w:sz w:val="24"/>
                <w:szCs w:val="24"/>
              </w:rPr>
            </w:pPr>
            <w:r w:rsidRPr="00120E18">
              <w:rPr>
                <w:b/>
                <w:sz w:val="24"/>
                <w:szCs w:val="24"/>
              </w:rPr>
              <w:t xml:space="preserve">Levée de la réunion: </w:t>
            </w:r>
          </w:p>
        </w:tc>
        <w:tc>
          <w:tcPr>
            <w:tcW w:w="6495"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5A9C3201" w14:textId="3752DEED" w:rsidR="00096B6C" w:rsidRDefault="00B36E72">
            <w:r>
              <w:t>Proposé :</w:t>
            </w:r>
            <w:r w:rsidR="006E0013">
              <w:t xml:space="preserve"> </w:t>
            </w:r>
            <w:r w:rsidR="000521D0">
              <w:t>Cedric</w:t>
            </w:r>
          </w:p>
          <w:p w14:paraId="60D85E0B" w14:textId="4B50357C" w:rsidR="00B36E72" w:rsidRDefault="00B36E72">
            <w:r>
              <w:t>Secondé :</w:t>
            </w:r>
            <w:r w:rsidR="006E0013">
              <w:t xml:space="preserve"> </w:t>
            </w:r>
            <w:r w:rsidR="000521D0">
              <w:t>Gnouma</w:t>
            </w:r>
          </w:p>
          <w:p w14:paraId="405785F3" w14:textId="012DB718" w:rsidR="00B36E72" w:rsidRDefault="00B36E72">
            <w:r>
              <w:t>Adopté :</w:t>
            </w:r>
            <w:r w:rsidR="006E0013">
              <w:t xml:space="preserve"> </w:t>
            </w:r>
            <w:r w:rsidR="000521D0">
              <w:t>À l’unanimité</w:t>
            </w:r>
          </w:p>
        </w:tc>
        <w:tc>
          <w:tcPr>
            <w:tcW w:w="2685" w:type="dxa"/>
            <w:tcBorders>
              <w:top w:val="single" w:sz="4" w:space="0" w:color="000000"/>
              <w:left w:val="single" w:sz="4" w:space="0" w:color="000000"/>
              <w:bottom w:val="single" w:sz="4" w:space="0" w:color="000000"/>
              <w:right w:val="single" w:sz="4" w:space="0" w:color="000000"/>
            </w:tcBorders>
            <w:tcMar>
              <w:top w:w="53" w:type="dxa"/>
              <w:left w:w="115" w:type="dxa"/>
              <w:right w:w="69" w:type="dxa"/>
            </w:tcMar>
          </w:tcPr>
          <w:p w14:paraId="78BA9D0E" w14:textId="77777777" w:rsidR="00096B6C" w:rsidRDefault="00417F71">
            <w:r>
              <w:t xml:space="preserve"> </w:t>
            </w:r>
          </w:p>
        </w:tc>
      </w:tr>
    </w:tbl>
    <w:p w14:paraId="591902DC" w14:textId="044E5185" w:rsidR="00096B6C" w:rsidRDefault="00096B6C" w:rsidP="00C064D7">
      <w:pPr>
        <w:spacing w:after="0"/>
        <w:jc w:val="both"/>
      </w:pPr>
    </w:p>
    <w:sectPr w:rsidR="00096B6C">
      <w:headerReference w:type="even" r:id="rId10"/>
      <w:headerReference w:type="default" r:id="rId11"/>
      <w:footerReference w:type="even" r:id="rId12"/>
      <w:footerReference w:type="default" r:id="rId13"/>
      <w:headerReference w:type="first" r:id="rId14"/>
      <w:footerReference w:type="first" r:id="rId15"/>
      <w:pgSz w:w="12240" w:h="15840"/>
      <w:pgMar w:top="1824" w:right="1040" w:bottom="1902" w:left="720" w:header="191" w:footer="6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502F" w14:textId="77777777" w:rsidR="00644518" w:rsidRDefault="00644518">
      <w:pPr>
        <w:spacing w:after="0" w:line="240" w:lineRule="auto"/>
      </w:pPr>
      <w:r>
        <w:separator/>
      </w:r>
    </w:p>
  </w:endnote>
  <w:endnote w:type="continuationSeparator" w:id="0">
    <w:p w14:paraId="2EBD030F" w14:textId="77777777" w:rsidR="00644518" w:rsidRDefault="0064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42A7" w14:textId="77777777" w:rsidR="00096B6C" w:rsidRDefault="00417F71">
    <w:pPr>
      <w:spacing w:after="0"/>
      <w:ind w:right="-402"/>
      <w:jc w:val="right"/>
    </w:pPr>
    <w:r>
      <w:rPr>
        <w:rFonts w:ascii="Verdana" w:eastAsia="Verdana" w:hAnsi="Verdana" w:cs="Verdana"/>
      </w:rPr>
      <w:t xml:space="preserve"> </w:t>
    </w:r>
    <w:r>
      <w:rPr>
        <w:noProof/>
      </w:rPr>
      <w:drawing>
        <wp:anchor distT="0" distB="0" distL="114300" distR="114300" simplePos="0" relativeHeight="251664384" behindDoc="0" locked="0" layoutInCell="1" hidden="0" allowOverlap="1" wp14:anchorId="70C3C9A5" wp14:editId="221BACA3">
          <wp:simplePos x="0" y="0"/>
          <wp:positionH relativeFrom="column">
            <wp:posOffset>4857750</wp:posOffset>
          </wp:positionH>
          <wp:positionV relativeFrom="paragraph">
            <wp:posOffset>0</wp:posOffset>
          </wp:positionV>
          <wp:extent cx="2000250" cy="723900"/>
          <wp:effectExtent l="0" t="0" r="0" b="0"/>
          <wp:wrapSquare wrapText="bothSides" distT="0" distB="0" distL="114300" distR="11430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000250" cy="7239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9254"/>
      <w:docPartObj>
        <w:docPartGallery w:val="Page Numbers (Bottom of Page)"/>
        <w:docPartUnique/>
      </w:docPartObj>
    </w:sdtPr>
    <w:sdtEndPr>
      <w:rPr>
        <w:noProof/>
      </w:rPr>
    </w:sdtEndPr>
    <w:sdtContent>
      <w:p w14:paraId="3FD9CBB2" w14:textId="37C39D19" w:rsidR="005E6F4A" w:rsidRDefault="005E6F4A">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067181E5" w14:textId="59CD9BAB" w:rsidR="00096B6C" w:rsidRDefault="00096B6C">
    <w:pPr>
      <w:spacing w:after="0"/>
      <w:ind w:right="-40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2EEE" w14:textId="77777777" w:rsidR="00096B6C" w:rsidRDefault="00417F71">
    <w:pPr>
      <w:spacing w:after="0"/>
      <w:ind w:right="-402"/>
      <w:jc w:val="right"/>
    </w:pPr>
    <w:r>
      <w:rPr>
        <w:rFonts w:ascii="Verdana" w:eastAsia="Verdana" w:hAnsi="Verdana" w:cs="Verdana"/>
      </w:rPr>
      <w:t xml:space="preserve"> </w:t>
    </w:r>
    <w:r>
      <w:rPr>
        <w:noProof/>
      </w:rPr>
      <w:drawing>
        <wp:anchor distT="0" distB="0" distL="114300" distR="114300" simplePos="0" relativeHeight="251663360" behindDoc="0" locked="0" layoutInCell="1" hidden="0" allowOverlap="1" wp14:anchorId="46E6885E" wp14:editId="150A5CB6">
          <wp:simplePos x="0" y="0"/>
          <wp:positionH relativeFrom="column">
            <wp:posOffset>4857750</wp:posOffset>
          </wp:positionH>
          <wp:positionV relativeFrom="paragraph">
            <wp:posOffset>0</wp:posOffset>
          </wp:positionV>
          <wp:extent cx="2000250" cy="72390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000250"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6602" w14:textId="77777777" w:rsidR="00644518" w:rsidRDefault="00644518">
      <w:pPr>
        <w:spacing w:after="0" w:line="240" w:lineRule="auto"/>
      </w:pPr>
      <w:r>
        <w:separator/>
      </w:r>
    </w:p>
  </w:footnote>
  <w:footnote w:type="continuationSeparator" w:id="0">
    <w:p w14:paraId="080843DD" w14:textId="77777777" w:rsidR="00644518" w:rsidRDefault="0064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64D4" w14:textId="77777777" w:rsidR="00096B6C" w:rsidRDefault="00417F71">
    <w:pPr>
      <w:spacing w:after="1169"/>
      <w:ind w:left="402"/>
      <w:jc w:val="center"/>
    </w:pPr>
    <w:r>
      <w:rPr>
        <w:rFonts w:ascii="Verdana" w:eastAsia="Verdana" w:hAnsi="Verdana" w:cs="Verdana"/>
      </w:rPr>
      <w:t xml:space="preserve"> </w:t>
    </w:r>
  </w:p>
  <w:p w14:paraId="7989E97C" w14:textId="77777777" w:rsidR="00096B6C" w:rsidRDefault="00417F71">
    <w:pPr>
      <w:spacing w:after="0"/>
      <w:ind w:right="1020"/>
      <w:jc w:val="right"/>
    </w:pPr>
    <w:r>
      <w:rPr>
        <w:noProof/>
      </w:rPr>
      <w:drawing>
        <wp:anchor distT="0" distB="0" distL="114300" distR="114300" simplePos="0" relativeHeight="251661312" behindDoc="0" locked="0" layoutInCell="1" hidden="0" allowOverlap="1" wp14:anchorId="5B7377E3" wp14:editId="77CB36F9">
          <wp:simplePos x="0" y="0"/>
          <wp:positionH relativeFrom="page">
            <wp:posOffset>457200</wp:posOffset>
          </wp:positionH>
          <wp:positionV relativeFrom="page">
            <wp:posOffset>260604</wp:posOffset>
          </wp:positionV>
          <wp:extent cx="5956300" cy="895350"/>
          <wp:effectExtent l="0" t="0" r="0" b="0"/>
          <wp:wrapSquare wrapText="bothSides" distT="0" distB="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956300" cy="895350"/>
                  </a:xfrm>
                  <a:prstGeom prst="rect">
                    <a:avLst/>
                  </a:prstGeom>
                  <a:ln/>
                </pic:spPr>
              </pic:pic>
            </a:graphicData>
          </a:graphic>
        </wp:anchor>
      </w:drawing>
    </w: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3591" w14:textId="6B18928B" w:rsidR="00096B6C" w:rsidRDefault="00417F71">
    <w:pPr>
      <w:spacing w:after="1169"/>
      <w:ind w:left="402"/>
      <w:jc w:val="center"/>
    </w:pPr>
    <w:r>
      <w:rPr>
        <w:rFonts w:ascii="Verdana" w:eastAsia="Verdana" w:hAnsi="Verdana" w:cs="Verdana"/>
      </w:rPr>
      <w:t xml:space="preserve"> </w:t>
    </w:r>
    <w:r>
      <w:rPr>
        <w:noProof/>
      </w:rPr>
      <w:drawing>
        <wp:anchor distT="0" distB="0" distL="114300" distR="114300" simplePos="0" relativeHeight="251659264" behindDoc="0" locked="0" layoutInCell="1" hidden="0" allowOverlap="1" wp14:anchorId="76457A28" wp14:editId="626C5348">
          <wp:simplePos x="0" y="0"/>
          <wp:positionH relativeFrom="column">
            <wp:posOffset>3962400</wp:posOffset>
          </wp:positionH>
          <wp:positionV relativeFrom="paragraph">
            <wp:posOffset>43180</wp:posOffset>
          </wp:positionV>
          <wp:extent cx="1752600" cy="988646"/>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52600" cy="988646"/>
                  </a:xfrm>
                  <a:prstGeom prst="rect">
                    <a:avLst/>
                  </a:prstGeom>
                  <a:ln/>
                </pic:spPr>
              </pic:pic>
            </a:graphicData>
          </a:graphic>
        </wp:anchor>
      </w:drawing>
    </w:r>
  </w:p>
  <w:p w14:paraId="4DDAC867" w14:textId="77777777" w:rsidR="00096B6C" w:rsidRDefault="00417F71">
    <w:pPr>
      <w:spacing w:after="0"/>
      <w:ind w:right="1020"/>
      <w:jc w:val="righ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C71C" w14:textId="77777777" w:rsidR="00096B6C" w:rsidRDefault="00417F71">
    <w:pPr>
      <w:spacing w:after="1169"/>
      <w:ind w:left="402"/>
      <w:jc w:val="center"/>
    </w:pPr>
    <w:r>
      <w:rPr>
        <w:rFonts w:ascii="Verdana" w:eastAsia="Verdana" w:hAnsi="Verdana" w:cs="Verdana"/>
      </w:rPr>
      <w:t xml:space="preserve"> </w:t>
    </w:r>
  </w:p>
  <w:p w14:paraId="5B1037B1" w14:textId="77777777" w:rsidR="00096B6C" w:rsidRDefault="00417F71">
    <w:pPr>
      <w:spacing w:after="0"/>
      <w:ind w:right="1020"/>
      <w:jc w:val="right"/>
    </w:pPr>
    <w:r>
      <w:rPr>
        <w:noProof/>
      </w:rPr>
      <w:drawing>
        <wp:anchor distT="0" distB="0" distL="114300" distR="114300" simplePos="0" relativeHeight="251660288" behindDoc="0" locked="0" layoutInCell="1" hidden="0" allowOverlap="1" wp14:anchorId="46EA7D3D" wp14:editId="2CD372C4">
          <wp:simplePos x="0" y="0"/>
          <wp:positionH relativeFrom="page">
            <wp:posOffset>457200</wp:posOffset>
          </wp:positionH>
          <wp:positionV relativeFrom="page">
            <wp:posOffset>260604</wp:posOffset>
          </wp:positionV>
          <wp:extent cx="5956300" cy="895350"/>
          <wp:effectExtent l="0" t="0" r="0" b="0"/>
          <wp:wrapSquare wrapText="bothSides" distT="0" distB="0" distL="114300" distR="11430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956300" cy="895350"/>
                  </a:xfrm>
                  <a:prstGeom prst="rect">
                    <a:avLst/>
                  </a:prstGeom>
                  <a:ln/>
                </pic:spPr>
              </pic:pic>
            </a:graphicData>
          </a:graphic>
        </wp:anchor>
      </w:drawing>
    </w:r>
    <w:r>
      <w:rPr>
        <w:rFonts w:ascii="Verdana" w:eastAsia="Verdana" w:hAnsi="Verdana" w:cs="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6F9D"/>
    <w:multiLevelType w:val="multilevel"/>
    <w:tmpl w:val="50EE0C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984BAE"/>
    <w:multiLevelType w:val="hybridMultilevel"/>
    <w:tmpl w:val="4A2E4DF2"/>
    <w:lvl w:ilvl="0" w:tplc="3EEC4610">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982874"/>
    <w:multiLevelType w:val="hybridMultilevel"/>
    <w:tmpl w:val="6292E7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A5D1FC7"/>
    <w:multiLevelType w:val="hybridMultilevel"/>
    <w:tmpl w:val="C7B85442"/>
    <w:lvl w:ilvl="0" w:tplc="F9908E9E">
      <w:numFmt w:val="bullet"/>
      <w:lvlText w:val="-"/>
      <w:lvlJc w:val="left"/>
      <w:pPr>
        <w:ind w:left="361" w:hanging="360"/>
      </w:pPr>
      <w:rPr>
        <w:rFonts w:ascii="Calibri" w:eastAsia="Calibri" w:hAnsi="Calibri" w:cs="Calibri" w:hint="default"/>
      </w:rPr>
    </w:lvl>
    <w:lvl w:ilvl="1" w:tplc="10090003" w:tentative="1">
      <w:start w:val="1"/>
      <w:numFmt w:val="bullet"/>
      <w:lvlText w:val="o"/>
      <w:lvlJc w:val="left"/>
      <w:pPr>
        <w:ind w:left="1081" w:hanging="360"/>
      </w:pPr>
      <w:rPr>
        <w:rFonts w:ascii="Courier New" w:hAnsi="Courier New" w:cs="Courier New" w:hint="default"/>
      </w:rPr>
    </w:lvl>
    <w:lvl w:ilvl="2" w:tplc="10090005" w:tentative="1">
      <w:start w:val="1"/>
      <w:numFmt w:val="bullet"/>
      <w:lvlText w:val=""/>
      <w:lvlJc w:val="left"/>
      <w:pPr>
        <w:ind w:left="1801" w:hanging="360"/>
      </w:pPr>
      <w:rPr>
        <w:rFonts w:ascii="Wingdings" w:hAnsi="Wingdings" w:hint="default"/>
      </w:rPr>
    </w:lvl>
    <w:lvl w:ilvl="3" w:tplc="10090001" w:tentative="1">
      <w:start w:val="1"/>
      <w:numFmt w:val="bullet"/>
      <w:lvlText w:val=""/>
      <w:lvlJc w:val="left"/>
      <w:pPr>
        <w:ind w:left="2521" w:hanging="360"/>
      </w:pPr>
      <w:rPr>
        <w:rFonts w:ascii="Symbol" w:hAnsi="Symbol" w:hint="default"/>
      </w:rPr>
    </w:lvl>
    <w:lvl w:ilvl="4" w:tplc="10090003" w:tentative="1">
      <w:start w:val="1"/>
      <w:numFmt w:val="bullet"/>
      <w:lvlText w:val="o"/>
      <w:lvlJc w:val="left"/>
      <w:pPr>
        <w:ind w:left="3241" w:hanging="360"/>
      </w:pPr>
      <w:rPr>
        <w:rFonts w:ascii="Courier New" w:hAnsi="Courier New" w:cs="Courier New" w:hint="default"/>
      </w:rPr>
    </w:lvl>
    <w:lvl w:ilvl="5" w:tplc="10090005" w:tentative="1">
      <w:start w:val="1"/>
      <w:numFmt w:val="bullet"/>
      <w:lvlText w:val=""/>
      <w:lvlJc w:val="left"/>
      <w:pPr>
        <w:ind w:left="3961" w:hanging="360"/>
      </w:pPr>
      <w:rPr>
        <w:rFonts w:ascii="Wingdings" w:hAnsi="Wingdings" w:hint="default"/>
      </w:rPr>
    </w:lvl>
    <w:lvl w:ilvl="6" w:tplc="10090001" w:tentative="1">
      <w:start w:val="1"/>
      <w:numFmt w:val="bullet"/>
      <w:lvlText w:val=""/>
      <w:lvlJc w:val="left"/>
      <w:pPr>
        <w:ind w:left="4681" w:hanging="360"/>
      </w:pPr>
      <w:rPr>
        <w:rFonts w:ascii="Symbol" w:hAnsi="Symbol" w:hint="default"/>
      </w:rPr>
    </w:lvl>
    <w:lvl w:ilvl="7" w:tplc="10090003" w:tentative="1">
      <w:start w:val="1"/>
      <w:numFmt w:val="bullet"/>
      <w:lvlText w:val="o"/>
      <w:lvlJc w:val="left"/>
      <w:pPr>
        <w:ind w:left="5401" w:hanging="360"/>
      </w:pPr>
      <w:rPr>
        <w:rFonts w:ascii="Courier New" w:hAnsi="Courier New" w:cs="Courier New" w:hint="default"/>
      </w:rPr>
    </w:lvl>
    <w:lvl w:ilvl="8" w:tplc="10090005" w:tentative="1">
      <w:start w:val="1"/>
      <w:numFmt w:val="bullet"/>
      <w:lvlText w:val=""/>
      <w:lvlJc w:val="left"/>
      <w:pPr>
        <w:ind w:left="6121" w:hanging="360"/>
      </w:pPr>
      <w:rPr>
        <w:rFonts w:ascii="Wingdings" w:hAnsi="Wingdings" w:hint="default"/>
      </w:rPr>
    </w:lvl>
  </w:abstractNum>
  <w:abstractNum w:abstractNumId="4" w15:restartNumberingAfterBreak="0">
    <w:nsid w:val="4C89647B"/>
    <w:multiLevelType w:val="hybridMultilevel"/>
    <w:tmpl w:val="3AA092FA"/>
    <w:lvl w:ilvl="0" w:tplc="8E2CC0E8">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2119CC"/>
    <w:multiLevelType w:val="hybridMultilevel"/>
    <w:tmpl w:val="CB76E2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36D1FB4"/>
    <w:multiLevelType w:val="hybridMultilevel"/>
    <w:tmpl w:val="D7E404AE"/>
    <w:lvl w:ilvl="0" w:tplc="C0286F84">
      <w:start w:val="1"/>
      <w:numFmt w:val="decimal"/>
      <w:lvlText w:val="%1."/>
      <w:lvlJc w:val="left"/>
      <w:pPr>
        <w:ind w:left="885"/>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7E063968">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CD80664">
      <w:start w:val="1"/>
      <w:numFmt w:val="bullet"/>
      <w:lvlText w:val="▪"/>
      <w:lvlJc w:val="left"/>
      <w:pPr>
        <w:ind w:left="21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33C88F8">
      <w:start w:val="1"/>
      <w:numFmt w:val="bullet"/>
      <w:lvlText w:val="•"/>
      <w:lvlJc w:val="left"/>
      <w:pPr>
        <w:ind w:left="28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7529F3A">
      <w:start w:val="1"/>
      <w:numFmt w:val="bullet"/>
      <w:lvlText w:val="o"/>
      <w:lvlJc w:val="left"/>
      <w:pPr>
        <w:ind w:left="3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C22E046">
      <w:start w:val="1"/>
      <w:numFmt w:val="bullet"/>
      <w:lvlText w:val="▪"/>
      <w:lvlJc w:val="left"/>
      <w:pPr>
        <w:ind w:left="42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85415D2">
      <w:start w:val="1"/>
      <w:numFmt w:val="bullet"/>
      <w:lvlText w:val="•"/>
      <w:lvlJc w:val="left"/>
      <w:pPr>
        <w:ind w:left="49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C8E4F0E">
      <w:start w:val="1"/>
      <w:numFmt w:val="bullet"/>
      <w:lvlText w:val="o"/>
      <w:lvlJc w:val="left"/>
      <w:pPr>
        <w:ind w:left="5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47837A4">
      <w:start w:val="1"/>
      <w:numFmt w:val="bullet"/>
      <w:lvlText w:val="▪"/>
      <w:lvlJc w:val="left"/>
      <w:pPr>
        <w:ind w:left="6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D47D83"/>
    <w:multiLevelType w:val="hybridMultilevel"/>
    <w:tmpl w:val="B52C00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F44E66"/>
    <w:multiLevelType w:val="hybridMultilevel"/>
    <w:tmpl w:val="C3E235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1701C0F"/>
    <w:multiLevelType w:val="hybridMultilevel"/>
    <w:tmpl w:val="54E081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22C5995"/>
    <w:multiLevelType w:val="hybridMultilevel"/>
    <w:tmpl w:val="CFCA27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786288">
    <w:abstractNumId w:val="0"/>
  </w:num>
  <w:num w:numId="2" w16cid:durableId="310065830">
    <w:abstractNumId w:val="3"/>
  </w:num>
  <w:num w:numId="3" w16cid:durableId="1804078890">
    <w:abstractNumId w:val="6"/>
  </w:num>
  <w:num w:numId="4" w16cid:durableId="2046517098">
    <w:abstractNumId w:val="1"/>
  </w:num>
  <w:num w:numId="5" w16cid:durableId="1411347217">
    <w:abstractNumId w:val="4"/>
  </w:num>
  <w:num w:numId="6" w16cid:durableId="2036810912">
    <w:abstractNumId w:val="7"/>
  </w:num>
  <w:num w:numId="7" w16cid:durableId="76905234">
    <w:abstractNumId w:val="10"/>
  </w:num>
  <w:num w:numId="8" w16cid:durableId="1574312532">
    <w:abstractNumId w:val="8"/>
  </w:num>
  <w:num w:numId="9" w16cid:durableId="1652636384">
    <w:abstractNumId w:val="2"/>
  </w:num>
  <w:num w:numId="10" w16cid:durableId="184096103">
    <w:abstractNumId w:val="9"/>
  </w:num>
  <w:num w:numId="11" w16cid:durableId="9282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6C"/>
    <w:rsid w:val="000101E4"/>
    <w:rsid w:val="00025872"/>
    <w:rsid w:val="00025CB0"/>
    <w:rsid w:val="00037DBF"/>
    <w:rsid w:val="000521D0"/>
    <w:rsid w:val="0008770B"/>
    <w:rsid w:val="00096B6C"/>
    <w:rsid w:val="000C66B1"/>
    <w:rsid w:val="000E041D"/>
    <w:rsid w:val="000F175C"/>
    <w:rsid w:val="00105E85"/>
    <w:rsid w:val="00120E18"/>
    <w:rsid w:val="00144EE4"/>
    <w:rsid w:val="00154475"/>
    <w:rsid w:val="00160FB9"/>
    <w:rsid w:val="00195B2F"/>
    <w:rsid w:val="001960AC"/>
    <w:rsid w:val="00202C7E"/>
    <w:rsid w:val="00205591"/>
    <w:rsid w:val="00231ED5"/>
    <w:rsid w:val="00267365"/>
    <w:rsid w:val="00335C0E"/>
    <w:rsid w:val="00394520"/>
    <w:rsid w:val="00397A71"/>
    <w:rsid w:val="003D784D"/>
    <w:rsid w:val="004009CF"/>
    <w:rsid w:val="00417F71"/>
    <w:rsid w:val="00422C9B"/>
    <w:rsid w:val="004629B2"/>
    <w:rsid w:val="00502BAF"/>
    <w:rsid w:val="00504C1B"/>
    <w:rsid w:val="00520B9C"/>
    <w:rsid w:val="005416CD"/>
    <w:rsid w:val="005761B4"/>
    <w:rsid w:val="00582F86"/>
    <w:rsid w:val="005E6F4A"/>
    <w:rsid w:val="00631E87"/>
    <w:rsid w:val="00644518"/>
    <w:rsid w:val="00652DE1"/>
    <w:rsid w:val="006D6E0A"/>
    <w:rsid w:val="006E0013"/>
    <w:rsid w:val="007008F1"/>
    <w:rsid w:val="00714961"/>
    <w:rsid w:val="0076643F"/>
    <w:rsid w:val="007E32F6"/>
    <w:rsid w:val="007F7493"/>
    <w:rsid w:val="008070FA"/>
    <w:rsid w:val="00851346"/>
    <w:rsid w:val="00851538"/>
    <w:rsid w:val="00862C7E"/>
    <w:rsid w:val="008C0014"/>
    <w:rsid w:val="008F3AF3"/>
    <w:rsid w:val="00915858"/>
    <w:rsid w:val="0095381A"/>
    <w:rsid w:val="0097210B"/>
    <w:rsid w:val="0098262B"/>
    <w:rsid w:val="009828A7"/>
    <w:rsid w:val="00985ECE"/>
    <w:rsid w:val="009C0550"/>
    <w:rsid w:val="009C53A4"/>
    <w:rsid w:val="00A16166"/>
    <w:rsid w:val="00A16D45"/>
    <w:rsid w:val="00A33A58"/>
    <w:rsid w:val="00A838B5"/>
    <w:rsid w:val="00AD2152"/>
    <w:rsid w:val="00AE329A"/>
    <w:rsid w:val="00B36E72"/>
    <w:rsid w:val="00B5060F"/>
    <w:rsid w:val="00B848A9"/>
    <w:rsid w:val="00B92428"/>
    <w:rsid w:val="00BF7402"/>
    <w:rsid w:val="00C064D7"/>
    <w:rsid w:val="00C068CF"/>
    <w:rsid w:val="00C06BFD"/>
    <w:rsid w:val="00C5049F"/>
    <w:rsid w:val="00C53F3A"/>
    <w:rsid w:val="00C61CA4"/>
    <w:rsid w:val="00CD6A84"/>
    <w:rsid w:val="00CE5A68"/>
    <w:rsid w:val="00D27CCF"/>
    <w:rsid w:val="00D34D92"/>
    <w:rsid w:val="00D46966"/>
    <w:rsid w:val="00D47FFB"/>
    <w:rsid w:val="00D82720"/>
    <w:rsid w:val="00D91B77"/>
    <w:rsid w:val="00D929E2"/>
    <w:rsid w:val="00D97869"/>
    <w:rsid w:val="00DB5610"/>
    <w:rsid w:val="00E12656"/>
    <w:rsid w:val="00E169E6"/>
    <w:rsid w:val="00EB520D"/>
    <w:rsid w:val="00F559A1"/>
    <w:rsid w:val="00F56068"/>
    <w:rsid w:val="00FD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DAD55"/>
  <w15:docId w15:val="{E47206EA-C5B0-4D10-8425-3A944C73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CellMar>
        <w:top w:w="55" w:type="dxa"/>
        <w:left w:w="114" w:type="dxa"/>
        <w:right w:w="112" w:type="dxa"/>
      </w:tblCellMar>
    </w:tblPr>
  </w:style>
  <w:style w:type="paragraph" w:styleId="Pieddepage">
    <w:name w:val="footer"/>
    <w:basedOn w:val="Normal"/>
    <w:link w:val="PieddepageCar"/>
    <w:uiPriority w:val="99"/>
    <w:unhideWhenUsed/>
    <w:rsid w:val="005E6F4A"/>
    <w:pPr>
      <w:tabs>
        <w:tab w:val="center" w:pos="4680"/>
        <w:tab w:val="right" w:pos="9360"/>
      </w:tabs>
      <w:spacing w:after="0" w:line="240" w:lineRule="auto"/>
    </w:pPr>
    <w:rPr>
      <w:rFonts w:asciiTheme="minorHAnsi" w:eastAsiaTheme="minorEastAsia" w:hAnsiTheme="minorHAnsi" w:cs="Times New Roman"/>
      <w:lang w:val="en-US"/>
    </w:rPr>
  </w:style>
  <w:style w:type="character" w:customStyle="1" w:styleId="PieddepageCar">
    <w:name w:val="Pied de page Car"/>
    <w:basedOn w:val="Policepardfaut"/>
    <w:link w:val="Pieddepage"/>
    <w:uiPriority w:val="99"/>
    <w:rsid w:val="005E6F4A"/>
    <w:rPr>
      <w:rFonts w:asciiTheme="minorHAnsi" w:eastAsiaTheme="minorEastAsia" w:hAnsiTheme="minorHAnsi" w:cs="Times New Roman"/>
      <w:lang w:val="en-US"/>
    </w:rPr>
  </w:style>
  <w:style w:type="paragraph" w:styleId="Paragraphedeliste">
    <w:name w:val="List Paragraph"/>
    <w:basedOn w:val="Normal"/>
    <w:uiPriority w:val="34"/>
    <w:qFormat/>
    <w:rsid w:val="00504C1B"/>
    <w:pPr>
      <w:ind w:left="720"/>
      <w:contextualSpacing/>
    </w:pPr>
  </w:style>
  <w:style w:type="character" w:styleId="Marquedecommentaire">
    <w:name w:val="annotation reference"/>
    <w:basedOn w:val="Policepardfaut"/>
    <w:uiPriority w:val="99"/>
    <w:semiHidden/>
    <w:unhideWhenUsed/>
    <w:rsid w:val="00AD2152"/>
    <w:rPr>
      <w:sz w:val="16"/>
      <w:szCs w:val="16"/>
    </w:rPr>
  </w:style>
  <w:style w:type="paragraph" w:styleId="Commentaire">
    <w:name w:val="annotation text"/>
    <w:basedOn w:val="Normal"/>
    <w:link w:val="CommentaireCar"/>
    <w:uiPriority w:val="99"/>
    <w:semiHidden/>
    <w:unhideWhenUsed/>
    <w:rsid w:val="00AD2152"/>
    <w:pPr>
      <w:spacing w:line="240" w:lineRule="auto"/>
    </w:pPr>
    <w:rPr>
      <w:sz w:val="20"/>
      <w:szCs w:val="20"/>
    </w:rPr>
  </w:style>
  <w:style w:type="character" w:customStyle="1" w:styleId="CommentaireCar">
    <w:name w:val="Commentaire Car"/>
    <w:basedOn w:val="Policepardfaut"/>
    <w:link w:val="Commentaire"/>
    <w:uiPriority w:val="99"/>
    <w:semiHidden/>
    <w:rsid w:val="00AD2152"/>
    <w:rPr>
      <w:sz w:val="20"/>
      <w:szCs w:val="20"/>
    </w:rPr>
  </w:style>
  <w:style w:type="paragraph" w:styleId="Objetducommentaire">
    <w:name w:val="annotation subject"/>
    <w:basedOn w:val="Commentaire"/>
    <w:next w:val="Commentaire"/>
    <w:link w:val="ObjetducommentaireCar"/>
    <w:uiPriority w:val="99"/>
    <w:semiHidden/>
    <w:unhideWhenUsed/>
    <w:rsid w:val="00AD2152"/>
    <w:rPr>
      <w:b/>
      <w:bCs/>
    </w:rPr>
  </w:style>
  <w:style w:type="character" w:customStyle="1" w:styleId="ObjetducommentaireCar">
    <w:name w:val="Objet du commentaire Car"/>
    <w:basedOn w:val="CommentaireCar"/>
    <w:link w:val="Objetducommentaire"/>
    <w:uiPriority w:val="99"/>
    <w:semiHidden/>
    <w:rsid w:val="00AD21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a50dbc-ea6f-40dd-ad97-1448466d399e" xsi:nil="true"/>
    <lcf76f155ced4ddcb4097134ff3c332f xmlns="501765bc-6910-4f46-846f-9d3525083d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E9D3FE3B49C418A813600E00B4269" ma:contentTypeVersion="14" ma:contentTypeDescription="Create a new document." ma:contentTypeScope="" ma:versionID="6cb127d4c571dabe3ceeb7c9af982679">
  <xsd:schema xmlns:xsd="http://www.w3.org/2001/XMLSchema" xmlns:xs="http://www.w3.org/2001/XMLSchema" xmlns:p="http://schemas.microsoft.com/office/2006/metadata/properties" xmlns:ns2="501765bc-6910-4f46-846f-9d3525083d84" xmlns:ns3="77a50dbc-ea6f-40dd-ad97-1448466d399e" targetNamespace="http://schemas.microsoft.com/office/2006/metadata/properties" ma:root="true" ma:fieldsID="344e069dc3f07256447842f2a36dfea3" ns2:_="" ns3:_="">
    <xsd:import namespace="501765bc-6910-4f46-846f-9d3525083d84"/>
    <xsd:import namespace="77a50dbc-ea6f-40dd-ad97-1448466d3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65bc-6910-4f46-846f-9d352508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50dbc-ea6f-40dd-ad97-1448466d399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739cc2-531a-493a-a2f2-c0544850289e}" ma:internalName="TaxCatchAll" ma:showField="CatchAllData" ma:web="77a50dbc-ea6f-40dd-ad97-1448466d3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1EBD-0AFE-4C70-9872-D6F0435E1EC9}">
  <ds:schemaRefs>
    <ds:schemaRef ds:uri="http://schemas.microsoft.com/office/2006/metadata/properties"/>
    <ds:schemaRef ds:uri="http://schemas.microsoft.com/office/infopath/2007/PartnerControls"/>
    <ds:schemaRef ds:uri="77a50dbc-ea6f-40dd-ad97-1448466d399e"/>
    <ds:schemaRef ds:uri="501765bc-6910-4f46-846f-9d3525083d84"/>
  </ds:schemaRefs>
</ds:datastoreItem>
</file>

<file path=customXml/itemProps2.xml><?xml version="1.0" encoding="utf-8"?>
<ds:datastoreItem xmlns:ds="http://schemas.openxmlformats.org/officeDocument/2006/customXml" ds:itemID="{3D763AF9-A88D-4849-9615-E832946CFEF8}">
  <ds:schemaRefs>
    <ds:schemaRef ds:uri="http://schemas.microsoft.com/sharepoint/v3/contenttype/forms"/>
  </ds:schemaRefs>
</ds:datastoreItem>
</file>

<file path=customXml/itemProps3.xml><?xml version="1.0" encoding="utf-8"?>
<ds:datastoreItem xmlns:ds="http://schemas.openxmlformats.org/officeDocument/2006/customXml" ds:itemID="{45F4EC08-1237-4EC7-AC58-86FBE34A7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65bc-6910-4f46-846f-9d3525083d84"/>
    <ds:schemaRef ds:uri="77a50dbc-ea6f-40dd-ad97-1448466d3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3</Pages>
  <Words>630</Words>
  <Characters>3466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Mollica</dc:creator>
  <cp:lastModifiedBy>Dubois, Natasha</cp:lastModifiedBy>
  <cp:revision>3</cp:revision>
  <cp:lastPrinted>2022-10-03T20:37:00Z</cp:lastPrinted>
  <dcterms:created xsi:type="dcterms:W3CDTF">2022-10-04T00:10:00Z</dcterms:created>
  <dcterms:modified xsi:type="dcterms:W3CDTF">2022-10-06T12:53:00Z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Mihaela.Dumitrascu@ontario.ca</vt:lpwstr>
  </property>
  <property fmtid="{D5CDD505-2E9C-101B-9397-08002B2CF9AE}" pid="5" name="MSIP_Label_034a106e-6316-442c-ad35-738afd673d2b_SetDate">
    <vt:lpwstr>2021-01-19T12:52:29.7031277Z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834d8f9d-09de-49fa-8d3d-a0d6051cf7ab</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0x010100825E9D3FE3B49C418A813600E00B4269</vt:lpwstr>
  </property>
  <property fmtid="{D5CDD505-2E9C-101B-9397-08002B2CF9AE}" pid="12" name="MediaServiceImageTags">
    <vt:lpwstr/>
  </property>
</Properties>
</file>