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7195"/>
        <w:gridCol w:w="7195"/>
      </w:tblGrid>
      <w:tr w:rsidR="00CC567B" w:rsidRPr="009F1672" w14:paraId="1A04A398" w14:textId="77777777" w:rsidTr="00D86DF8">
        <w:tc>
          <w:tcPr>
            <w:tcW w:w="14390" w:type="dxa"/>
            <w:gridSpan w:val="2"/>
            <w:tcBorders>
              <w:bottom w:val="single" w:sz="4" w:space="0" w:color="auto"/>
            </w:tcBorders>
            <w:shd w:val="clear" w:color="auto" w:fill="1F3864" w:themeFill="accent5" w:themeFillShade="80"/>
          </w:tcPr>
          <w:p w14:paraId="0D9056BC" w14:textId="77777777" w:rsidR="00CC567B" w:rsidRPr="009F1672" w:rsidRDefault="00CC567B" w:rsidP="009F1672">
            <w:pPr>
              <w:jc w:val="center"/>
              <w:rPr>
                <w:rFonts w:ascii="Verdana" w:hAnsi="Verdana"/>
                <w:b/>
                <w:sz w:val="28"/>
                <w:szCs w:val="20"/>
              </w:rPr>
            </w:pPr>
            <w:r w:rsidRPr="009F1672">
              <w:rPr>
                <w:rFonts w:ascii="Verdana" w:hAnsi="Verdana"/>
                <w:b/>
                <w:sz w:val="28"/>
                <w:szCs w:val="20"/>
              </w:rPr>
              <w:t>PLAN DE PRÉVENTION ET D’INTERVENTION EN MATIÈRE D’INTIMIDATION</w:t>
            </w:r>
          </w:p>
          <w:p w14:paraId="1C9BA48E" w14:textId="68D395B8" w:rsidR="00CC567B" w:rsidRPr="009F1672" w:rsidRDefault="00CC567B" w:rsidP="009F1672">
            <w:pPr>
              <w:jc w:val="center"/>
              <w:rPr>
                <w:rFonts w:ascii="Verdana" w:hAnsi="Verdana" w:cs="Arial"/>
                <w:b/>
                <w:bCs/>
                <w:color w:val="FFFFFF" w:themeColor="background1"/>
                <w:sz w:val="24"/>
              </w:rPr>
            </w:pPr>
            <w:r w:rsidRPr="009F1672">
              <w:rPr>
                <w:rFonts w:ascii="Verdana" w:hAnsi="Verdana"/>
                <w:b/>
                <w:sz w:val="28"/>
                <w:szCs w:val="20"/>
              </w:rPr>
              <w:t>2021-2022</w:t>
            </w:r>
          </w:p>
        </w:tc>
      </w:tr>
      <w:tr w:rsidR="003F6B37" w:rsidRPr="009F1672" w14:paraId="0BECC6DC" w14:textId="77777777" w:rsidTr="00AB66DA">
        <w:tc>
          <w:tcPr>
            <w:tcW w:w="7195" w:type="dxa"/>
            <w:tcBorders>
              <w:top w:val="single" w:sz="4" w:space="0" w:color="auto"/>
              <w:left w:val="nil"/>
              <w:bottom w:val="nil"/>
              <w:right w:val="nil"/>
            </w:tcBorders>
          </w:tcPr>
          <w:p w14:paraId="777CC6A0" w14:textId="02CFB02E" w:rsidR="003F6B37" w:rsidRDefault="003F6B37" w:rsidP="0070186A">
            <w:pPr>
              <w:spacing w:before="200" w:line="276" w:lineRule="auto"/>
              <w:rPr>
                <w:rStyle w:val="Style2"/>
              </w:rPr>
            </w:pPr>
            <w:r w:rsidRPr="009F1672">
              <w:rPr>
                <w:rFonts w:ascii="Verdana" w:hAnsi="Verdana" w:cs="Arial"/>
                <w:sz w:val="18"/>
                <w:szCs w:val="18"/>
              </w:rPr>
              <w:t xml:space="preserve">ÉCOLE : </w:t>
            </w:r>
            <w:sdt>
              <w:sdtPr>
                <w:rPr>
                  <w:rStyle w:val="Style2"/>
                  <w:highlight w:val="lightGray"/>
                </w:rPr>
                <w:alias w:val="Choisissez le nom de votre école"/>
                <w:tag w:val="Choisissez le nom de votre école"/>
                <w:id w:val="-577431286"/>
                <w:placeholder>
                  <w:docPart w:val="4179CB57B16144689A8938EA0CF5D86D"/>
                </w:placeholder>
                <w15:color w:val="000000"/>
                <w:dropDownList>
                  <w:listItem w:value="Choisissez le nom de votre école"/>
                  <w:listItem w:displayText="Académie Alexandre-Dumas" w:value="Académie Alexandre-Dumas"/>
                  <w:listItem w:displayText="Académie de la Moraine" w:value="Académie de la Moraine"/>
                  <w:listItem w:displayText="Académie de la Tamise" w:value="Académie de la Tamise"/>
                  <w:listItem w:displayText="Académie La Pinède" w:value="Académie La Pinède"/>
                  <w:listItem w:displayText="École élémentaire Antonine-Maillet" w:value="École élémentaire Antonine-Maillet"/>
                  <w:listItem w:displayText="École élémentaire Carrefour des jeunes" w:value="École élémentaire Carrefour des jeunes"/>
                  <w:listItem w:displayText="École élémentaire Chantal-Benoit" w:value="École élémentaire Chantal-Benoit"/>
                  <w:listItem w:displayText="École élémentaire Charles-Sauriol" w:value="École élémentaire Charles-Sauriol"/>
                  <w:listItem w:displayText="École élémentaire des Quatre-Rivières" w:value="École élémentaire des Quatre-Rivières"/>
                  <w:listItem w:displayText="École élémentaire du Chêne" w:value="École élémentaire du Chêne"/>
                  <w:listItem w:displayText="École élémentaire Dyane-Adam" w:value="École élémentaire Dyane-Adam"/>
                  <w:listItem w:displayText="École élémentaire Félix-Leclerc" w:value="École élémentaire Félix-Leclerc"/>
                  <w:listItem w:displayText="École élémentaire Franco-Niagara" w:value="École élémentaire Franco-Niagara"/>
                  <w:listItem w:displayText="École élémentaire Gabrielle-Roy" w:value="École élémentaire Gabrielle-Roy"/>
                  <w:listItem w:displayText="École élémentaire Horizon Jeunesse" w:value="École élémentaire Horizon Jeunesse"/>
                  <w:listItem w:displayText="École élémentaire Jeanne-Lajoie" w:value="École élémentaire Jeanne-Lajoie"/>
                  <w:listItem w:displayText="École élémentaire L'Envolée" w:value="École élémentaire L'Envolée"/>
                  <w:listItem w:displayText="École élémentaire L'Harmonie" w:value="École élémentaire L'Harmonie"/>
                  <w:listItem w:displayText="École élémentaire L'Héritage" w:value="École élémentaire L'Héritage"/>
                  <w:listItem w:displayText="École élémentaire L'Odyssée" w:value="École élémentaire L'Odyssée"/>
                  <w:listItem w:displayText="École élémentaire La Fontaine" w:value="École élémentaire La Fontaine"/>
                  <w:listItem w:displayText="École élémentaire La Mosaïque" w:value="École élémentaire La Mosaïque"/>
                  <w:listItem w:displayText="École élémentaire La Pommeraie" w:value="École élémentaire La Pommeraie"/>
                  <w:listItem w:displayText="École élémentaire La Source" w:value="École élémentaire La Source"/>
                  <w:listItem w:displayText="École élémentaire LaMarsh" w:value="École élémentaire LaMarsh"/>
                  <w:listItem w:displayText="École élémentaire Laure-Rièse" w:value="École élémentaire Laure-Rièse"/>
                  <w:listItem w:displayText="École élémentaire Le Flambeau" w:value="École élémentaire Le Flambeau"/>
                  <w:listItem w:displayText="École élémentaire Les Rapides" w:value="École élémentaire Les Rapides"/>
                  <w:listItem w:displayText="École élémentaire Louise-Charron" w:value="École élémentaire Louise-Charron"/>
                  <w:listItem w:displayText="École élémentaire Marie-Curie" w:value="École élémentaire Marie-Curie"/>
                  <w:listItem w:displayText="École élémentaire Mathieu-da-Costa" w:value="École élémentaire Mathieu-da-Costa"/>
                  <w:listItem w:displayText="École élémentaire Micheline-Saint-Cyr" w:value="École élémentaire Micheline-Saint-Cyr"/>
                  <w:listItem w:displayText="École élémentaire Nouvel Horizon" w:value="École élémentaire Nouvel Horizon"/>
                  <w:listItem w:displayText="École élémentaire Patricia-Picknell" w:value="École élémentaire Patricia-Picknell"/>
                  <w:listItem w:displayText="École élémentaire Paul-Demers" w:value="École élémentaire Paul-Demers"/>
                  <w:listItem w:displayText="École élémentaire Pavillon de la jeunesse" w:value="École élémentaire Pavillon de la jeunesse"/>
                  <w:listItem w:displayText="École élémentaire Pierre-Elliott-Trudeau" w:value="École élémentaire Pierre-Elliott-Trudeau"/>
                  <w:listItem w:displayText="École élémentaire Renaissance" w:value="École élémentaire Renaissance"/>
                  <w:listItem w:displayText="École élémentaire Ronald-Marion" w:value="École élémentaire Ronald-Marion"/>
                  <w:listItem w:displayText="École élémentaire Viola-Léger" w:value="École élémentaire Viola-Léger"/>
                  <w:listItem w:displayText="École publique Saint-Joseph" w:value="École publique Saint-Joseph"/>
                  <w:listItem w:displayText="Collège français" w:value="Collège français"/>
                  <w:listItem w:displayText="École secondaire David-Saint-Jacques" w:value="École secondaire David-Saint-Jacques"/>
                  <w:listItem w:displayText="École secondaire de Lamothe-Cadillac" w:value="École secondaire de Lamothe-Cadillac"/>
                  <w:listItem w:displayText="École secondaire Étienne-Brûlé" w:value="École secondaire Étienne-Brûlé"/>
                  <w:listItem w:displayText="École secondaire Franco-Jeunesse" w:value="École secondaire Franco-Jeunesse"/>
                  <w:listItem w:displayText="École secondaire Franco-Niagara" w:value="École secondaire Franco-Niagara"/>
                  <w:listItem w:displayText="École secondaire Gabriel-Dumont" w:value="École secondaire Gabriel-Dumont"/>
                  <w:listItem w:displayText="École secondaire Gaétan-Gervais" w:value="École secondaire Gaétan-Gervais"/>
                  <w:listItem w:displayText="École secondaire Georges- P.-Vanier" w:value="École secondaire Georges- P.-Vanier"/>
                  <w:listItem w:displayText="École secondaire Jeunes sans frontières" w:value="École secondaire Jeunes sans frontières"/>
                  <w:listItem w:displayText="École secondaire Le Caron" w:value="École secondaire Le Caron"/>
                  <w:listItem w:displayText="École secondaire Norval-Morrisseau" w:value="École secondaire Norval-Morrisseau"/>
                  <w:listItem w:displayText="École secondaire Roméo-Dallaire" w:value="École secondaire Roméo-Dallaire"/>
                  <w:listItem w:displayText="École secondaire Ronald-Marion" w:value="École secondaire Ronald-Marion"/>
                  <w:listItem w:displayText="École secondaire Toronto Ouest" w:value="École secondaire Toronto Ouest"/>
                </w:dropDownList>
              </w:sdtPr>
              <w:sdtEndPr>
                <w:rPr>
                  <w:rStyle w:val="Style2"/>
                </w:rPr>
              </w:sdtEndPr>
              <w:sdtContent>
                <w:r w:rsidR="00E65E1F">
                  <w:rPr>
                    <w:rStyle w:val="Style2"/>
                    <w:highlight w:val="lightGray"/>
                  </w:rPr>
                  <w:t>École élémentaire Mathieu-da-Costa</w:t>
                </w:r>
              </w:sdtContent>
            </w:sdt>
          </w:p>
          <w:p w14:paraId="5F870B58" w14:textId="1D81C836" w:rsidR="00BF6DE3" w:rsidRPr="009F1672" w:rsidRDefault="00BF6DE3" w:rsidP="002C7EBF">
            <w:pPr>
              <w:spacing w:after="120" w:line="276" w:lineRule="auto"/>
              <w:rPr>
                <w:rFonts w:ascii="Verdana" w:hAnsi="Verdana"/>
                <w:b/>
                <w:sz w:val="28"/>
                <w:szCs w:val="20"/>
              </w:rPr>
            </w:pPr>
            <w:r w:rsidRPr="009F1672">
              <w:rPr>
                <w:rFonts w:ascii="Verdana" w:hAnsi="Verdana" w:cs="Arial"/>
                <w:sz w:val="18"/>
                <w:szCs w:val="18"/>
              </w:rPr>
              <w:t>DATE DU PROCHAIN SONDAGE : mai 2022</w:t>
            </w:r>
          </w:p>
        </w:tc>
        <w:tc>
          <w:tcPr>
            <w:tcW w:w="7195" w:type="dxa"/>
            <w:tcBorders>
              <w:top w:val="single" w:sz="4" w:space="0" w:color="auto"/>
              <w:left w:val="nil"/>
              <w:bottom w:val="nil"/>
              <w:right w:val="nil"/>
            </w:tcBorders>
          </w:tcPr>
          <w:p w14:paraId="69290E04" w14:textId="33089385" w:rsidR="003F6B37" w:rsidRPr="009F1672" w:rsidRDefault="003F6B37" w:rsidP="0070186A">
            <w:pPr>
              <w:spacing w:before="200" w:line="276" w:lineRule="auto"/>
              <w:rPr>
                <w:rFonts w:ascii="Verdana" w:hAnsi="Verdana" w:cs="Arial"/>
                <w:sz w:val="18"/>
                <w:szCs w:val="18"/>
              </w:rPr>
            </w:pPr>
            <w:r w:rsidRPr="009F1672">
              <w:rPr>
                <w:rFonts w:ascii="Verdana" w:hAnsi="Verdana" w:cs="Arial"/>
                <w:sz w:val="18"/>
                <w:szCs w:val="18"/>
              </w:rPr>
              <w:t xml:space="preserve">EN DATE DU :  </w:t>
            </w:r>
            <w:sdt>
              <w:sdtPr>
                <w:rPr>
                  <w:rStyle w:val="Style3"/>
                  <w:highlight w:val="lightGray"/>
                </w:rPr>
                <w:alias w:val="Choisissez la date de la mise à jour de votre PPIMI"/>
                <w:tag w:val="Choisissez la date de la mise à jour de votre PPIMI"/>
                <w:id w:val="-1967275210"/>
                <w:placeholder>
                  <w:docPart w:val="6BAA34F01EBF4CBA91AFC7F15288EF78"/>
                </w:placeholder>
                <w15:color w:val="000000"/>
                <w:date w:fullDate="2021-11-09T00:00:00Z">
                  <w:dateFormat w:val="yyyy-MM-dd"/>
                  <w:lid w:val="fr-CA"/>
                  <w:storeMappedDataAs w:val="dateTime"/>
                  <w:calendar w:val="gregorian"/>
                </w:date>
              </w:sdtPr>
              <w:sdtEndPr>
                <w:rPr>
                  <w:rStyle w:val="Policepardfaut"/>
                  <w:rFonts w:asciiTheme="minorHAnsi" w:hAnsiTheme="minorHAnsi" w:cs="Arial"/>
                  <w:sz w:val="22"/>
                  <w:szCs w:val="18"/>
                </w:rPr>
              </w:sdtEndPr>
              <w:sdtContent>
                <w:r w:rsidR="00E65E1F">
                  <w:rPr>
                    <w:rStyle w:val="Style3"/>
                    <w:highlight w:val="lightGray"/>
                  </w:rPr>
                  <w:t>2021-11-09</w:t>
                </w:r>
              </w:sdtContent>
            </w:sdt>
          </w:p>
          <w:p w14:paraId="0E8B2A91" w14:textId="79DE2E8C" w:rsidR="003F6B37" w:rsidRPr="009F1672" w:rsidRDefault="003F6B37" w:rsidP="002C7EBF">
            <w:pPr>
              <w:spacing w:after="120" w:line="276" w:lineRule="auto"/>
              <w:rPr>
                <w:rFonts w:ascii="Verdana" w:hAnsi="Verdana"/>
                <w:b/>
                <w:sz w:val="28"/>
                <w:szCs w:val="20"/>
              </w:rPr>
            </w:pPr>
            <w:r w:rsidRPr="009F1672">
              <w:rPr>
                <w:rFonts w:ascii="Verdana" w:hAnsi="Verdana" w:cs="Arial"/>
                <w:sz w:val="18"/>
                <w:szCs w:val="18"/>
              </w:rPr>
              <w:t>DATE DE RÉVISION :  Septembre 2023</w:t>
            </w:r>
          </w:p>
        </w:tc>
      </w:tr>
    </w:tbl>
    <w:tbl>
      <w:tblPr>
        <w:tblStyle w:val="TableauGrille4-Accentuation5"/>
        <w:tblW w:w="0" w:type="auto"/>
        <w:tblLook w:val="04A0" w:firstRow="1" w:lastRow="0" w:firstColumn="1" w:lastColumn="0" w:noHBand="0" w:noVBand="1"/>
      </w:tblPr>
      <w:tblGrid>
        <w:gridCol w:w="14352"/>
        <w:gridCol w:w="38"/>
      </w:tblGrid>
      <w:tr w:rsidR="00043F5F" w:rsidRPr="00DB7EB8" w14:paraId="0F9C34F6" w14:textId="77777777" w:rsidTr="7EBE67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2"/>
            <w:tcBorders>
              <w:top w:val="nil"/>
            </w:tcBorders>
            <w:vAlign w:val="center"/>
          </w:tcPr>
          <w:p w14:paraId="26B88392" w14:textId="52777A04" w:rsidR="00043F5F" w:rsidRPr="00DB7EB8" w:rsidRDefault="00DB7EB8" w:rsidP="00AB512B">
            <w:pPr>
              <w:spacing w:line="276" w:lineRule="auto"/>
              <w:jc w:val="center"/>
              <w:rPr>
                <w:rFonts w:ascii="Verdana" w:hAnsi="Verdana" w:cs="Arial"/>
                <w:smallCaps/>
                <w:sz w:val="24"/>
                <w:szCs w:val="24"/>
              </w:rPr>
            </w:pPr>
            <w:r w:rsidRPr="00DB7EB8">
              <w:rPr>
                <w:rFonts w:ascii="Verdana" w:hAnsi="Verdana" w:cs="Arial"/>
                <w:smallCaps/>
                <w:sz w:val="24"/>
                <w:szCs w:val="24"/>
              </w:rPr>
              <w:t>Membres de l’équipe pour la sécurité et la bienveillance dans l’école</w:t>
            </w:r>
          </w:p>
        </w:tc>
      </w:tr>
      <w:tr w:rsidR="00043F5F" w:rsidRPr="00076BAD" w14:paraId="35B749BD" w14:textId="77777777" w:rsidTr="7EBE6783">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76A86854" w14:textId="77777777"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Nom de l’élève ou des élèves :</w:t>
            </w:r>
          </w:p>
        </w:tc>
      </w:tr>
      <w:tr w:rsidR="00043F5F" w:rsidRPr="00076BAD" w14:paraId="0A02D1D5" w14:textId="77777777" w:rsidTr="7EBE6783">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5394AECD" w14:textId="4A9E5CE1" w:rsidR="00043F5F" w:rsidRPr="00076BAD" w:rsidRDefault="7EBE6783" w:rsidP="00A91FCA">
            <w:pPr>
              <w:rPr>
                <w:rFonts w:ascii="Verdana" w:hAnsi="Verdana" w:cs="Arial"/>
                <w:b w:val="0"/>
                <w:bCs w:val="0"/>
                <w:sz w:val="20"/>
                <w:szCs w:val="20"/>
              </w:rPr>
            </w:pPr>
            <w:r w:rsidRPr="7EBE6783">
              <w:rPr>
                <w:rFonts w:ascii="Verdana" w:hAnsi="Verdana" w:cs="Arial"/>
                <w:b w:val="0"/>
                <w:bCs w:val="0"/>
                <w:sz w:val="20"/>
                <w:szCs w:val="20"/>
              </w:rPr>
              <w:t>Nom de la direction de l’école :Sylvie Pellerin</w:t>
            </w:r>
          </w:p>
        </w:tc>
      </w:tr>
      <w:tr w:rsidR="00043F5F" w:rsidRPr="00076BAD" w14:paraId="78856BCC" w14:textId="77777777" w:rsidTr="7EBE6783">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29388650" w14:textId="1978C5A4" w:rsidR="00043F5F" w:rsidRPr="00076BAD" w:rsidRDefault="7EBE6783" w:rsidP="00A91FCA">
            <w:pPr>
              <w:rPr>
                <w:rFonts w:ascii="Verdana" w:hAnsi="Verdana" w:cs="Arial"/>
                <w:b w:val="0"/>
                <w:bCs w:val="0"/>
                <w:sz w:val="20"/>
                <w:szCs w:val="20"/>
              </w:rPr>
            </w:pPr>
            <w:r w:rsidRPr="7EBE6783">
              <w:rPr>
                <w:rFonts w:ascii="Verdana" w:hAnsi="Verdana" w:cs="Arial"/>
                <w:b w:val="0"/>
                <w:bCs w:val="0"/>
                <w:sz w:val="20"/>
                <w:szCs w:val="20"/>
              </w:rPr>
              <w:t>Membre du personnel enseignant : Komi</w:t>
            </w:r>
            <w:r w:rsidR="00E65E1F">
              <w:rPr>
                <w:rFonts w:ascii="Verdana" w:hAnsi="Verdana" w:cs="Arial"/>
                <w:b w:val="0"/>
                <w:bCs w:val="0"/>
                <w:sz w:val="20"/>
                <w:szCs w:val="20"/>
              </w:rPr>
              <w:t xml:space="preserve"> Agodé</w:t>
            </w:r>
            <w:r w:rsidRPr="7EBE6783">
              <w:rPr>
                <w:rFonts w:ascii="Verdana" w:hAnsi="Verdana" w:cs="Arial"/>
                <w:b w:val="0"/>
                <w:bCs w:val="0"/>
                <w:sz w:val="20"/>
                <w:szCs w:val="20"/>
              </w:rPr>
              <w:t>, Eulalie</w:t>
            </w:r>
            <w:r w:rsidR="00E65E1F">
              <w:rPr>
                <w:rFonts w:ascii="Verdana" w:hAnsi="Verdana" w:cs="Arial"/>
                <w:b w:val="0"/>
                <w:bCs w:val="0"/>
                <w:sz w:val="20"/>
                <w:szCs w:val="20"/>
              </w:rPr>
              <w:t xml:space="preserve"> Songwa</w:t>
            </w:r>
            <w:r w:rsidRPr="7EBE6783">
              <w:rPr>
                <w:rFonts w:ascii="Verdana" w:hAnsi="Verdana" w:cs="Arial"/>
                <w:b w:val="0"/>
                <w:bCs w:val="0"/>
                <w:sz w:val="20"/>
                <w:szCs w:val="20"/>
              </w:rPr>
              <w:t>, Carmen</w:t>
            </w:r>
            <w:r w:rsidR="00E65E1F">
              <w:rPr>
                <w:rFonts w:ascii="Verdana" w:hAnsi="Verdana" w:cs="Arial"/>
                <w:b w:val="0"/>
                <w:bCs w:val="0"/>
                <w:sz w:val="20"/>
                <w:szCs w:val="20"/>
              </w:rPr>
              <w:t xml:space="preserve"> Pavlakos</w:t>
            </w:r>
          </w:p>
        </w:tc>
      </w:tr>
      <w:tr w:rsidR="00043F5F" w:rsidRPr="00076BAD" w14:paraId="66FCDFF2" w14:textId="77777777" w:rsidTr="7EBE6783">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31856EEA" w14:textId="6FCD6778" w:rsidR="00043F5F" w:rsidRPr="00076BAD" w:rsidRDefault="7EBE6783" w:rsidP="00A91FCA">
            <w:pPr>
              <w:rPr>
                <w:rFonts w:ascii="Verdana" w:hAnsi="Verdana" w:cs="Arial"/>
                <w:b w:val="0"/>
                <w:bCs w:val="0"/>
                <w:sz w:val="20"/>
                <w:szCs w:val="20"/>
              </w:rPr>
            </w:pPr>
            <w:r w:rsidRPr="7EBE6783">
              <w:rPr>
                <w:rFonts w:ascii="Verdana" w:hAnsi="Verdana" w:cs="Arial"/>
                <w:b w:val="0"/>
                <w:bCs w:val="0"/>
                <w:sz w:val="20"/>
                <w:szCs w:val="20"/>
              </w:rPr>
              <w:t xml:space="preserve">Membre du personnel non-enseignant :Rodrigue </w:t>
            </w:r>
            <w:r w:rsidR="00E65E1F">
              <w:rPr>
                <w:rFonts w:ascii="Verdana" w:hAnsi="Verdana" w:cs="Arial"/>
                <w:b w:val="0"/>
                <w:bCs w:val="0"/>
                <w:sz w:val="20"/>
                <w:szCs w:val="20"/>
              </w:rPr>
              <w:t>Tunga</w:t>
            </w:r>
          </w:p>
        </w:tc>
      </w:tr>
      <w:tr w:rsidR="00043F5F" w:rsidRPr="00076BAD" w14:paraId="37FB5591" w14:textId="77777777" w:rsidTr="7EBE6783">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0E28380F" w14:textId="77777777"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Nom du parent, tuteur ou tutrice :</w:t>
            </w:r>
          </w:p>
        </w:tc>
      </w:tr>
      <w:tr w:rsidR="00043F5F" w:rsidRPr="00076BAD" w14:paraId="0355166F" w14:textId="77777777" w:rsidTr="7EBE6783">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400E6568" w14:textId="77777777" w:rsidR="00043F5F" w:rsidRPr="00076BAD" w:rsidRDefault="00043F5F" w:rsidP="00A91FCA">
            <w:pPr>
              <w:rPr>
                <w:rFonts w:ascii="Verdana" w:hAnsi="Verdana" w:cs="Arial"/>
                <w:b w:val="0"/>
                <w:bCs w:val="0"/>
                <w:i/>
                <w:sz w:val="20"/>
                <w:szCs w:val="20"/>
              </w:rPr>
            </w:pPr>
            <w:r w:rsidRPr="00076BAD">
              <w:rPr>
                <w:rFonts w:ascii="Verdana" w:hAnsi="Verdana" w:cs="Arial"/>
                <w:b w:val="0"/>
                <w:bCs w:val="0"/>
                <w:sz w:val="20"/>
                <w:szCs w:val="20"/>
              </w:rPr>
              <w:t>Nom du partenaire communautaire :</w:t>
            </w:r>
            <w:r w:rsidRPr="00076BAD">
              <w:rPr>
                <w:rFonts w:ascii="Verdana" w:hAnsi="Verdana" w:cs="Arial"/>
                <w:b w:val="0"/>
                <w:bCs w:val="0"/>
                <w:i/>
                <w:sz w:val="20"/>
                <w:szCs w:val="20"/>
              </w:rPr>
              <w:t xml:space="preserve"> </w:t>
            </w:r>
          </w:p>
        </w:tc>
      </w:tr>
      <w:tr w:rsidR="00043F5F" w:rsidRPr="00076BAD" w14:paraId="28F94B96" w14:textId="77777777" w:rsidTr="7EBE6783">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724A5705" w14:textId="555B6DB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 xml:space="preserve">Conseiller de l’équipe écoles sécuritaires et bienveillantes :    </w:t>
            </w:r>
            <w:sdt>
              <w:sdtPr>
                <w:rPr>
                  <w:rFonts w:ascii="Verdana" w:hAnsi="Verdana" w:cs="Arial"/>
                  <w:i/>
                  <w:sz w:val="20"/>
                  <w:szCs w:val="20"/>
                </w:rPr>
                <w:alias w:val="Choisissez le nom du conseiller pédagogique des écoles sécuritaires et bienveillantes"/>
                <w:tag w:val="Choisissez le nom du conseiller pédagogique des écoles sécuritaires et bienveillantes"/>
                <w:id w:val="-1309001031"/>
                <w:placeholder>
                  <w:docPart w:val="C41C754143374EA5B32BE5ED7BDAAE69"/>
                </w:placeholder>
                <w:dropDownList>
                  <w:listItem w:value="Choisissez un élément."/>
                  <w:listItem w:displayText="Meriem Abou-Saoud" w:value="Meriem Abou-Saoud"/>
                  <w:listItem w:displayText="David Bouchard" w:value="David Bouchard"/>
                  <w:listItem w:displayText="Daniel Dimatteo" w:value="Daniel Dimatteo"/>
                  <w:listItem w:displayText="Reymond Kouame" w:value="Reymond Kouame"/>
                  <w:listItem w:displayText="Pamela Paquin" w:value="Pamela Paquin"/>
                  <w:listItem w:displayText="Robert Powo" w:value="Robert Powo"/>
                </w:dropDownList>
              </w:sdtPr>
              <w:sdtEndPr/>
              <w:sdtContent>
                <w:r w:rsidR="00E65E1F">
                  <w:rPr>
                    <w:rFonts w:ascii="Verdana" w:hAnsi="Verdana" w:cs="Arial"/>
                    <w:i/>
                    <w:sz w:val="20"/>
                    <w:szCs w:val="20"/>
                  </w:rPr>
                  <w:t>David Bouchard</w:t>
                </w:r>
              </w:sdtContent>
            </w:sdt>
          </w:p>
        </w:tc>
      </w:tr>
      <w:tr w:rsidR="00043F5F" w:rsidRPr="00076BAD" w14:paraId="6253F79E" w14:textId="77777777" w:rsidTr="7EBE6783">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7ED59221" w14:textId="7777777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Nom du membre de l’équipe de travail social ou de santé mentale (si disponible) :</w:t>
            </w:r>
          </w:p>
        </w:tc>
      </w:tr>
      <w:tr w:rsidR="00043F5F" w:rsidRPr="00076BAD" w14:paraId="61C340C1" w14:textId="77777777" w:rsidTr="7EBE6783">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4A4F5D83" w14:textId="7777777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Nom du membre de l’équipe d’éducation citoyenne et leadership culturel (si disponible) :</w:t>
            </w:r>
          </w:p>
        </w:tc>
      </w:tr>
      <w:tr w:rsidR="00043F5F" w:rsidRPr="00076BAD" w14:paraId="5A423899" w14:textId="77777777" w:rsidTr="7EBE6783">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1A9827F9" w14:textId="7777777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Autres (si disponible) :</w:t>
            </w:r>
          </w:p>
        </w:tc>
      </w:tr>
    </w:tbl>
    <w:p w14:paraId="0ABDE50C" w14:textId="08C4454E" w:rsidR="002E4A5F" w:rsidRDefault="00AB66DA" w:rsidP="00680D3F">
      <w:pPr>
        <w:spacing w:line="240" w:lineRule="auto"/>
        <w:rPr>
          <w:rFonts w:ascii="Verdana" w:hAnsi="Verdana" w:cs="Arial"/>
          <w:color w:val="C00000"/>
          <w:sz w:val="18"/>
          <w:szCs w:val="18"/>
          <w:u w:val="single"/>
        </w:rPr>
      </w:pPr>
      <w:r w:rsidRPr="21DBCD7A">
        <w:rPr>
          <w:rFonts w:ascii="Verdana" w:hAnsi="Verdana" w:cs="Arial"/>
          <w:color w:val="C00000"/>
          <w:sz w:val="18"/>
          <w:szCs w:val="18"/>
        </w:rPr>
        <w:t>Note</w:t>
      </w:r>
      <w:r w:rsidR="00076BAD" w:rsidRPr="21DBCD7A">
        <w:rPr>
          <w:rFonts w:ascii="Verdana" w:hAnsi="Verdana" w:cs="Arial"/>
          <w:color w:val="C00000"/>
          <w:sz w:val="18"/>
          <w:szCs w:val="18"/>
        </w:rPr>
        <w:t xml:space="preserve"> : La description </w:t>
      </w:r>
      <w:r w:rsidR="00F43586" w:rsidRPr="21DBCD7A">
        <w:rPr>
          <w:rFonts w:ascii="Verdana" w:hAnsi="Verdana" w:cs="Arial"/>
          <w:color w:val="C00000"/>
          <w:sz w:val="18"/>
          <w:szCs w:val="18"/>
        </w:rPr>
        <w:t>des différentes sections</w:t>
      </w:r>
      <w:r w:rsidR="00076BAD" w:rsidRPr="21DBCD7A">
        <w:rPr>
          <w:rFonts w:ascii="Verdana" w:hAnsi="Verdana" w:cs="Arial"/>
          <w:color w:val="C00000"/>
          <w:sz w:val="18"/>
          <w:szCs w:val="18"/>
        </w:rPr>
        <w:t xml:space="preserve"> du plan de prévention et d’intervention en matière d’intimidation se trouve en annexe de ce document. La première section regroupe les priorités de l’école en matière d</w:t>
      </w:r>
      <w:r w:rsidR="00733FB8" w:rsidRPr="21DBCD7A">
        <w:rPr>
          <w:rFonts w:ascii="Verdana" w:hAnsi="Verdana" w:cs="Arial"/>
          <w:color w:val="C00000"/>
          <w:sz w:val="18"/>
          <w:szCs w:val="18"/>
        </w:rPr>
        <w:t>’</w:t>
      </w:r>
      <w:r w:rsidR="00733FB8" w:rsidRPr="21DBCD7A">
        <w:rPr>
          <w:rFonts w:ascii="Verdana" w:hAnsi="Verdana" w:cs="Arial"/>
          <w:color w:val="C00000"/>
          <w:sz w:val="18"/>
          <w:szCs w:val="18"/>
          <w:u w:val="single"/>
        </w:rPr>
        <w:t>éducation, sensibilisation et communication</w:t>
      </w:r>
      <w:r w:rsidR="00733FB8" w:rsidRPr="21DBCD7A">
        <w:rPr>
          <w:rFonts w:ascii="Verdana" w:hAnsi="Verdana" w:cs="Arial"/>
          <w:color w:val="C00000"/>
          <w:sz w:val="18"/>
          <w:szCs w:val="18"/>
        </w:rPr>
        <w:t xml:space="preserve">, </w:t>
      </w:r>
      <w:r w:rsidR="00172A2D" w:rsidRPr="21DBCD7A">
        <w:rPr>
          <w:rFonts w:ascii="Verdana" w:hAnsi="Verdana" w:cs="Arial"/>
          <w:color w:val="C00000"/>
          <w:sz w:val="18"/>
          <w:szCs w:val="18"/>
          <w:u w:val="single"/>
        </w:rPr>
        <w:t>stratégies de prévention</w:t>
      </w:r>
      <w:r w:rsidR="00A91FCA">
        <w:rPr>
          <w:rFonts w:ascii="Verdana" w:hAnsi="Verdana" w:cs="Arial"/>
          <w:color w:val="C00000"/>
          <w:sz w:val="18"/>
          <w:szCs w:val="18"/>
        </w:rPr>
        <w:t xml:space="preserve"> et enfin des</w:t>
      </w:r>
      <w:r w:rsidR="00FF4DD1" w:rsidRPr="21DBCD7A">
        <w:rPr>
          <w:rFonts w:ascii="Verdana" w:hAnsi="Verdana" w:cs="Arial"/>
          <w:color w:val="C00000"/>
          <w:sz w:val="18"/>
          <w:szCs w:val="18"/>
        </w:rPr>
        <w:t xml:space="preserve"> </w:t>
      </w:r>
      <w:r w:rsidR="00172A2D" w:rsidRPr="21DBCD7A">
        <w:rPr>
          <w:rFonts w:ascii="Verdana" w:hAnsi="Verdana" w:cs="Arial"/>
          <w:color w:val="C00000"/>
          <w:sz w:val="18"/>
          <w:szCs w:val="18"/>
          <w:u w:val="single"/>
        </w:rPr>
        <w:t>stratégies d’intervention</w:t>
      </w:r>
      <w:r w:rsidR="00F43586" w:rsidRPr="21DBCD7A">
        <w:rPr>
          <w:rFonts w:ascii="Verdana" w:hAnsi="Verdana" w:cs="Arial"/>
          <w:color w:val="C00000"/>
          <w:sz w:val="18"/>
          <w:szCs w:val="18"/>
          <w:u w:val="single"/>
        </w:rPr>
        <w:t xml:space="preserve"> et de soutien</w:t>
      </w:r>
      <w:r w:rsidR="6C93C877" w:rsidRPr="6C93C877">
        <w:rPr>
          <w:rFonts w:ascii="Verdana" w:hAnsi="Verdana" w:cs="Arial"/>
          <w:color w:val="C00000"/>
          <w:sz w:val="18"/>
          <w:szCs w:val="18"/>
          <w:u w:val="single"/>
        </w:rPr>
        <w:t>.</w:t>
      </w:r>
    </w:p>
    <w:p w14:paraId="6CA37F39" w14:textId="5754AF42" w:rsidR="008A32C6" w:rsidRDefault="008A32C6" w:rsidP="00680D3F">
      <w:pPr>
        <w:spacing w:line="240" w:lineRule="auto"/>
        <w:rPr>
          <w:rFonts w:ascii="Verdana" w:hAnsi="Verdana" w:cs="Arial"/>
          <w:color w:val="C00000"/>
          <w:sz w:val="18"/>
          <w:szCs w:val="18"/>
          <w:u w:val="single"/>
        </w:rPr>
      </w:pPr>
    </w:p>
    <w:p w14:paraId="66D45310" w14:textId="7A836FB7" w:rsidR="008A32C6" w:rsidRDefault="008A32C6" w:rsidP="00680D3F">
      <w:pPr>
        <w:spacing w:line="240" w:lineRule="auto"/>
        <w:rPr>
          <w:rFonts w:ascii="Verdana" w:hAnsi="Verdana" w:cs="Arial"/>
          <w:color w:val="C00000"/>
          <w:sz w:val="18"/>
          <w:szCs w:val="18"/>
          <w:u w:val="single"/>
        </w:rPr>
      </w:pPr>
    </w:p>
    <w:p w14:paraId="1F61B6B2" w14:textId="02AA7DD8" w:rsidR="008A32C6" w:rsidRDefault="008A32C6" w:rsidP="00680D3F">
      <w:pPr>
        <w:spacing w:line="240" w:lineRule="auto"/>
        <w:rPr>
          <w:rFonts w:ascii="Verdana" w:hAnsi="Verdana" w:cs="Arial"/>
          <w:color w:val="C00000"/>
          <w:sz w:val="18"/>
          <w:szCs w:val="18"/>
          <w:u w:val="single"/>
        </w:rPr>
      </w:pPr>
    </w:p>
    <w:p w14:paraId="61AA7D44" w14:textId="64948394" w:rsidR="008A32C6" w:rsidRDefault="008A32C6" w:rsidP="00680D3F">
      <w:pPr>
        <w:spacing w:line="240" w:lineRule="auto"/>
        <w:rPr>
          <w:rFonts w:ascii="Verdana" w:hAnsi="Verdana" w:cs="Arial"/>
          <w:color w:val="C00000"/>
          <w:sz w:val="18"/>
          <w:szCs w:val="18"/>
          <w:u w:val="single"/>
        </w:rPr>
      </w:pPr>
    </w:p>
    <w:p w14:paraId="3088A87F" w14:textId="05B4E0EA" w:rsidR="008A32C6" w:rsidRDefault="008A32C6" w:rsidP="00680D3F">
      <w:pPr>
        <w:spacing w:line="240" w:lineRule="auto"/>
        <w:rPr>
          <w:rFonts w:ascii="Verdana" w:hAnsi="Verdana" w:cs="Arial"/>
          <w:color w:val="C00000"/>
          <w:sz w:val="18"/>
          <w:szCs w:val="18"/>
          <w:u w:val="single"/>
        </w:rPr>
      </w:pPr>
    </w:p>
    <w:p w14:paraId="07251D25" w14:textId="35DBC765" w:rsidR="008A32C6" w:rsidRDefault="008A32C6" w:rsidP="00680D3F">
      <w:pPr>
        <w:spacing w:line="240" w:lineRule="auto"/>
        <w:rPr>
          <w:rFonts w:ascii="Verdana" w:hAnsi="Verdana" w:cs="Arial"/>
          <w:color w:val="C00000"/>
          <w:sz w:val="18"/>
          <w:szCs w:val="18"/>
          <w:u w:val="single"/>
        </w:rPr>
      </w:pPr>
    </w:p>
    <w:p w14:paraId="4B7D34F3" w14:textId="1D651E27" w:rsidR="008A32C6" w:rsidRDefault="008A32C6" w:rsidP="00680D3F">
      <w:pPr>
        <w:spacing w:line="240" w:lineRule="auto"/>
        <w:rPr>
          <w:rFonts w:ascii="Verdana" w:hAnsi="Verdana" w:cs="Arial"/>
          <w:color w:val="C00000"/>
          <w:sz w:val="18"/>
          <w:szCs w:val="18"/>
          <w:u w:val="single"/>
        </w:rPr>
      </w:pPr>
    </w:p>
    <w:p w14:paraId="4B4289C5" w14:textId="52AC2EF8" w:rsidR="008A32C6" w:rsidRDefault="008A32C6" w:rsidP="00680D3F">
      <w:pPr>
        <w:spacing w:line="240" w:lineRule="auto"/>
        <w:rPr>
          <w:rFonts w:ascii="Verdana" w:hAnsi="Verdana" w:cs="Arial"/>
          <w:color w:val="C00000"/>
          <w:sz w:val="18"/>
          <w:szCs w:val="18"/>
          <w:u w:val="single"/>
        </w:rPr>
      </w:pPr>
    </w:p>
    <w:p w14:paraId="3292C938" w14:textId="443E3D1D" w:rsidR="008A32C6" w:rsidRDefault="008A32C6" w:rsidP="00680D3F">
      <w:pPr>
        <w:spacing w:line="240" w:lineRule="auto"/>
        <w:rPr>
          <w:rFonts w:ascii="Verdana" w:hAnsi="Verdana" w:cs="Arial"/>
          <w:color w:val="C00000"/>
          <w:sz w:val="18"/>
          <w:szCs w:val="18"/>
          <w:u w:val="single"/>
        </w:rPr>
      </w:pPr>
    </w:p>
    <w:p w14:paraId="22BB5E39" w14:textId="091A7EA3" w:rsidR="008A32C6" w:rsidRDefault="008A32C6" w:rsidP="00680D3F">
      <w:pPr>
        <w:spacing w:line="240" w:lineRule="auto"/>
        <w:rPr>
          <w:rFonts w:ascii="Verdana" w:hAnsi="Verdana" w:cs="Arial"/>
          <w:color w:val="C00000"/>
          <w:sz w:val="18"/>
          <w:szCs w:val="18"/>
          <w:u w:val="single"/>
        </w:rPr>
      </w:pPr>
    </w:p>
    <w:p w14:paraId="5878E318" w14:textId="30ACEC2E" w:rsidR="008A32C6" w:rsidRDefault="008A32C6" w:rsidP="00680D3F">
      <w:pPr>
        <w:spacing w:line="240" w:lineRule="auto"/>
        <w:rPr>
          <w:rFonts w:ascii="Verdana" w:hAnsi="Verdana" w:cs="Arial"/>
          <w:color w:val="C00000"/>
          <w:sz w:val="18"/>
          <w:szCs w:val="18"/>
          <w:u w:val="single"/>
        </w:rPr>
      </w:pPr>
    </w:p>
    <w:p w14:paraId="74ED8017" w14:textId="77777777" w:rsidR="008A32C6" w:rsidRPr="00680D3F" w:rsidRDefault="008A32C6" w:rsidP="00680D3F">
      <w:pPr>
        <w:spacing w:line="240" w:lineRule="auto"/>
        <w:rPr>
          <w:rFonts w:ascii="Verdana" w:hAnsi="Verdana" w:cs="Arial"/>
          <w:color w:val="C00000"/>
          <w:sz w:val="18"/>
          <w:szCs w:val="18"/>
        </w:rPr>
      </w:pPr>
    </w:p>
    <w:tbl>
      <w:tblPr>
        <w:tblStyle w:val="TableauGrille4-Accentuation5"/>
        <w:tblW w:w="14339" w:type="dxa"/>
        <w:tblLook w:val="04A0" w:firstRow="1" w:lastRow="0" w:firstColumn="1" w:lastColumn="0" w:noHBand="0" w:noVBand="1"/>
      </w:tblPr>
      <w:tblGrid>
        <w:gridCol w:w="5645"/>
        <w:gridCol w:w="3821"/>
        <w:gridCol w:w="2968"/>
        <w:gridCol w:w="1905"/>
      </w:tblGrid>
      <w:tr w:rsidR="000043BF" w:rsidRPr="00DB7EB8" w14:paraId="7CD63406" w14:textId="77777777" w:rsidTr="421A067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39" w:type="dxa"/>
            <w:gridSpan w:val="4"/>
            <w:tcBorders>
              <w:top w:val="nil"/>
            </w:tcBorders>
            <w:vAlign w:val="center"/>
          </w:tcPr>
          <w:p w14:paraId="49AC94D3" w14:textId="36660944" w:rsidR="00F307F6" w:rsidRPr="00F307F6" w:rsidRDefault="00B157C6" w:rsidP="00AB512B">
            <w:pPr>
              <w:spacing w:line="276" w:lineRule="auto"/>
              <w:jc w:val="center"/>
              <w:rPr>
                <w:rFonts w:ascii="Verdana" w:hAnsi="Verdana" w:cs="Arial"/>
                <w:b w:val="0"/>
                <w:bCs w:val="0"/>
                <w:smallCaps/>
                <w:sz w:val="24"/>
                <w:szCs w:val="24"/>
              </w:rPr>
            </w:pPr>
            <w:r>
              <w:rPr>
                <w:rFonts w:ascii="Verdana" w:hAnsi="Verdana" w:cs="Arial"/>
                <w:smallCaps/>
                <w:sz w:val="24"/>
                <w:szCs w:val="24"/>
              </w:rPr>
              <w:lastRenderedPageBreak/>
              <w:t>Stratégies en matière d’éducation, de sensibilisation et de communication</w:t>
            </w:r>
          </w:p>
        </w:tc>
      </w:tr>
      <w:tr w:rsidR="000043BF" w:rsidRPr="00076BAD" w14:paraId="7312CC74" w14:textId="77777777" w:rsidTr="421A0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9" w:type="dxa"/>
            <w:gridSpan w:val="4"/>
          </w:tcPr>
          <w:p w14:paraId="4096C510" w14:textId="28908610" w:rsidR="000043BF" w:rsidRPr="00F307F6" w:rsidRDefault="00F307F6" w:rsidP="00A91FCA">
            <w:pPr>
              <w:rPr>
                <w:rFonts w:ascii="Verdana" w:hAnsi="Verdana" w:cs="Arial"/>
                <w:b w:val="0"/>
                <w:bCs w:val="0"/>
                <w:i/>
                <w:iCs/>
                <w:sz w:val="20"/>
                <w:szCs w:val="20"/>
              </w:rPr>
            </w:pPr>
            <w:r w:rsidRPr="00F307F6">
              <w:rPr>
                <w:rFonts w:ascii="Verdana" w:hAnsi="Verdana"/>
                <w:i/>
                <w:iCs/>
                <w:sz w:val="16"/>
                <w:szCs w:val="16"/>
              </w:rPr>
              <w:t xml:space="preserve">Cette section cible les interventions qui visent à </w:t>
            </w:r>
            <w:r w:rsidRPr="005E01CB">
              <w:rPr>
                <w:rFonts w:ascii="Verdana" w:hAnsi="Verdana" w:cs="Gill Sans MT"/>
                <w:i/>
                <w:iCs/>
                <w:sz w:val="16"/>
                <w:szCs w:val="16"/>
              </w:rPr>
              <w:t>accroître l’éducation, la sensibilisation et la communication</w:t>
            </w:r>
            <w:r w:rsidRPr="00F307F6">
              <w:rPr>
                <w:rFonts w:ascii="Verdana" w:hAnsi="Verdana" w:cs="Gill Sans MT"/>
                <w:i/>
                <w:iCs/>
                <w:sz w:val="16"/>
                <w:szCs w:val="16"/>
              </w:rPr>
              <w:t xml:space="preserve"> auprès des élèves, du personnel, des parents tuteurs et tutrices ainsi qu</w:t>
            </w:r>
            <w:r w:rsidR="007A71E5">
              <w:rPr>
                <w:rFonts w:ascii="Verdana" w:hAnsi="Verdana" w:cs="Gill Sans MT"/>
                <w:i/>
                <w:iCs/>
                <w:sz w:val="16"/>
                <w:szCs w:val="16"/>
              </w:rPr>
              <w:t xml:space="preserve">e </w:t>
            </w:r>
            <w:r w:rsidRPr="00F307F6">
              <w:rPr>
                <w:rFonts w:ascii="Verdana" w:hAnsi="Verdana" w:cs="Gill Sans MT"/>
                <w:i/>
                <w:iCs/>
                <w:sz w:val="16"/>
                <w:szCs w:val="16"/>
              </w:rPr>
              <w:t>l’ensemble de la collectivité afin qu’ils contribuent à la lutte contre l’intimidation et l’adoption des comportements appropriés par les élèves.</w:t>
            </w:r>
            <w:r w:rsidR="007A71E5">
              <w:rPr>
                <w:rFonts w:ascii="Verdana" w:hAnsi="Verdana" w:cs="Gill Sans MT"/>
                <w:i/>
                <w:iCs/>
                <w:sz w:val="16"/>
                <w:szCs w:val="16"/>
              </w:rPr>
              <w:t xml:space="preserve"> </w:t>
            </w:r>
            <w:r w:rsidR="004C24DB">
              <w:rPr>
                <w:rFonts w:ascii="Verdana" w:hAnsi="Verdana" w:cs="Gill Sans MT"/>
                <w:i/>
                <w:iCs/>
                <w:sz w:val="16"/>
                <w:szCs w:val="16"/>
              </w:rPr>
              <w:t xml:space="preserve">L’annexe </w:t>
            </w:r>
            <w:r w:rsidR="00514AD9">
              <w:rPr>
                <w:rFonts w:ascii="Verdana" w:hAnsi="Verdana" w:cs="Gill Sans MT"/>
                <w:i/>
                <w:iCs/>
                <w:sz w:val="16"/>
                <w:szCs w:val="16"/>
              </w:rPr>
              <w:t>joint</w:t>
            </w:r>
            <w:r w:rsidR="00E1322F">
              <w:rPr>
                <w:rFonts w:ascii="Verdana" w:hAnsi="Verdana" w:cs="Gill Sans MT"/>
                <w:i/>
                <w:iCs/>
                <w:sz w:val="16"/>
                <w:szCs w:val="16"/>
              </w:rPr>
              <w:t>e</w:t>
            </w:r>
            <w:r w:rsidR="00514AD9">
              <w:rPr>
                <w:rFonts w:ascii="Verdana" w:hAnsi="Verdana" w:cs="Gill Sans MT"/>
                <w:i/>
                <w:iCs/>
                <w:sz w:val="16"/>
                <w:szCs w:val="16"/>
              </w:rPr>
              <w:t xml:space="preserve"> à ce plan fournit des exemples </w:t>
            </w:r>
            <w:r w:rsidR="00016E69">
              <w:rPr>
                <w:rFonts w:ascii="Verdana" w:hAnsi="Verdana" w:cs="Gill Sans MT"/>
                <w:i/>
                <w:iCs/>
                <w:sz w:val="16"/>
                <w:szCs w:val="16"/>
              </w:rPr>
              <w:t>de stratégies à mettre en œuvre.</w:t>
            </w:r>
          </w:p>
        </w:tc>
      </w:tr>
      <w:tr w:rsidR="001D3728" w:rsidRPr="00076BAD" w14:paraId="26048F4D"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14339" w:type="dxa"/>
            <w:gridSpan w:val="4"/>
          </w:tcPr>
          <w:p w14:paraId="442A4E24" w14:textId="51F9560B" w:rsidR="001D3728" w:rsidRPr="00A84382" w:rsidRDefault="3E2873BB" w:rsidP="00EF2EC5">
            <w:pPr>
              <w:spacing w:after="160"/>
              <w:rPr>
                <w:rFonts w:ascii="Verdana" w:hAnsi="Verdana" w:cs="Arial"/>
                <w:b w:val="0"/>
                <w:bCs w:val="0"/>
                <w:color w:val="C00000"/>
                <w:sz w:val="20"/>
                <w:szCs w:val="20"/>
              </w:rPr>
            </w:pPr>
            <w:r w:rsidRPr="35223712">
              <w:rPr>
                <w:rFonts w:ascii="Verdana" w:hAnsi="Verdana" w:cs="Arial"/>
                <w:b w:val="0"/>
                <w:bCs w:val="0"/>
                <w:color w:val="C00000"/>
                <w:sz w:val="20"/>
                <w:szCs w:val="20"/>
              </w:rPr>
              <w:t xml:space="preserve">Priorité du Conseil : </w:t>
            </w:r>
            <w:r w:rsidR="40EB4FCA" w:rsidRPr="35223712">
              <w:rPr>
                <w:rFonts w:ascii="Verdana" w:hAnsi="Verdana" w:cs="Arial"/>
                <w:b w:val="0"/>
                <w:bCs w:val="0"/>
                <w:color w:val="C00000"/>
                <w:sz w:val="20"/>
                <w:szCs w:val="20"/>
              </w:rPr>
              <w:t xml:space="preserve">D’ici juin 2022, </w:t>
            </w:r>
            <w:r w:rsidR="1E25D6A5" w:rsidRPr="35223712">
              <w:rPr>
                <w:rFonts w:ascii="Verdana" w:hAnsi="Verdana" w:cs="Arial"/>
                <w:b w:val="0"/>
                <w:bCs w:val="0"/>
                <w:color w:val="C00000"/>
                <w:sz w:val="20"/>
                <w:szCs w:val="20"/>
              </w:rPr>
              <w:t>o</w:t>
            </w:r>
            <w:r w:rsidR="1278F555" w:rsidRPr="35223712">
              <w:rPr>
                <w:rFonts w:ascii="Verdana" w:hAnsi="Verdana" w:cs="Arial"/>
                <w:b w:val="0"/>
                <w:bCs w:val="0"/>
                <w:color w:val="C00000"/>
                <w:sz w:val="20"/>
                <w:szCs w:val="20"/>
              </w:rPr>
              <w:t>utiller la communauté scolaire (</w:t>
            </w:r>
            <w:r w:rsidR="002B0B67" w:rsidRPr="35223712">
              <w:rPr>
                <w:rFonts w:ascii="Verdana" w:hAnsi="Verdana" w:cs="Arial"/>
                <w:b w:val="0"/>
                <w:bCs w:val="0"/>
                <w:color w:val="C00000"/>
                <w:sz w:val="20"/>
                <w:szCs w:val="20"/>
              </w:rPr>
              <w:t>élèves,</w:t>
            </w:r>
            <w:r w:rsidR="15D73AA5" w:rsidRPr="35223712">
              <w:rPr>
                <w:rFonts w:ascii="Verdana" w:hAnsi="Verdana" w:cs="Arial"/>
                <w:b w:val="0"/>
                <w:bCs w:val="0"/>
                <w:color w:val="C00000"/>
                <w:sz w:val="20"/>
                <w:szCs w:val="20"/>
              </w:rPr>
              <w:t xml:space="preserve"> </w:t>
            </w:r>
            <w:r w:rsidR="522520F1" w:rsidRPr="35223712">
              <w:rPr>
                <w:rFonts w:ascii="Verdana" w:hAnsi="Verdana" w:cs="Arial"/>
                <w:b w:val="0"/>
                <w:bCs w:val="0"/>
                <w:color w:val="C00000"/>
                <w:sz w:val="20"/>
                <w:szCs w:val="20"/>
              </w:rPr>
              <w:t xml:space="preserve">parents et </w:t>
            </w:r>
            <w:r w:rsidR="3B5DEBE2" w:rsidRPr="35223712">
              <w:rPr>
                <w:rFonts w:ascii="Verdana" w:hAnsi="Verdana" w:cs="Arial"/>
                <w:b w:val="0"/>
                <w:bCs w:val="0"/>
                <w:color w:val="C00000"/>
                <w:sz w:val="20"/>
                <w:szCs w:val="20"/>
              </w:rPr>
              <w:t>membres</w:t>
            </w:r>
            <w:r w:rsidR="757736F8" w:rsidRPr="35223712">
              <w:rPr>
                <w:rFonts w:ascii="Verdana" w:hAnsi="Verdana" w:cs="Arial"/>
                <w:b w:val="0"/>
                <w:bCs w:val="0"/>
                <w:color w:val="C00000"/>
                <w:sz w:val="20"/>
                <w:szCs w:val="20"/>
              </w:rPr>
              <w:t xml:space="preserve"> du </w:t>
            </w:r>
            <w:r w:rsidR="18C94D00" w:rsidRPr="35223712">
              <w:rPr>
                <w:rFonts w:ascii="Verdana" w:hAnsi="Verdana" w:cs="Arial"/>
                <w:b w:val="0"/>
                <w:bCs w:val="0"/>
                <w:color w:val="C00000"/>
                <w:sz w:val="20"/>
                <w:szCs w:val="20"/>
              </w:rPr>
              <w:t>personnel</w:t>
            </w:r>
            <w:r w:rsidR="78694953" w:rsidRPr="35223712">
              <w:rPr>
                <w:rFonts w:ascii="Verdana" w:hAnsi="Verdana" w:cs="Arial"/>
                <w:b w:val="0"/>
                <w:bCs w:val="0"/>
                <w:color w:val="C00000"/>
                <w:sz w:val="20"/>
                <w:szCs w:val="20"/>
              </w:rPr>
              <w:t>)</w:t>
            </w:r>
            <w:r w:rsidR="30D567AF" w:rsidRPr="35223712">
              <w:rPr>
                <w:rFonts w:ascii="Verdana" w:hAnsi="Verdana" w:cs="Arial"/>
                <w:b w:val="0"/>
                <w:bCs w:val="0"/>
                <w:color w:val="C00000"/>
                <w:sz w:val="20"/>
                <w:szCs w:val="20"/>
              </w:rPr>
              <w:t xml:space="preserve"> de toutes les écoles</w:t>
            </w:r>
            <w:r w:rsidR="78694953" w:rsidRPr="35223712">
              <w:rPr>
                <w:rFonts w:ascii="Verdana" w:hAnsi="Verdana" w:cs="Arial"/>
                <w:b w:val="0"/>
                <w:bCs w:val="0"/>
                <w:color w:val="C00000"/>
                <w:sz w:val="20"/>
                <w:szCs w:val="20"/>
              </w:rPr>
              <w:t xml:space="preserve"> à</w:t>
            </w:r>
            <w:r w:rsidR="298DA556" w:rsidRPr="35223712">
              <w:rPr>
                <w:rFonts w:ascii="Verdana" w:hAnsi="Verdana" w:cs="Arial"/>
                <w:b w:val="0"/>
                <w:bCs w:val="0"/>
                <w:color w:val="C00000"/>
                <w:sz w:val="20"/>
                <w:szCs w:val="20"/>
              </w:rPr>
              <w:t xml:space="preserve"> </w:t>
            </w:r>
            <w:r w:rsidR="682FDAFA" w:rsidRPr="35223712">
              <w:rPr>
                <w:rFonts w:ascii="Verdana" w:hAnsi="Verdana" w:cs="Arial"/>
                <w:b w:val="0"/>
                <w:bCs w:val="0"/>
                <w:color w:val="C00000"/>
                <w:sz w:val="20"/>
                <w:szCs w:val="20"/>
              </w:rPr>
              <w:t xml:space="preserve">soutenir la </w:t>
            </w:r>
            <w:r w:rsidR="2ED40709" w:rsidRPr="35223712">
              <w:rPr>
                <w:rFonts w:ascii="Verdana" w:hAnsi="Verdana" w:cs="Arial"/>
                <w:b w:val="0"/>
                <w:bCs w:val="0"/>
                <w:color w:val="C00000"/>
                <w:sz w:val="20"/>
                <w:szCs w:val="20"/>
              </w:rPr>
              <w:t xml:space="preserve">mise en œuvre </w:t>
            </w:r>
            <w:r w:rsidR="29D39864" w:rsidRPr="35223712">
              <w:rPr>
                <w:rFonts w:ascii="Verdana" w:hAnsi="Verdana" w:cs="Arial"/>
                <w:b w:val="0"/>
                <w:bCs w:val="0"/>
                <w:color w:val="C00000"/>
                <w:sz w:val="20"/>
                <w:szCs w:val="20"/>
              </w:rPr>
              <w:t xml:space="preserve">des pratiques </w:t>
            </w:r>
            <w:r w:rsidR="4E759771" w:rsidRPr="35223712">
              <w:rPr>
                <w:rFonts w:ascii="Verdana" w:hAnsi="Verdana" w:cs="Arial"/>
                <w:b w:val="0"/>
                <w:bCs w:val="0"/>
                <w:color w:val="C00000"/>
                <w:sz w:val="20"/>
                <w:szCs w:val="20"/>
              </w:rPr>
              <w:t>réparatrices</w:t>
            </w:r>
            <w:r w:rsidR="6CFBC439" w:rsidRPr="35223712">
              <w:rPr>
                <w:rFonts w:ascii="Verdana" w:hAnsi="Verdana" w:cs="Arial"/>
                <w:b w:val="0"/>
                <w:bCs w:val="0"/>
                <w:color w:val="C00000"/>
                <w:sz w:val="20"/>
                <w:szCs w:val="20"/>
              </w:rPr>
              <w:t xml:space="preserve"> </w:t>
            </w:r>
            <w:r w:rsidR="6FEDD694" w:rsidRPr="35223712">
              <w:rPr>
                <w:rFonts w:ascii="Verdana" w:hAnsi="Verdana" w:cs="Arial"/>
                <w:b w:val="0"/>
                <w:bCs w:val="0"/>
                <w:color w:val="C00000"/>
                <w:sz w:val="20"/>
                <w:szCs w:val="20"/>
              </w:rPr>
              <w:t>qui</w:t>
            </w:r>
            <w:r w:rsidR="753AF6DD" w:rsidRPr="35223712">
              <w:rPr>
                <w:rFonts w:ascii="Verdana" w:hAnsi="Verdana" w:cs="Arial"/>
                <w:b w:val="0"/>
                <w:bCs w:val="0"/>
                <w:color w:val="C00000"/>
                <w:sz w:val="20"/>
                <w:szCs w:val="20"/>
              </w:rPr>
              <w:t xml:space="preserve"> </w:t>
            </w:r>
            <w:r w:rsidR="26EDA079" w:rsidRPr="35223712">
              <w:rPr>
                <w:rFonts w:ascii="Verdana" w:hAnsi="Verdana" w:cs="Arial"/>
                <w:b w:val="0"/>
                <w:bCs w:val="0"/>
                <w:color w:val="C00000"/>
                <w:sz w:val="20"/>
                <w:szCs w:val="20"/>
              </w:rPr>
              <w:t xml:space="preserve">contribueront </w:t>
            </w:r>
            <w:r w:rsidR="1D9DED13" w:rsidRPr="35223712">
              <w:rPr>
                <w:rFonts w:ascii="Verdana" w:hAnsi="Verdana" w:cs="Arial"/>
                <w:b w:val="0"/>
                <w:bCs w:val="0"/>
                <w:color w:val="C00000"/>
                <w:sz w:val="20"/>
                <w:szCs w:val="20"/>
              </w:rPr>
              <w:t>au bien</w:t>
            </w:r>
            <w:r w:rsidR="4A486D54" w:rsidRPr="35223712">
              <w:rPr>
                <w:rFonts w:ascii="Verdana" w:hAnsi="Verdana" w:cs="Arial"/>
                <w:b w:val="0"/>
                <w:bCs w:val="0"/>
                <w:color w:val="C00000"/>
                <w:sz w:val="20"/>
                <w:szCs w:val="20"/>
              </w:rPr>
              <w:t>-</w:t>
            </w:r>
            <w:r w:rsidR="1D9DED13" w:rsidRPr="35223712">
              <w:rPr>
                <w:rFonts w:ascii="Verdana" w:hAnsi="Verdana" w:cs="Arial"/>
                <w:b w:val="0"/>
                <w:bCs w:val="0"/>
                <w:color w:val="C00000"/>
                <w:sz w:val="20"/>
                <w:szCs w:val="20"/>
              </w:rPr>
              <w:t xml:space="preserve">être et à </w:t>
            </w:r>
            <w:r w:rsidR="1639B9AC" w:rsidRPr="35223712">
              <w:rPr>
                <w:rFonts w:ascii="Verdana" w:hAnsi="Verdana" w:cs="Arial"/>
                <w:b w:val="0"/>
                <w:bCs w:val="0"/>
                <w:color w:val="C00000"/>
                <w:sz w:val="20"/>
                <w:szCs w:val="20"/>
              </w:rPr>
              <w:t>l’épanouissement</w:t>
            </w:r>
            <w:r w:rsidR="1D9DED13" w:rsidRPr="35223712">
              <w:rPr>
                <w:rFonts w:ascii="Verdana" w:hAnsi="Verdana" w:cs="Arial"/>
                <w:b w:val="0"/>
                <w:bCs w:val="0"/>
                <w:color w:val="C00000"/>
                <w:sz w:val="20"/>
                <w:szCs w:val="20"/>
              </w:rPr>
              <w:t xml:space="preserve"> des </w:t>
            </w:r>
            <w:r w:rsidR="40F0031A" w:rsidRPr="35223712">
              <w:rPr>
                <w:rFonts w:ascii="Verdana" w:hAnsi="Verdana" w:cs="Arial"/>
                <w:b w:val="0"/>
                <w:bCs w:val="0"/>
                <w:color w:val="C00000"/>
                <w:sz w:val="20"/>
                <w:szCs w:val="20"/>
              </w:rPr>
              <w:t>élèves.</w:t>
            </w:r>
            <w:r w:rsidR="1639B9AC" w:rsidRPr="35223712">
              <w:rPr>
                <w:rFonts w:ascii="Verdana" w:hAnsi="Verdana" w:cs="Arial"/>
                <w:b w:val="0"/>
                <w:bCs w:val="0"/>
                <w:color w:val="C00000"/>
                <w:sz w:val="20"/>
                <w:szCs w:val="20"/>
              </w:rPr>
              <w:t xml:space="preserve"> </w:t>
            </w:r>
          </w:p>
        </w:tc>
      </w:tr>
      <w:tr w:rsidR="000043BF" w:rsidRPr="00076BAD" w14:paraId="63D78144" w14:textId="77777777" w:rsidTr="421A067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9" w:type="dxa"/>
            <w:gridSpan w:val="4"/>
          </w:tcPr>
          <w:p w14:paraId="4873AAC9" w14:textId="40DDA169" w:rsidR="000043BF" w:rsidRPr="00076BAD" w:rsidRDefault="7EBE6783" w:rsidP="7EBE6783">
            <w:pPr>
              <w:spacing w:after="160" w:line="259" w:lineRule="auto"/>
              <w:rPr>
                <w:rFonts w:ascii="Verdana" w:eastAsia="Verdana" w:hAnsi="Verdana" w:cs="Verdana"/>
                <w:color w:val="000000" w:themeColor="text1"/>
                <w:sz w:val="20"/>
                <w:szCs w:val="20"/>
              </w:rPr>
            </w:pPr>
            <w:r w:rsidRPr="7EBE6783">
              <w:rPr>
                <w:rFonts w:ascii="Verdana" w:hAnsi="Verdana" w:cs="Arial"/>
                <w:b w:val="0"/>
                <w:bCs w:val="0"/>
                <w:sz w:val="20"/>
                <w:szCs w:val="20"/>
              </w:rPr>
              <w:t>Priorité 1 de l’école :</w:t>
            </w:r>
            <w:r w:rsidRPr="7EBE6783">
              <w:rPr>
                <w:rFonts w:ascii="Verdana" w:eastAsia="Verdana" w:hAnsi="Verdana" w:cs="Verdana"/>
                <w:b w:val="0"/>
                <w:bCs w:val="0"/>
                <w:color w:val="000000" w:themeColor="text1"/>
                <w:sz w:val="18"/>
                <w:szCs w:val="18"/>
              </w:rPr>
              <w:t xml:space="preserve"> D’ici juin 2022, é</w:t>
            </w:r>
            <w:r w:rsidRPr="7EBE6783">
              <w:rPr>
                <w:rFonts w:ascii="Verdana" w:eastAsia="Verdana" w:hAnsi="Verdana" w:cs="Verdana"/>
                <w:b w:val="0"/>
                <w:bCs w:val="0"/>
                <w:color w:val="000000" w:themeColor="text1"/>
                <w:sz w:val="20"/>
                <w:szCs w:val="20"/>
              </w:rPr>
              <w:t>tablir et adopter de façon systématique une culture réparatrice à l’échelle de l’école par les cercles de communication.</w:t>
            </w:r>
          </w:p>
          <w:p w14:paraId="333A6F95" w14:textId="49E6E540" w:rsidR="000043BF" w:rsidRPr="00076BAD" w:rsidRDefault="000043BF" w:rsidP="7EBE6783">
            <w:pPr>
              <w:rPr>
                <w:rFonts w:ascii="Verdana" w:hAnsi="Verdana" w:cs="Arial"/>
                <w:b w:val="0"/>
                <w:bCs w:val="0"/>
                <w:sz w:val="20"/>
                <w:szCs w:val="20"/>
              </w:rPr>
            </w:pPr>
          </w:p>
        </w:tc>
      </w:tr>
      <w:tr w:rsidR="001751A9" w:rsidRPr="00B72D3D" w14:paraId="1E618F28" w14:textId="77777777" w:rsidTr="421A0675">
        <w:tc>
          <w:tcPr>
            <w:cnfStyle w:val="001000000000" w:firstRow="0" w:lastRow="0" w:firstColumn="1" w:lastColumn="0" w:oddVBand="0" w:evenVBand="0" w:oddHBand="0" w:evenHBand="0" w:firstRowFirstColumn="0" w:firstRowLastColumn="0" w:lastRowFirstColumn="0" w:lastRowLastColumn="0"/>
            <w:tcW w:w="5645" w:type="dxa"/>
          </w:tcPr>
          <w:p w14:paraId="20535C13" w14:textId="49618D4F" w:rsidR="001751A9" w:rsidRPr="00B72D3D" w:rsidRDefault="001751A9" w:rsidP="00B72D3D">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647AA665" w14:textId="350D8BFD" w:rsidR="001751A9" w:rsidRPr="00B72D3D"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w:t>
            </w:r>
            <w:r w:rsidR="00FF040C">
              <w:rPr>
                <w:rFonts w:ascii="Verdana" w:hAnsi="Verdana" w:cs="Arial"/>
                <w:b/>
                <w:bCs/>
                <w:sz w:val="20"/>
                <w:szCs w:val="20"/>
              </w:rPr>
              <w:t>s</w:t>
            </w:r>
            <w:r>
              <w:rPr>
                <w:rFonts w:ascii="Verdana" w:hAnsi="Verdana" w:cs="Arial"/>
                <w:b/>
                <w:bCs/>
                <w:sz w:val="20"/>
                <w:szCs w:val="20"/>
              </w:rPr>
              <w:t>/</w:t>
            </w:r>
            <w:r w:rsidRPr="00B72D3D">
              <w:rPr>
                <w:rFonts w:ascii="Verdana" w:hAnsi="Verdana" w:cs="Arial"/>
                <w:b/>
                <w:bCs/>
                <w:sz w:val="20"/>
                <w:szCs w:val="20"/>
              </w:rPr>
              <w:t>Résultat</w:t>
            </w:r>
            <w:r w:rsidR="00FF040C">
              <w:rPr>
                <w:rFonts w:ascii="Verdana" w:hAnsi="Verdana" w:cs="Arial"/>
                <w:b/>
                <w:bCs/>
                <w:sz w:val="20"/>
                <w:szCs w:val="20"/>
              </w:rPr>
              <w:t>s</w:t>
            </w:r>
            <w:r w:rsidRPr="00B72D3D">
              <w:rPr>
                <w:rFonts w:ascii="Verdana" w:hAnsi="Verdana" w:cs="Arial"/>
                <w:b/>
                <w:bCs/>
                <w:sz w:val="20"/>
                <w:szCs w:val="20"/>
              </w:rPr>
              <w:t xml:space="preserve"> attendu</w:t>
            </w:r>
            <w:r w:rsidR="00FF040C">
              <w:rPr>
                <w:rFonts w:ascii="Verdana" w:hAnsi="Verdana" w:cs="Arial"/>
                <w:b/>
                <w:bCs/>
                <w:sz w:val="20"/>
                <w:szCs w:val="20"/>
              </w:rPr>
              <w:t>s</w:t>
            </w:r>
          </w:p>
        </w:tc>
        <w:tc>
          <w:tcPr>
            <w:tcW w:w="2968" w:type="dxa"/>
          </w:tcPr>
          <w:p w14:paraId="719CEFCA" w14:textId="6157B6B9" w:rsidR="001751A9" w:rsidRPr="00B72D3D"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sidR="00FF040C">
              <w:rPr>
                <w:rFonts w:ascii="Verdana" w:hAnsi="Verdana" w:cs="Arial"/>
                <w:b/>
                <w:bCs/>
                <w:sz w:val="20"/>
                <w:szCs w:val="20"/>
              </w:rPr>
              <w:t>s</w:t>
            </w:r>
            <w:r w:rsidRPr="00B72D3D">
              <w:rPr>
                <w:rFonts w:ascii="Verdana" w:hAnsi="Verdana" w:cs="Arial"/>
                <w:b/>
                <w:bCs/>
                <w:sz w:val="20"/>
                <w:szCs w:val="20"/>
              </w:rPr>
              <w:t xml:space="preserve"> responsable</w:t>
            </w:r>
            <w:r w:rsidR="00FF040C">
              <w:rPr>
                <w:rFonts w:ascii="Verdana" w:hAnsi="Verdana" w:cs="Arial"/>
                <w:b/>
                <w:bCs/>
                <w:sz w:val="20"/>
                <w:szCs w:val="20"/>
              </w:rPr>
              <w:t>s</w:t>
            </w:r>
          </w:p>
        </w:tc>
        <w:tc>
          <w:tcPr>
            <w:tcW w:w="1905" w:type="dxa"/>
          </w:tcPr>
          <w:p w14:paraId="5D86FB3F" w14:textId="0D84CCFA" w:rsidR="001751A9" w:rsidRPr="00B72D3D"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1751A9" w:rsidRPr="006F1CC3" w14:paraId="678E14ED"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24E426D" w14:textId="0FC5243E" w:rsidR="001751A9" w:rsidRPr="006F1CC3" w:rsidRDefault="00E65E1F" w:rsidP="7EBE6783">
            <w:pPr>
              <w:rPr>
                <w:rFonts w:ascii="Verdana" w:hAnsi="Verdana" w:cs="Arial"/>
                <w:sz w:val="20"/>
                <w:szCs w:val="20"/>
              </w:rPr>
            </w:pPr>
            <w:r w:rsidRPr="7EBE6783">
              <w:rPr>
                <w:rFonts w:ascii="Verdana" w:eastAsia="Verdana" w:hAnsi="Verdana" w:cs="Verdana"/>
                <w:b w:val="0"/>
                <w:bCs w:val="0"/>
                <w:color w:val="000000" w:themeColor="text1"/>
                <w:sz w:val="20"/>
                <w:szCs w:val="20"/>
              </w:rPr>
              <w:t>Formation du personnel enseignant sur les cercles de communication</w:t>
            </w:r>
          </w:p>
        </w:tc>
        <w:tc>
          <w:tcPr>
            <w:tcW w:w="3821" w:type="dxa"/>
          </w:tcPr>
          <w:p w14:paraId="05050396" w14:textId="41C376E1" w:rsidR="001751A9" w:rsidRPr="006F1CC3" w:rsidRDefault="7EBE6783" w:rsidP="7EBE6783">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7EBE6783">
              <w:rPr>
                <w:rFonts w:ascii="Verdana" w:eastAsia="Verdana" w:hAnsi="Verdana" w:cs="Verdana"/>
                <w:color w:val="000000" w:themeColor="text1"/>
                <w:sz w:val="20"/>
                <w:szCs w:val="20"/>
              </w:rPr>
              <w:t xml:space="preserve">Journée de formation </w:t>
            </w:r>
            <w:r w:rsidR="00250DF9">
              <w:rPr>
                <w:rFonts w:ascii="Verdana" w:eastAsia="Verdana" w:hAnsi="Verdana" w:cs="Verdana"/>
                <w:color w:val="000000" w:themeColor="text1"/>
                <w:sz w:val="20"/>
                <w:szCs w:val="20"/>
              </w:rPr>
              <w:t>et</w:t>
            </w:r>
            <w:r w:rsidRPr="7EBE6783">
              <w:rPr>
                <w:rFonts w:ascii="Verdana" w:eastAsia="Verdana" w:hAnsi="Verdana" w:cs="Verdana"/>
                <w:color w:val="000000" w:themeColor="text1"/>
                <w:sz w:val="20"/>
                <w:szCs w:val="20"/>
              </w:rPr>
              <w:t xml:space="preserve"> rencontre du personnel</w:t>
            </w:r>
          </w:p>
          <w:p w14:paraId="3F574370" w14:textId="5B34AFBB" w:rsidR="001751A9" w:rsidRPr="006F1CC3" w:rsidRDefault="001751A9" w:rsidP="7EBE6783">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2968" w:type="dxa"/>
          </w:tcPr>
          <w:p w14:paraId="6C00F700" w14:textId="0ED6AE56" w:rsidR="001751A9" w:rsidRPr="006F1CC3" w:rsidRDefault="7EBE6783" w:rsidP="7EBE6783">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7EBE6783">
              <w:rPr>
                <w:rFonts w:ascii="Verdana" w:eastAsia="Verdana" w:hAnsi="Verdana" w:cs="Verdana"/>
                <w:color w:val="000000" w:themeColor="text1"/>
                <w:sz w:val="20"/>
                <w:szCs w:val="20"/>
              </w:rPr>
              <w:t xml:space="preserve">Formatrice IIRP ou </w:t>
            </w:r>
          </w:p>
          <w:p w14:paraId="11C2F2A3" w14:textId="5D4D5B10" w:rsidR="001751A9" w:rsidRPr="006F1CC3" w:rsidRDefault="7EBE6783" w:rsidP="00E65E1F">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7EBE6783">
              <w:rPr>
                <w:rFonts w:ascii="Verdana" w:eastAsia="Verdana" w:hAnsi="Verdana" w:cs="Verdana"/>
                <w:color w:val="000000" w:themeColor="text1"/>
                <w:sz w:val="20"/>
                <w:szCs w:val="20"/>
              </w:rPr>
              <w:t>Conseiller Pédagogique des écoles sécuritaire et bienveillantes</w:t>
            </w:r>
          </w:p>
        </w:tc>
        <w:tc>
          <w:tcPr>
            <w:tcW w:w="1905" w:type="dxa"/>
          </w:tcPr>
          <w:p w14:paraId="7EE30D9C" w14:textId="53900C96" w:rsidR="001751A9" w:rsidRPr="006F1CC3" w:rsidRDefault="00250DF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4 et</w:t>
            </w:r>
            <w:r w:rsidR="421A0675" w:rsidRPr="421A0675">
              <w:rPr>
                <w:rFonts w:ascii="Verdana" w:hAnsi="Verdana" w:cs="Arial"/>
                <w:sz w:val="20"/>
                <w:szCs w:val="20"/>
              </w:rPr>
              <w:t>10 décembre 2021</w:t>
            </w:r>
          </w:p>
        </w:tc>
      </w:tr>
      <w:tr w:rsidR="001751A9" w:rsidRPr="006F1CC3" w14:paraId="152612CC"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39E9803" w14:textId="7BAB6B7F" w:rsidR="001751A9" w:rsidRPr="006F1CC3" w:rsidRDefault="7EBE6783" w:rsidP="00E65E1F">
            <w:pPr>
              <w:spacing w:after="160" w:line="259" w:lineRule="auto"/>
              <w:rPr>
                <w:rFonts w:ascii="Verdana" w:hAnsi="Verdana" w:cs="Arial"/>
                <w:sz w:val="20"/>
                <w:szCs w:val="20"/>
              </w:rPr>
            </w:pPr>
            <w:r w:rsidRPr="7EBE6783">
              <w:rPr>
                <w:rFonts w:ascii="Verdana" w:eastAsia="Verdana" w:hAnsi="Verdana" w:cs="Verdana"/>
                <w:b w:val="0"/>
                <w:bCs w:val="0"/>
                <w:color w:val="000000" w:themeColor="text1"/>
                <w:sz w:val="20"/>
                <w:szCs w:val="20"/>
              </w:rPr>
              <w:t>Construire les bases de l’approche réparatrice par l’emploi des cercles de communication-questions d’intérêts/de préférence en salle de classe.</w:t>
            </w:r>
          </w:p>
        </w:tc>
        <w:tc>
          <w:tcPr>
            <w:tcW w:w="3821" w:type="dxa"/>
          </w:tcPr>
          <w:p w14:paraId="163A7892" w14:textId="1ADE6132" w:rsidR="001751A9" w:rsidRPr="006F1CC3" w:rsidRDefault="7EBE6783" w:rsidP="7EBE6783">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9"/>
                <w:szCs w:val="19"/>
              </w:rPr>
            </w:pPr>
            <w:r w:rsidRPr="7EBE6783">
              <w:rPr>
                <w:rFonts w:ascii="Verdana" w:eastAsia="Verdana" w:hAnsi="Verdana" w:cs="Verdana"/>
                <w:color w:val="000000" w:themeColor="text1"/>
                <w:sz w:val="19"/>
                <w:szCs w:val="19"/>
              </w:rPr>
              <w:t>1 cercle par semaine</w:t>
            </w:r>
          </w:p>
        </w:tc>
        <w:tc>
          <w:tcPr>
            <w:tcW w:w="2968" w:type="dxa"/>
          </w:tcPr>
          <w:p w14:paraId="0A06A48D" w14:textId="09C73DB7" w:rsidR="001751A9" w:rsidRPr="006F1CC3" w:rsidRDefault="7EBE6783" w:rsidP="7EBE6783">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EBE6783">
              <w:rPr>
                <w:rFonts w:ascii="Verdana" w:eastAsia="Verdana" w:hAnsi="Verdana" w:cs="Verdana"/>
                <w:color w:val="000000" w:themeColor="text1"/>
                <w:sz w:val="20"/>
                <w:szCs w:val="20"/>
              </w:rPr>
              <w:t>Enseignant titulaire</w:t>
            </w:r>
          </w:p>
          <w:p w14:paraId="5C302578" w14:textId="3550945A" w:rsidR="001751A9" w:rsidRPr="006F1CC3" w:rsidRDefault="001751A9" w:rsidP="7EBE6783">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905" w:type="dxa"/>
          </w:tcPr>
          <w:p w14:paraId="3E1A61C8" w14:textId="1D179FD4" w:rsidR="001751A9" w:rsidRPr="006F1CC3" w:rsidRDefault="7EBE6783"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7EBE6783">
              <w:rPr>
                <w:rFonts w:ascii="Verdana" w:hAnsi="Verdana" w:cs="Arial"/>
                <w:sz w:val="20"/>
                <w:szCs w:val="20"/>
              </w:rPr>
              <w:t>Semainier</w:t>
            </w:r>
          </w:p>
        </w:tc>
      </w:tr>
      <w:tr w:rsidR="001751A9" w:rsidRPr="006F1CC3" w14:paraId="374FC760"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58AD13AE" w14:textId="58067F10" w:rsidR="001751A9" w:rsidRPr="006F1CC3" w:rsidRDefault="001751A9" w:rsidP="00250DF9">
            <w:pPr>
              <w:rPr>
                <w:rFonts w:ascii="Verdana" w:hAnsi="Verdana" w:cs="Arial"/>
                <w:sz w:val="20"/>
                <w:szCs w:val="20"/>
              </w:rPr>
            </w:pPr>
          </w:p>
        </w:tc>
        <w:tc>
          <w:tcPr>
            <w:tcW w:w="3821" w:type="dxa"/>
          </w:tcPr>
          <w:p w14:paraId="02D8D733" w14:textId="6D4ECDDD" w:rsidR="001751A9" w:rsidRPr="006F1CC3" w:rsidRDefault="001751A9" w:rsidP="00250DF9">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2968" w:type="dxa"/>
          </w:tcPr>
          <w:p w14:paraId="53C482F6" w14:textId="583FAADC" w:rsidR="001751A9" w:rsidRPr="006F1CC3"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905" w:type="dxa"/>
          </w:tcPr>
          <w:p w14:paraId="34E1037E" w14:textId="1D8AA7FE" w:rsidR="001751A9" w:rsidRPr="006F1CC3"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r>
      <w:tr w:rsidR="0078494B" w:rsidRPr="00076BAD" w14:paraId="47CB7927"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14339" w:type="dxa"/>
            <w:gridSpan w:val="4"/>
          </w:tcPr>
          <w:p w14:paraId="09882A4D" w14:textId="3B0BE2AA" w:rsidR="0078494B" w:rsidRPr="00076BAD" w:rsidRDefault="7EBE6783" w:rsidP="7EBE6783">
            <w:pPr>
              <w:rPr>
                <w:rFonts w:ascii="Verdana" w:eastAsia="Verdana" w:hAnsi="Verdana" w:cs="Verdana"/>
                <w:b w:val="0"/>
                <w:bCs w:val="0"/>
                <w:color w:val="000000" w:themeColor="text1"/>
                <w:sz w:val="19"/>
                <w:szCs w:val="19"/>
              </w:rPr>
            </w:pPr>
            <w:r w:rsidRPr="7EBE6783">
              <w:rPr>
                <w:rFonts w:ascii="Verdana" w:hAnsi="Verdana" w:cs="Arial"/>
                <w:b w:val="0"/>
                <w:bCs w:val="0"/>
                <w:sz w:val="20"/>
                <w:szCs w:val="20"/>
              </w:rPr>
              <w:t xml:space="preserve">Priorité 2 de l’école : </w:t>
            </w:r>
            <w:r w:rsidRPr="7EBE6783">
              <w:rPr>
                <w:rFonts w:ascii="Verdana" w:eastAsia="Verdana" w:hAnsi="Verdana" w:cs="Verdana"/>
                <w:b w:val="0"/>
                <w:bCs w:val="0"/>
                <w:color w:val="000000" w:themeColor="text1"/>
                <w:sz w:val="19"/>
                <w:szCs w:val="19"/>
              </w:rPr>
              <w:t>D’ici juin 2022, établir et adopter de façon systématique une culture réparatrice à l’échelle de l’école par les cercles réparateurs pour la gestion des conflits.</w:t>
            </w:r>
          </w:p>
        </w:tc>
      </w:tr>
      <w:tr w:rsidR="00FF040C" w:rsidRPr="00B72D3D" w14:paraId="7E2FDD80" w14:textId="77777777" w:rsidTr="421A0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1865C65B" w14:textId="2FF23788"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13773FD1" w14:textId="6E5FF5BF"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2968" w:type="dxa"/>
          </w:tcPr>
          <w:p w14:paraId="60D7F596" w14:textId="73B86B2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905" w:type="dxa"/>
          </w:tcPr>
          <w:p w14:paraId="57F57254"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1751A9" w:rsidRPr="006F1CC3" w14:paraId="069AB192"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EC5FD61" w14:textId="41364CE3" w:rsidR="001751A9" w:rsidRPr="006F1CC3" w:rsidRDefault="7EBE6783" w:rsidP="7EBE6783">
            <w:pPr>
              <w:spacing w:after="160" w:line="259" w:lineRule="auto"/>
              <w:rPr>
                <w:rFonts w:ascii="Verdana" w:eastAsia="Verdana" w:hAnsi="Verdana" w:cs="Verdana"/>
                <w:color w:val="000000" w:themeColor="text1"/>
                <w:sz w:val="20"/>
                <w:szCs w:val="20"/>
              </w:rPr>
            </w:pPr>
            <w:r w:rsidRPr="7EBE6783">
              <w:rPr>
                <w:rFonts w:ascii="Verdana" w:eastAsia="Verdana" w:hAnsi="Verdana" w:cs="Verdana"/>
                <w:b w:val="0"/>
                <w:bCs w:val="0"/>
                <w:color w:val="000000" w:themeColor="text1"/>
                <w:sz w:val="20"/>
                <w:szCs w:val="20"/>
              </w:rPr>
              <w:t>Formation du personnel de l’école sur les cercles réparateurs pour la gestion de conflits.</w:t>
            </w:r>
          </w:p>
          <w:p w14:paraId="060E8CBC" w14:textId="6EFA62D3" w:rsidR="001751A9" w:rsidRPr="006F1CC3" w:rsidRDefault="001751A9" w:rsidP="7EBE6783">
            <w:pPr>
              <w:rPr>
                <w:rFonts w:ascii="Verdana" w:hAnsi="Verdana" w:cs="Arial"/>
                <w:sz w:val="20"/>
                <w:szCs w:val="20"/>
              </w:rPr>
            </w:pPr>
          </w:p>
        </w:tc>
        <w:tc>
          <w:tcPr>
            <w:tcW w:w="3821" w:type="dxa"/>
          </w:tcPr>
          <w:p w14:paraId="7E296BB6" w14:textId="29A4CDC5" w:rsidR="001751A9" w:rsidRPr="006F1CC3" w:rsidRDefault="001751A9"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7739BFE4" w14:textId="4DB75D64" w:rsidR="001751A9" w:rsidRPr="006F1CC3" w:rsidRDefault="421A0675" w:rsidP="421A0675">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421A0675">
              <w:rPr>
                <w:rFonts w:ascii="Verdana" w:hAnsi="Verdana" w:cs="Arial"/>
                <w:sz w:val="20"/>
                <w:szCs w:val="20"/>
              </w:rPr>
              <w:t>Chaque membre du personnel participera à la formation</w:t>
            </w:r>
          </w:p>
        </w:tc>
        <w:tc>
          <w:tcPr>
            <w:tcW w:w="2968" w:type="dxa"/>
          </w:tcPr>
          <w:p w14:paraId="21F09690" w14:textId="71A56D91" w:rsidR="001751A9" w:rsidRPr="006F1CC3"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Formation IIRP ou </w:t>
            </w:r>
          </w:p>
          <w:p w14:paraId="7D83857C" w14:textId="20BB9562" w:rsidR="001751A9" w:rsidRPr="006F1CC3" w:rsidRDefault="421A0675" w:rsidP="421A0675">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Conseiller Pédagogique des écoles sécuritaire et bienveillantes</w:t>
            </w:r>
          </w:p>
        </w:tc>
        <w:tc>
          <w:tcPr>
            <w:tcW w:w="1905" w:type="dxa"/>
          </w:tcPr>
          <w:p w14:paraId="39A4E966" w14:textId="085F7951" w:rsidR="001751A9" w:rsidRPr="006F1CC3" w:rsidRDefault="421A0675"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421A0675">
              <w:rPr>
                <w:rFonts w:ascii="Verdana" w:hAnsi="Verdana" w:cs="Arial"/>
                <w:sz w:val="20"/>
                <w:szCs w:val="20"/>
              </w:rPr>
              <w:t>Le 10 décembre 2021</w:t>
            </w:r>
          </w:p>
        </w:tc>
      </w:tr>
      <w:tr w:rsidR="001751A9" w:rsidRPr="006F1CC3" w14:paraId="5F9D3D2E"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F8F8569" w14:textId="3360BEE1" w:rsidR="001751A9" w:rsidRPr="006F1CC3" w:rsidRDefault="7EBE6783" w:rsidP="7EBE6783">
            <w:pPr>
              <w:spacing w:after="160" w:line="259" w:lineRule="auto"/>
              <w:rPr>
                <w:rFonts w:ascii="Verdana" w:eastAsia="Verdana" w:hAnsi="Verdana" w:cs="Verdana"/>
                <w:color w:val="000000" w:themeColor="text1"/>
                <w:sz w:val="20"/>
                <w:szCs w:val="20"/>
              </w:rPr>
            </w:pPr>
            <w:r w:rsidRPr="7EBE6783">
              <w:rPr>
                <w:rFonts w:ascii="Verdana" w:eastAsia="Verdana" w:hAnsi="Verdana" w:cs="Verdana"/>
                <w:b w:val="0"/>
                <w:bCs w:val="0"/>
                <w:color w:val="000000" w:themeColor="text1"/>
                <w:sz w:val="20"/>
                <w:szCs w:val="20"/>
              </w:rPr>
              <w:t>Formation des élèves sur les cercles réparateurs en présentant la formule du cercle, les questions et par la mise en pratique par des mises en situation fictive.</w:t>
            </w:r>
          </w:p>
          <w:p w14:paraId="109F10C2" w14:textId="67EC7364" w:rsidR="001751A9" w:rsidRPr="006F1CC3" w:rsidRDefault="001751A9" w:rsidP="7EBE6783">
            <w:pPr>
              <w:rPr>
                <w:rFonts w:ascii="Verdana" w:hAnsi="Verdana" w:cs="Arial"/>
                <w:sz w:val="20"/>
                <w:szCs w:val="20"/>
              </w:rPr>
            </w:pPr>
          </w:p>
        </w:tc>
        <w:tc>
          <w:tcPr>
            <w:tcW w:w="3821" w:type="dxa"/>
          </w:tcPr>
          <w:p w14:paraId="41528B8A" w14:textId="21D34B9B" w:rsidR="001751A9" w:rsidRPr="006F1CC3" w:rsidRDefault="421A0675"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421A0675">
              <w:rPr>
                <w:rFonts w:ascii="Verdana" w:hAnsi="Verdana" w:cs="Arial"/>
                <w:sz w:val="20"/>
                <w:szCs w:val="20"/>
              </w:rPr>
              <w:t>Chaque élève participera dans sa classe respective au cercle et comprendra la formule du cercle</w:t>
            </w:r>
          </w:p>
        </w:tc>
        <w:tc>
          <w:tcPr>
            <w:tcW w:w="2968" w:type="dxa"/>
          </w:tcPr>
          <w:p w14:paraId="4644C745" w14:textId="697B498A" w:rsidR="001751A9" w:rsidRPr="006F1CC3"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Enseignants titulaires</w:t>
            </w:r>
          </w:p>
          <w:p w14:paraId="16BFF54B" w14:textId="65B77E19" w:rsidR="001751A9" w:rsidRPr="006F1CC3" w:rsidRDefault="001751A9" w:rsidP="421A0675">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p>
        </w:tc>
        <w:tc>
          <w:tcPr>
            <w:tcW w:w="1905" w:type="dxa"/>
          </w:tcPr>
          <w:p w14:paraId="5D31EEA6" w14:textId="170ABB5E" w:rsidR="001751A9" w:rsidRPr="006F1CC3" w:rsidRDefault="421A0675"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421A0675">
              <w:rPr>
                <w:rFonts w:ascii="Verdana" w:hAnsi="Verdana" w:cs="Arial"/>
                <w:sz w:val="20"/>
                <w:szCs w:val="20"/>
              </w:rPr>
              <w:t>Janvier 2022</w:t>
            </w:r>
          </w:p>
        </w:tc>
      </w:tr>
      <w:tr w:rsidR="001751A9" w:rsidRPr="006F1CC3" w14:paraId="3C0723D8"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6896C775" w14:textId="035BAB68" w:rsidR="001751A9" w:rsidRPr="006F1CC3" w:rsidRDefault="7EBE6783" w:rsidP="7EBE6783">
            <w:pPr>
              <w:spacing w:after="160" w:line="259" w:lineRule="auto"/>
              <w:rPr>
                <w:rFonts w:ascii="Verdana" w:eastAsia="Verdana" w:hAnsi="Verdana" w:cs="Verdana"/>
                <w:color w:val="000000" w:themeColor="text1"/>
                <w:sz w:val="20"/>
                <w:szCs w:val="20"/>
              </w:rPr>
            </w:pPr>
            <w:r w:rsidRPr="7EBE6783">
              <w:rPr>
                <w:rFonts w:ascii="Verdana" w:eastAsia="Verdana" w:hAnsi="Verdana" w:cs="Verdana"/>
                <w:b w:val="0"/>
                <w:bCs w:val="0"/>
                <w:color w:val="000000" w:themeColor="text1"/>
                <w:sz w:val="20"/>
                <w:szCs w:val="20"/>
              </w:rPr>
              <w:t>Formation du personnel sur le chemin de la paix</w:t>
            </w:r>
          </w:p>
          <w:p w14:paraId="0A89CA5A" w14:textId="528ED249" w:rsidR="001751A9" w:rsidRPr="006F1CC3" w:rsidRDefault="001751A9" w:rsidP="7EBE6783">
            <w:pPr>
              <w:rPr>
                <w:rFonts w:ascii="Verdana" w:hAnsi="Verdana" w:cs="Arial"/>
                <w:sz w:val="20"/>
                <w:szCs w:val="20"/>
              </w:rPr>
            </w:pPr>
          </w:p>
        </w:tc>
        <w:tc>
          <w:tcPr>
            <w:tcW w:w="3821" w:type="dxa"/>
          </w:tcPr>
          <w:p w14:paraId="6324971D" w14:textId="77777777" w:rsidR="001751A9" w:rsidRPr="006F1CC3" w:rsidRDefault="001751A9"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2968" w:type="dxa"/>
          </w:tcPr>
          <w:p w14:paraId="0DC62B20" w14:textId="4ABE3960" w:rsidR="001751A9" w:rsidRPr="006F1CC3" w:rsidRDefault="421A0675" w:rsidP="421A0675">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9"/>
                <w:szCs w:val="19"/>
              </w:rPr>
            </w:pPr>
            <w:r w:rsidRPr="421A0675">
              <w:rPr>
                <w:rFonts w:ascii="Verdana" w:eastAsia="Verdana" w:hAnsi="Verdana" w:cs="Verdana"/>
                <w:color w:val="000000" w:themeColor="text1"/>
                <w:sz w:val="19"/>
                <w:szCs w:val="19"/>
              </w:rPr>
              <w:t>Conseiller Pédagogique des écoles sécuritaire et bienveillantes</w:t>
            </w:r>
          </w:p>
        </w:tc>
        <w:tc>
          <w:tcPr>
            <w:tcW w:w="1905" w:type="dxa"/>
          </w:tcPr>
          <w:p w14:paraId="06711A35" w14:textId="078B07E0" w:rsidR="001751A9" w:rsidRPr="006F1CC3" w:rsidRDefault="00250DF9"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Le 10 décembre 2021</w:t>
            </w:r>
          </w:p>
        </w:tc>
      </w:tr>
    </w:tbl>
    <w:p w14:paraId="48D81FFA" w14:textId="2CE5957C" w:rsidR="00B50B3E" w:rsidRDefault="00B50B3E" w:rsidP="00B50B3E">
      <w:pPr>
        <w:autoSpaceDE w:val="0"/>
        <w:autoSpaceDN w:val="0"/>
        <w:adjustRightInd w:val="0"/>
        <w:spacing w:after="0" w:line="240" w:lineRule="auto"/>
        <w:rPr>
          <w:rFonts w:ascii="GillSans" w:hAnsi="GillSans" w:cs="GillSans"/>
          <w:color w:val="000000"/>
        </w:rPr>
      </w:pPr>
    </w:p>
    <w:p w14:paraId="7EA486BE" w14:textId="5657FB53" w:rsidR="0078494B" w:rsidRDefault="0078494B" w:rsidP="00B50B3E">
      <w:pPr>
        <w:autoSpaceDE w:val="0"/>
        <w:autoSpaceDN w:val="0"/>
        <w:adjustRightInd w:val="0"/>
        <w:spacing w:after="0" w:line="240" w:lineRule="auto"/>
        <w:rPr>
          <w:rFonts w:ascii="GillSans" w:hAnsi="GillSans" w:cs="GillSans"/>
          <w:color w:val="000000"/>
        </w:rPr>
      </w:pPr>
    </w:p>
    <w:p w14:paraId="08517A7E" w14:textId="38D4F75C" w:rsidR="008A32C6" w:rsidRDefault="008A32C6" w:rsidP="00B50B3E">
      <w:pPr>
        <w:autoSpaceDE w:val="0"/>
        <w:autoSpaceDN w:val="0"/>
        <w:adjustRightInd w:val="0"/>
        <w:spacing w:after="0" w:line="240" w:lineRule="auto"/>
        <w:rPr>
          <w:rFonts w:ascii="GillSans" w:hAnsi="GillSans" w:cs="GillSans"/>
          <w:color w:val="000000"/>
        </w:rPr>
      </w:pPr>
    </w:p>
    <w:p w14:paraId="5D22581E" w14:textId="099B4C9F" w:rsidR="008A32C6" w:rsidRDefault="008A32C6" w:rsidP="00B50B3E">
      <w:pPr>
        <w:autoSpaceDE w:val="0"/>
        <w:autoSpaceDN w:val="0"/>
        <w:adjustRightInd w:val="0"/>
        <w:spacing w:after="0" w:line="240" w:lineRule="auto"/>
        <w:rPr>
          <w:rFonts w:ascii="GillSans" w:hAnsi="GillSans" w:cs="GillSans"/>
          <w:color w:val="000000"/>
        </w:rPr>
      </w:pPr>
    </w:p>
    <w:p w14:paraId="25D71B72" w14:textId="4844BA48" w:rsidR="008A32C6" w:rsidRDefault="008A32C6" w:rsidP="00B50B3E">
      <w:pPr>
        <w:autoSpaceDE w:val="0"/>
        <w:autoSpaceDN w:val="0"/>
        <w:adjustRightInd w:val="0"/>
        <w:spacing w:after="0" w:line="240" w:lineRule="auto"/>
        <w:rPr>
          <w:rFonts w:ascii="GillSans" w:hAnsi="GillSans" w:cs="GillSans"/>
          <w:color w:val="000000"/>
        </w:rPr>
      </w:pPr>
    </w:p>
    <w:p w14:paraId="0FAB3C25" w14:textId="372EFEB4" w:rsidR="008A32C6" w:rsidRDefault="008A32C6" w:rsidP="00B50B3E">
      <w:pPr>
        <w:autoSpaceDE w:val="0"/>
        <w:autoSpaceDN w:val="0"/>
        <w:adjustRightInd w:val="0"/>
        <w:spacing w:after="0" w:line="240" w:lineRule="auto"/>
        <w:rPr>
          <w:rFonts w:ascii="GillSans" w:hAnsi="GillSans" w:cs="GillSans"/>
          <w:color w:val="000000"/>
        </w:rPr>
      </w:pPr>
    </w:p>
    <w:p w14:paraId="20EE2020" w14:textId="6A533235" w:rsidR="008A32C6" w:rsidRDefault="008A32C6" w:rsidP="00B50B3E">
      <w:pPr>
        <w:autoSpaceDE w:val="0"/>
        <w:autoSpaceDN w:val="0"/>
        <w:adjustRightInd w:val="0"/>
        <w:spacing w:after="0" w:line="240" w:lineRule="auto"/>
        <w:rPr>
          <w:rFonts w:ascii="GillSans" w:hAnsi="GillSans" w:cs="GillSans"/>
          <w:color w:val="000000"/>
        </w:rPr>
      </w:pPr>
    </w:p>
    <w:p w14:paraId="14B9F924" w14:textId="3D97A468" w:rsidR="008A32C6" w:rsidRDefault="008A32C6" w:rsidP="00B50B3E">
      <w:pPr>
        <w:autoSpaceDE w:val="0"/>
        <w:autoSpaceDN w:val="0"/>
        <w:adjustRightInd w:val="0"/>
        <w:spacing w:after="0" w:line="240" w:lineRule="auto"/>
        <w:rPr>
          <w:rFonts w:ascii="GillSans" w:hAnsi="GillSans" w:cs="GillSans"/>
          <w:color w:val="000000"/>
        </w:rPr>
      </w:pPr>
    </w:p>
    <w:p w14:paraId="7D8B0ACF" w14:textId="5A2AB004" w:rsidR="008A32C6" w:rsidRDefault="008A32C6" w:rsidP="00B50B3E">
      <w:pPr>
        <w:autoSpaceDE w:val="0"/>
        <w:autoSpaceDN w:val="0"/>
        <w:adjustRightInd w:val="0"/>
        <w:spacing w:after="0" w:line="240" w:lineRule="auto"/>
        <w:rPr>
          <w:rFonts w:ascii="GillSans" w:hAnsi="GillSans" w:cs="GillSans"/>
          <w:color w:val="000000"/>
        </w:rPr>
      </w:pPr>
    </w:p>
    <w:p w14:paraId="32AF7D5E" w14:textId="77777777" w:rsidR="008A32C6" w:rsidRDefault="008A32C6" w:rsidP="00B50B3E">
      <w:pPr>
        <w:autoSpaceDE w:val="0"/>
        <w:autoSpaceDN w:val="0"/>
        <w:adjustRightInd w:val="0"/>
        <w:spacing w:after="0" w:line="240" w:lineRule="auto"/>
        <w:rPr>
          <w:rFonts w:ascii="GillSans" w:hAnsi="GillSans" w:cs="GillSans"/>
          <w:color w:val="000000"/>
        </w:rPr>
      </w:pPr>
    </w:p>
    <w:tbl>
      <w:tblPr>
        <w:tblStyle w:val="TableauGrille4-Accentuation5"/>
        <w:tblW w:w="0" w:type="auto"/>
        <w:tblLook w:val="04A0" w:firstRow="1" w:lastRow="0" w:firstColumn="1" w:lastColumn="0" w:noHBand="0" w:noVBand="1"/>
      </w:tblPr>
      <w:tblGrid>
        <w:gridCol w:w="5645"/>
        <w:gridCol w:w="3821"/>
        <w:gridCol w:w="3250"/>
        <w:gridCol w:w="1636"/>
      </w:tblGrid>
      <w:tr w:rsidR="00B50B3E" w:rsidRPr="00DB7EB8" w14:paraId="34ED4B58" w14:textId="77777777" w:rsidTr="421A067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4"/>
            <w:tcBorders>
              <w:top w:val="nil"/>
            </w:tcBorders>
            <w:vAlign w:val="center"/>
          </w:tcPr>
          <w:p w14:paraId="031E1A8D" w14:textId="794BE3FF" w:rsidR="00B50B3E" w:rsidRPr="00F307F6" w:rsidRDefault="00B50B3E" w:rsidP="00A91FCA">
            <w:pPr>
              <w:spacing w:line="276" w:lineRule="auto"/>
              <w:jc w:val="center"/>
              <w:rPr>
                <w:rFonts w:ascii="Verdana" w:hAnsi="Verdana" w:cs="Arial"/>
                <w:b w:val="0"/>
                <w:bCs w:val="0"/>
                <w:smallCaps/>
                <w:sz w:val="24"/>
                <w:szCs w:val="24"/>
              </w:rPr>
            </w:pPr>
            <w:r>
              <w:rPr>
                <w:rFonts w:ascii="Verdana" w:hAnsi="Verdana" w:cs="Arial"/>
                <w:smallCaps/>
                <w:sz w:val="24"/>
                <w:szCs w:val="24"/>
              </w:rPr>
              <w:t xml:space="preserve">Stratégies </w:t>
            </w:r>
            <w:r w:rsidR="00816CED">
              <w:rPr>
                <w:rFonts w:ascii="Verdana" w:hAnsi="Verdana" w:cs="Arial"/>
                <w:smallCaps/>
                <w:sz w:val="24"/>
                <w:szCs w:val="24"/>
              </w:rPr>
              <w:t xml:space="preserve"> de prévention en matière d’intimidation</w:t>
            </w:r>
          </w:p>
        </w:tc>
      </w:tr>
      <w:tr w:rsidR="00B50B3E" w:rsidRPr="00F91C74" w14:paraId="04EDF2A5" w14:textId="77777777" w:rsidTr="421A0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gridSpan w:val="4"/>
          </w:tcPr>
          <w:p w14:paraId="0E704AB0" w14:textId="4039541C" w:rsidR="00B50B3E" w:rsidRPr="00F91C74" w:rsidRDefault="009B089A" w:rsidP="00A91FCA">
            <w:pPr>
              <w:rPr>
                <w:rFonts w:ascii="Verdana" w:hAnsi="Verdana"/>
                <w:i/>
                <w:iCs/>
                <w:sz w:val="16"/>
                <w:szCs w:val="16"/>
              </w:rPr>
            </w:pPr>
            <w:r>
              <w:rPr>
                <w:rFonts w:ascii="Verdana" w:hAnsi="Verdana"/>
                <w:i/>
                <w:iCs/>
                <w:sz w:val="16"/>
                <w:szCs w:val="16"/>
              </w:rPr>
              <w:t xml:space="preserve">Cette section </w:t>
            </w:r>
            <w:r w:rsidR="7C2EA984" w:rsidRPr="7C2EA984">
              <w:rPr>
                <w:rFonts w:ascii="Verdana" w:hAnsi="Verdana"/>
                <w:i/>
                <w:iCs/>
                <w:sz w:val="16"/>
                <w:szCs w:val="16"/>
              </w:rPr>
              <w:t>cible</w:t>
            </w:r>
            <w:r>
              <w:rPr>
                <w:rFonts w:ascii="Verdana" w:hAnsi="Verdana"/>
                <w:i/>
                <w:iCs/>
                <w:sz w:val="16"/>
                <w:szCs w:val="16"/>
              </w:rPr>
              <w:t xml:space="preserve"> les interventions à mettre en </w:t>
            </w:r>
            <w:r w:rsidR="00630C82">
              <w:rPr>
                <w:rFonts w:ascii="Verdana" w:hAnsi="Verdana"/>
                <w:i/>
                <w:iCs/>
                <w:sz w:val="16"/>
                <w:szCs w:val="16"/>
              </w:rPr>
              <w:t xml:space="preserve">œuvre pour assurer </w:t>
            </w:r>
            <w:r w:rsidR="00202F10">
              <w:rPr>
                <w:rFonts w:ascii="Verdana" w:hAnsi="Verdana"/>
                <w:i/>
                <w:iCs/>
                <w:sz w:val="16"/>
                <w:szCs w:val="16"/>
              </w:rPr>
              <w:t>de façon continue</w:t>
            </w:r>
            <w:r w:rsidR="00D024F9">
              <w:rPr>
                <w:rFonts w:ascii="Verdana" w:hAnsi="Verdana"/>
                <w:i/>
                <w:iCs/>
                <w:sz w:val="16"/>
                <w:szCs w:val="16"/>
              </w:rPr>
              <w:t xml:space="preserve"> </w:t>
            </w:r>
            <w:r w:rsidR="006A17DF">
              <w:rPr>
                <w:rFonts w:ascii="Verdana" w:hAnsi="Verdana"/>
                <w:i/>
                <w:iCs/>
                <w:sz w:val="16"/>
                <w:szCs w:val="16"/>
              </w:rPr>
              <w:t xml:space="preserve">la prévention de l’intimidation. </w:t>
            </w:r>
            <w:r w:rsidR="006F508A">
              <w:rPr>
                <w:rFonts w:ascii="Verdana" w:hAnsi="Verdana"/>
                <w:i/>
                <w:iCs/>
                <w:sz w:val="16"/>
                <w:szCs w:val="16"/>
              </w:rPr>
              <w:t>Les activités de prévention doivent avoir lieu</w:t>
            </w:r>
            <w:r w:rsidR="007A4ECE">
              <w:rPr>
                <w:rFonts w:ascii="Verdana" w:hAnsi="Verdana"/>
                <w:i/>
                <w:iCs/>
                <w:sz w:val="16"/>
                <w:szCs w:val="16"/>
              </w:rPr>
              <w:t xml:space="preserve"> au niveau de </w:t>
            </w:r>
            <w:r w:rsidR="00323CCC">
              <w:rPr>
                <w:rFonts w:ascii="Verdana" w:hAnsi="Verdana"/>
                <w:i/>
                <w:iCs/>
                <w:sz w:val="16"/>
                <w:szCs w:val="16"/>
              </w:rPr>
              <w:t xml:space="preserve">chaque élève, de chaque classe et </w:t>
            </w:r>
            <w:r w:rsidR="00E1322F">
              <w:rPr>
                <w:rFonts w:ascii="Verdana" w:hAnsi="Verdana"/>
                <w:i/>
                <w:iCs/>
                <w:sz w:val="16"/>
                <w:szCs w:val="16"/>
              </w:rPr>
              <w:t xml:space="preserve">au niveau de la communauté scolaire. L’annexe </w:t>
            </w:r>
            <w:r w:rsidR="6576E9DF" w:rsidRPr="6576E9DF">
              <w:rPr>
                <w:rFonts w:ascii="Verdana" w:hAnsi="Verdana"/>
                <w:i/>
                <w:iCs/>
                <w:sz w:val="16"/>
                <w:szCs w:val="16"/>
              </w:rPr>
              <w:t>jointe</w:t>
            </w:r>
            <w:r w:rsidR="00E1322F">
              <w:rPr>
                <w:rFonts w:ascii="Verdana" w:hAnsi="Verdana"/>
                <w:i/>
                <w:iCs/>
                <w:sz w:val="16"/>
                <w:szCs w:val="16"/>
              </w:rPr>
              <w:t xml:space="preserve"> </w:t>
            </w:r>
            <w:r w:rsidR="73B23AA6" w:rsidRPr="73B23AA6">
              <w:rPr>
                <w:rFonts w:ascii="Verdana" w:hAnsi="Verdana"/>
                <w:i/>
                <w:iCs/>
                <w:sz w:val="16"/>
                <w:szCs w:val="16"/>
              </w:rPr>
              <w:t>à</w:t>
            </w:r>
            <w:r w:rsidR="00E1322F">
              <w:rPr>
                <w:rFonts w:ascii="Verdana" w:hAnsi="Verdana"/>
                <w:i/>
                <w:iCs/>
                <w:sz w:val="16"/>
                <w:szCs w:val="16"/>
              </w:rPr>
              <w:t xml:space="preserve"> ce plan fourni des exemples de stratégies à mettre en œuvre pour assurer la prévention en matière d’intimidation. </w:t>
            </w:r>
          </w:p>
        </w:tc>
      </w:tr>
      <w:tr w:rsidR="0078494B" w:rsidRPr="00A84382" w14:paraId="46597C59"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00E7594C" w14:textId="7A43FFE7" w:rsidR="0078494B" w:rsidRPr="00A84382" w:rsidRDefault="3E2873BB" w:rsidP="00EF2EC5">
            <w:pPr>
              <w:spacing w:after="160"/>
              <w:rPr>
                <w:rFonts w:ascii="Verdana" w:hAnsi="Verdana" w:cs="Arial"/>
                <w:b w:val="0"/>
                <w:bCs w:val="0"/>
                <w:color w:val="C00000"/>
                <w:sz w:val="20"/>
                <w:szCs w:val="20"/>
              </w:rPr>
            </w:pPr>
            <w:r w:rsidRPr="35223712">
              <w:rPr>
                <w:rFonts w:ascii="Verdana" w:hAnsi="Verdana" w:cs="Arial"/>
                <w:b w:val="0"/>
                <w:bCs w:val="0"/>
                <w:color w:val="C00000"/>
                <w:sz w:val="20"/>
                <w:szCs w:val="20"/>
              </w:rPr>
              <w:t>Priorité du Conseil :</w:t>
            </w:r>
            <w:r w:rsidR="3D220B09" w:rsidRPr="35223712">
              <w:rPr>
                <w:rFonts w:ascii="Verdana" w:hAnsi="Verdana" w:cs="Arial"/>
                <w:b w:val="0"/>
                <w:bCs w:val="0"/>
                <w:color w:val="C00000"/>
                <w:sz w:val="20"/>
                <w:szCs w:val="20"/>
              </w:rPr>
              <w:t xml:space="preserve"> </w:t>
            </w:r>
            <w:r w:rsidR="743954ED" w:rsidRPr="35223712">
              <w:rPr>
                <w:rFonts w:ascii="Verdana" w:hAnsi="Verdana" w:cs="Arial"/>
                <w:b w:val="0"/>
                <w:bCs w:val="0"/>
                <w:color w:val="C00000"/>
                <w:sz w:val="20"/>
                <w:szCs w:val="20"/>
              </w:rPr>
              <w:t>D’ici juin 2022, p</w:t>
            </w:r>
            <w:r w:rsidR="0026C35A" w:rsidRPr="35223712">
              <w:rPr>
                <w:rFonts w:ascii="Verdana" w:hAnsi="Verdana" w:cs="Arial"/>
                <w:b w:val="0"/>
                <w:bCs w:val="0"/>
                <w:color w:val="C00000"/>
                <w:sz w:val="20"/>
                <w:szCs w:val="20"/>
              </w:rPr>
              <w:t>romouvoir dans toutes les écoles les initiatives qui soutiennent au quotidien le bien-être et la santé mentale des élèves.</w:t>
            </w:r>
          </w:p>
        </w:tc>
      </w:tr>
      <w:tr w:rsidR="0078494B" w:rsidRPr="00076BAD" w14:paraId="2662A940" w14:textId="77777777" w:rsidTr="421A067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72043498" w14:textId="045653A1" w:rsidR="0078494B" w:rsidRPr="00076BAD" w:rsidRDefault="7EBE6783" w:rsidP="7EBE6783">
            <w:pPr>
              <w:rPr>
                <w:rFonts w:ascii="Verdana" w:eastAsia="Verdana" w:hAnsi="Verdana" w:cs="Verdana"/>
                <w:b w:val="0"/>
                <w:bCs w:val="0"/>
                <w:color w:val="000000" w:themeColor="text1"/>
                <w:sz w:val="19"/>
                <w:szCs w:val="19"/>
              </w:rPr>
            </w:pPr>
            <w:r w:rsidRPr="7EBE6783">
              <w:rPr>
                <w:rFonts w:ascii="Verdana" w:hAnsi="Verdana" w:cs="Arial"/>
                <w:b w:val="0"/>
                <w:bCs w:val="0"/>
                <w:sz w:val="20"/>
                <w:szCs w:val="20"/>
              </w:rPr>
              <w:t xml:space="preserve">Priorité 1 de l’école : </w:t>
            </w:r>
            <w:r w:rsidRPr="7EBE6783">
              <w:rPr>
                <w:rFonts w:ascii="Verdana" w:eastAsia="Verdana" w:hAnsi="Verdana" w:cs="Verdana"/>
                <w:b w:val="0"/>
                <w:bCs w:val="0"/>
                <w:color w:val="000000" w:themeColor="text1"/>
                <w:sz w:val="19"/>
                <w:szCs w:val="19"/>
              </w:rPr>
              <w:t>D’ici juin 2022, chaque classe s’engagera dans des activités de prévention de l’intimidation.</w:t>
            </w:r>
          </w:p>
        </w:tc>
      </w:tr>
      <w:tr w:rsidR="00FF040C" w:rsidRPr="00B72D3D" w14:paraId="554C5E21" w14:textId="77777777" w:rsidTr="421A0675">
        <w:tc>
          <w:tcPr>
            <w:cnfStyle w:val="001000000000" w:firstRow="0" w:lastRow="0" w:firstColumn="1" w:lastColumn="0" w:oddVBand="0" w:evenVBand="0" w:oddHBand="0" w:evenHBand="0" w:firstRowFirstColumn="0" w:firstRowLastColumn="0" w:lastRowFirstColumn="0" w:lastRowLastColumn="0"/>
            <w:tcW w:w="5645" w:type="dxa"/>
          </w:tcPr>
          <w:p w14:paraId="557BA195" w14:textId="26FFF4F6"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02F2B29D" w14:textId="703D89F8"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33BAF093" w14:textId="31AD2342"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25AC1272" w14:textId="77777777"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5571FF" w:rsidRPr="00B72D3D" w14:paraId="111303D6"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77027CE" w14:textId="2512EE20" w:rsidR="005571FF" w:rsidRPr="00B72D3D" w:rsidRDefault="7EBE6783" w:rsidP="00E65E1F">
            <w:pPr>
              <w:pStyle w:val="Paragraphedeliste"/>
              <w:numPr>
                <w:ilvl w:val="0"/>
                <w:numId w:val="21"/>
              </w:numPr>
              <w:spacing w:after="160" w:line="259" w:lineRule="auto"/>
              <w:rPr>
                <w:rFonts w:eastAsiaTheme="minorEastAsia"/>
                <w:b w:val="0"/>
                <w:bCs w:val="0"/>
                <w:color w:val="000000" w:themeColor="text1"/>
                <w:sz w:val="20"/>
                <w:szCs w:val="20"/>
              </w:rPr>
            </w:pPr>
            <w:r w:rsidRPr="7EBE6783">
              <w:rPr>
                <w:rFonts w:ascii="Verdana" w:eastAsia="Verdana" w:hAnsi="Verdana" w:cs="Verdana"/>
                <w:b w:val="0"/>
                <w:bCs w:val="0"/>
                <w:color w:val="000000" w:themeColor="text1"/>
                <w:sz w:val="20"/>
                <w:szCs w:val="20"/>
              </w:rPr>
              <w:t>Présentation des ressources ou des programmes visant la prévention de l’intimidation aux membres du personnel.</w:t>
            </w:r>
          </w:p>
          <w:p w14:paraId="1554E842" w14:textId="50CD1A67" w:rsidR="005571FF" w:rsidRPr="00B72D3D" w:rsidRDefault="7EBE6783" w:rsidP="00E65E1F">
            <w:pPr>
              <w:pStyle w:val="Paragraphedeliste"/>
              <w:numPr>
                <w:ilvl w:val="0"/>
                <w:numId w:val="21"/>
              </w:numPr>
              <w:spacing w:after="160" w:line="259" w:lineRule="auto"/>
              <w:rPr>
                <w:rFonts w:eastAsiaTheme="minorEastAsia"/>
                <w:b w:val="0"/>
                <w:bCs w:val="0"/>
                <w:color w:val="000000" w:themeColor="text1"/>
                <w:sz w:val="20"/>
                <w:szCs w:val="20"/>
              </w:rPr>
            </w:pPr>
            <w:r w:rsidRPr="7EBE6783">
              <w:rPr>
                <w:rFonts w:ascii="Verdana" w:eastAsia="Verdana" w:hAnsi="Verdana" w:cs="Verdana"/>
                <w:b w:val="0"/>
                <w:bCs w:val="0"/>
                <w:color w:val="000000" w:themeColor="text1"/>
                <w:sz w:val="20"/>
                <w:szCs w:val="20"/>
              </w:rPr>
              <w:t>Présentation de la ressource Enfants Avertis.</w:t>
            </w:r>
          </w:p>
          <w:p w14:paraId="34D72058" w14:textId="534A8D43" w:rsidR="005571FF" w:rsidRPr="00B72D3D" w:rsidRDefault="005571FF" w:rsidP="7EBE6783">
            <w:pPr>
              <w:jc w:val="center"/>
              <w:rPr>
                <w:rFonts w:ascii="Verdana" w:hAnsi="Verdana" w:cs="Arial"/>
                <w:b w:val="0"/>
                <w:bCs w:val="0"/>
                <w:sz w:val="20"/>
                <w:szCs w:val="20"/>
              </w:rPr>
            </w:pPr>
          </w:p>
        </w:tc>
        <w:tc>
          <w:tcPr>
            <w:tcW w:w="3821" w:type="dxa"/>
          </w:tcPr>
          <w:p w14:paraId="6C5B2ADF" w14:textId="184CB09C" w:rsidR="005571FF" w:rsidRDefault="7EBE6783" w:rsidP="00E65E1F">
            <w:pPr>
              <w:pStyle w:val="Paragraphedeliste"/>
              <w:numPr>
                <w:ilvl w:val="0"/>
                <w:numId w:val="20"/>
              </w:num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0"/>
                <w:szCs w:val="20"/>
              </w:rPr>
            </w:pPr>
            <w:r w:rsidRPr="7EBE6783">
              <w:rPr>
                <w:rFonts w:ascii="Verdana" w:eastAsia="Verdana" w:hAnsi="Verdana" w:cs="Verdana"/>
                <w:color w:val="000000" w:themeColor="text1"/>
                <w:sz w:val="20"/>
                <w:szCs w:val="20"/>
              </w:rPr>
              <w:t>Visionnement de la capsule Enfants Avertis lors de la rencontre du personnel</w:t>
            </w:r>
          </w:p>
          <w:p w14:paraId="16E7ECB4" w14:textId="7689455F" w:rsidR="005571FF" w:rsidRDefault="7EBE6783" w:rsidP="00E65E1F">
            <w:pPr>
              <w:pStyle w:val="Paragraphedeliste"/>
              <w:numPr>
                <w:ilvl w:val="0"/>
                <w:numId w:val="20"/>
              </w:numPr>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0"/>
                <w:szCs w:val="20"/>
              </w:rPr>
            </w:pPr>
            <w:r w:rsidRPr="7EBE6783">
              <w:rPr>
                <w:rFonts w:ascii="Verdana" w:eastAsia="Verdana" w:hAnsi="Verdana" w:cs="Verdana"/>
                <w:color w:val="000000" w:themeColor="text1"/>
                <w:sz w:val="20"/>
                <w:szCs w:val="20"/>
              </w:rPr>
              <w:t>Pour visionner la capsule :</w:t>
            </w:r>
          </w:p>
          <w:p w14:paraId="3C0091D5" w14:textId="7A47EAEF" w:rsidR="005571FF" w:rsidRDefault="00FA71C2" w:rsidP="00E65E1F">
            <w:pPr>
              <w:spacing w:line="259" w:lineRule="auto"/>
              <w:ind w:left="360"/>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hyperlink r:id="rId8">
              <w:r w:rsidR="7EBE6783" w:rsidRPr="7EBE6783">
                <w:rPr>
                  <w:rStyle w:val="Lienhypertexte"/>
                  <w:rFonts w:ascii="Verdana" w:eastAsia="Verdana" w:hAnsi="Verdana" w:cs="Verdana"/>
                  <w:sz w:val="20"/>
                  <w:szCs w:val="20"/>
                </w:rPr>
                <w:t>https://bit.ly/39AXOJD</w:t>
              </w:r>
            </w:hyperlink>
          </w:p>
        </w:tc>
        <w:tc>
          <w:tcPr>
            <w:tcW w:w="3250" w:type="dxa"/>
          </w:tcPr>
          <w:p w14:paraId="79D36A16" w14:textId="6AF907F8" w:rsidR="005571FF" w:rsidRPr="00B72D3D" w:rsidRDefault="421A0675" w:rsidP="421A0675">
            <w:pPr>
              <w:spacing w:line="259" w:lineRule="auto"/>
              <w:jc w:val="both"/>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Direction / Personne lead/ CP ESB</w:t>
            </w:r>
          </w:p>
          <w:p w14:paraId="7CE76540" w14:textId="4D825DA6" w:rsidR="005571FF" w:rsidRPr="00B72D3D" w:rsidRDefault="005571FF" w:rsidP="421A06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54245663" w14:textId="3FE35E60" w:rsidR="005571FF" w:rsidRPr="00B72D3D" w:rsidRDefault="00250DF9"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Janvier 2022</w:t>
            </w:r>
          </w:p>
        </w:tc>
      </w:tr>
      <w:tr w:rsidR="005571FF" w:rsidRPr="00B72D3D" w14:paraId="3379E5D9"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62415B79" w14:textId="5BA8E16F" w:rsidR="005571FF" w:rsidRPr="00B72D3D" w:rsidRDefault="421A0675" w:rsidP="7EBE6783">
            <w:pPr>
              <w:spacing w:after="160" w:line="259" w:lineRule="auto"/>
              <w:rPr>
                <w:rFonts w:ascii="Verdana" w:eastAsia="Verdana" w:hAnsi="Verdana" w:cs="Verdana"/>
                <w:color w:val="000000" w:themeColor="text1"/>
                <w:sz w:val="20"/>
                <w:szCs w:val="20"/>
              </w:rPr>
            </w:pPr>
            <w:r w:rsidRPr="421A0675">
              <w:rPr>
                <w:rFonts w:ascii="Verdana" w:eastAsia="Verdana" w:hAnsi="Verdana" w:cs="Verdana"/>
                <w:b w:val="0"/>
                <w:bCs w:val="0"/>
                <w:color w:val="000000" w:themeColor="text1"/>
                <w:sz w:val="20"/>
                <w:szCs w:val="20"/>
              </w:rPr>
              <w:t>Téléchargement des activités numériques de la trousse Enfants Avertis</w:t>
            </w:r>
          </w:p>
          <w:p w14:paraId="5AC683E5" w14:textId="32A3DEAE" w:rsidR="005571FF" w:rsidRPr="00B72D3D" w:rsidRDefault="005571FF" w:rsidP="421A0675">
            <w:pPr>
              <w:spacing w:after="160" w:line="259" w:lineRule="auto"/>
              <w:rPr>
                <w:rFonts w:ascii="Verdana" w:eastAsia="Verdana" w:hAnsi="Verdana" w:cs="Verdana"/>
                <w:b w:val="0"/>
                <w:bCs w:val="0"/>
                <w:color w:val="000000" w:themeColor="text1"/>
                <w:sz w:val="20"/>
                <w:szCs w:val="20"/>
              </w:rPr>
            </w:pPr>
          </w:p>
          <w:p w14:paraId="686A45B5" w14:textId="6ED96302" w:rsidR="005571FF" w:rsidRPr="00B72D3D" w:rsidRDefault="005571FF" w:rsidP="421A0675">
            <w:pPr>
              <w:spacing w:after="160" w:line="259" w:lineRule="auto"/>
              <w:rPr>
                <w:rFonts w:ascii="Verdana" w:eastAsia="Verdana" w:hAnsi="Verdana" w:cs="Verdana"/>
                <w:b w:val="0"/>
                <w:bCs w:val="0"/>
                <w:color w:val="000000" w:themeColor="text1"/>
                <w:sz w:val="20"/>
                <w:szCs w:val="20"/>
              </w:rPr>
            </w:pPr>
          </w:p>
          <w:p w14:paraId="408B3821" w14:textId="7D6F6039" w:rsidR="005571FF" w:rsidRPr="00B72D3D" w:rsidRDefault="005571FF" w:rsidP="421A0675">
            <w:pPr>
              <w:spacing w:after="160" w:line="259" w:lineRule="auto"/>
              <w:rPr>
                <w:rFonts w:ascii="Verdana" w:eastAsia="Verdana" w:hAnsi="Verdana" w:cs="Verdana"/>
                <w:b w:val="0"/>
                <w:bCs w:val="0"/>
                <w:color w:val="000000" w:themeColor="text1"/>
                <w:sz w:val="20"/>
                <w:szCs w:val="20"/>
              </w:rPr>
            </w:pPr>
          </w:p>
          <w:p w14:paraId="7AB04435" w14:textId="7975DB71" w:rsidR="005571FF" w:rsidRPr="00B72D3D" w:rsidRDefault="421A0675" w:rsidP="421A0675">
            <w:pPr>
              <w:spacing w:after="160" w:line="259" w:lineRule="auto"/>
              <w:jc w:val="center"/>
              <w:rPr>
                <w:rFonts w:ascii="Verdana" w:eastAsia="Verdana" w:hAnsi="Verdana" w:cs="Verdana"/>
                <w:color w:val="000000" w:themeColor="text1"/>
                <w:sz w:val="20"/>
                <w:szCs w:val="20"/>
              </w:rPr>
            </w:pPr>
            <w:r w:rsidRPr="421A0675">
              <w:rPr>
                <w:rFonts w:ascii="Verdana" w:eastAsia="Verdana" w:hAnsi="Verdana" w:cs="Verdana"/>
                <w:b w:val="0"/>
                <w:bCs w:val="0"/>
                <w:color w:val="000000" w:themeColor="text1"/>
                <w:sz w:val="20"/>
                <w:szCs w:val="20"/>
              </w:rPr>
              <w:t>Enseignement des leçons – Enfants Avertis</w:t>
            </w:r>
          </w:p>
          <w:p w14:paraId="062E0195" w14:textId="2CDC93AD" w:rsidR="005571FF" w:rsidRPr="00B72D3D" w:rsidRDefault="005571FF" w:rsidP="421A0675">
            <w:pPr>
              <w:spacing w:after="160" w:line="259" w:lineRule="auto"/>
              <w:jc w:val="center"/>
              <w:rPr>
                <w:rFonts w:ascii="Verdana" w:eastAsia="Verdana" w:hAnsi="Verdana" w:cs="Verdana"/>
                <w:b w:val="0"/>
                <w:bCs w:val="0"/>
                <w:color w:val="000000" w:themeColor="text1"/>
                <w:sz w:val="20"/>
                <w:szCs w:val="20"/>
              </w:rPr>
            </w:pPr>
          </w:p>
          <w:p w14:paraId="7DCF2721" w14:textId="1CBDC5F5" w:rsidR="005571FF" w:rsidRPr="00B72D3D" w:rsidRDefault="421A0675" w:rsidP="421A0675">
            <w:pPr>
              <w:spacing w:after="160" w:line="259" w:lineRule="auto"/>
              <w:rPr>
                <w:rFonts w:ascii="Verdana" w:eastAsia="Verdana" w:hAnsi="Verdana" w:cs="Verdana"/>
                <w:b w:val="0"/>
                <w:bCs w:val="0"/>
                <w:color w:val="000000" w:themeColor="text1"/>
                <w:sz w:val="20"/>
                <w:szCs w:val="20"/>
              </w:rPr>
            </w:pPr>
            <w:r w:rsidRPr="421A0675">
              <w:rPr>
                <w:rFonts w:ascii="Verdana" w:eastAsia="Verdana" w:hAnsi="Verdana" w:cs="Verdana"/>
                <w:b w:val="0"/>
                <w:bCs w:val="0"/>
                <w:color w:val="000000" w:themeColor="text1"/>
                <w:sz w:val="20"/>
                <w:szCs w:val="20"/>
              </w:rPr>
              <w:t>-Utilisation de l’échelle des émotions</w:t>
            </w:r>
          </w:p>
          <w:p w14:paraId="7358BC84" w14:textId="65272EF7" w:rsidR="005571FF" w:rsidRDefault="421A0675" w:rsidP="421A0675">
            <w:pPr>
              <w:spacing w:after="160" w:line="259" w:lineRule="auto"/>
              <w:rPr>
                <w:rFonts w:ascii="Verdana" w:eastAsia="Verdana" w:hAnsi="Verdana" w:cs="Verdana"/>
                <w:color w:val="000000" w:themeColor="text1"/>
                <w:sz w:val="20"/>
                <w:szCs w:val="20"/>
              </w:rPr>
            </w:pPr>
            <w:r w:rsidRPr="421A0675">
              <w:rPr>
                <w:rFonts w:ascii="Verdana" w:eastAsia="Verdana" w:hAnsi="Verdana" w:cs="Verdana"/>
                <w:b w:val="0"/>
                <w:bCs w:val="0"/>
                <w:color w:val="000000" w:themeColor="text1"/>
                <w:sz w:val="20"/>
                <w:szCs w:val="20"/>
              </w:rPr>
              <w:t>-Enseignement du programme ma météo intérieure</w:t>
            </w:r>
          </w:p>
          <w:p w14:paraId="2B4193B9" w14:textId="0DCCD975" w:rsidR="00250DF9" w:rsidRDefault="00250DF9" w:rsidP="421A0675">
            <w:pPr>
              <w:spacing w:after="160" w:line="259" w:lineRule="auto"/>
              <w:rPr>
                <w:rFonts w:ascii="Verdana" w:eastAsia="Verdana" w:hAnsi="Verdana" w:cs="Verdana"/>
                <w:color w:val="000000" w:themeColor="text1"/>
                <w:sz w:val="20"/>
                <w:szCs w:val="20"/>
              </w:rPr>
            </w:pPr>
          </w:p>
          <w:p w14:paraId="06BF084B" w14:textId="69C4D556" w:rsidR="00250DF9" w:rsidRPr="00250DF9" w:rsidRDefault="00250DF9" w:rsidP="00250DF9">
            <w:pPr>
              <w:pStyle w:val="Paragraphedeliste"/>
              <w:numPr>
                <w:ilvl w:val="0"/>
                <w:numId w:val="22"/>
              </w:numPr>
              <w:rPr>
                <w:rFonts w:ascii="Verdana" w:eastAsia="Verdana" w:hAnsi="Verdana" w:cs="Verdana"/>
                <w:b w:val="0"/>
                <w:bCs w:val="0"/>
                <w:color w:val="000000" w:themeColor="text1"/>
                <w:sz w:val="20"/>
                <w:szCs w:val="20"/>
              </w:rPr>
            </w:pPr>
            <w:r w:rsidRPr="00250DF9">
              <w:rPr>
                <w:rFonts w:ascii="Verdana" w:eastAsia="Verdana" w:hAnsi="Verdana" w:cs="Verdana"/>
                <w:b w:val="0"/>
                <w:bCs w:val="0"/>
                <w:color w:val="000000" w:themeColor="text1"/>
                <w:sz w:val="20"/>
                <w:szCs w:val="20"/>
              </w:rPr>
              <w:lastRenderedPageBreak/>
              <w:t>Calme et attentif comme une grenouille (relaxation après toutes les grandes récréations)</w:t>
            </w:r>
          </w:p>
          <w:p w14:paraId="3F393EAD" w14:textId="42038B7C" w:rsidR="00250DF9" w:rsidRDefault="00250DF9" w:rsidP="00250DF9">
            <w:pPr>
              <w:rPr>
                <w:rFonts w:ascii="Verdana" w:eastAsia="Verdana" w:hAnsi="Verdana" w:cs="Verdana"/>
                <w:b w:val="0"/>
                <w:bCs w:val="0"/>
                <w:color w:val="000000" w:themeColor="text1"/>
                <w:sz w:val="20"/>
                <w:szCs w:val="20"/>
              </w:rPr>
            </w:pPr>
          </w:p>
          <w:p w14:paraId="1D0AF5AE" w14:textId="2531676A" w:rsidR="00250DF9" w:rsidRPr="00250DF9" w:rsidRDefault="00250DF9" w:rsidP="00250DF9">
            <w:pPr>
              <w:pStyle w:val="Paragraphedeliste"/>
              <w:numPr>
                <w:ilvl w:val="0"/>
                <w:numId w:val="22"/>
              </w:numPr>
              <w:rPr>
                <w:rFonts w:ascii="Verdana" w:eastAsia="Verdana" w:hAnsi="Verdana" w:cs="Verdana"/>
                <w:b w:val="0"/>
                <w:bCs w:val="0"/>
                <w:color w:val="000000" w:themeColor="text1"/>
                <w:sz w:val="20"/>
                <w:szCs w:val="20"/>
              </w:rPr>
            </w:pPr>
            <w:r w:rsidRPr="00250DF9">
              <w:rPr>
                <w:rFonts w:ascii="Verdana" w:eastAsia="Verdana" w:hAnsi="Verdana" w:cs="Verdana"/>
                <w:b w:val="0"/>
                <w:bCs w:val="0"/>
                <w:color w:val="000000" w:themeColor="text1"/>
                <w:sz w:val="20"/>
                <w:szCs w:val="20"/>
              </w:rPr>
              <w:t>Lectures pour l’éloge des différences</w:t>
            </w:r>
          </w:p>
          <w:p w14:paraId="44D165A1" w14:textId="1B6478D4" w:rsidR="005571FF" w:rsidRPr="00B72D3D" w:rsidRDefault="005571FF" w:rsidP="421A0675">
            <w:pPr>
              <w:jc w:val="center"/>
              <w:rPr>
                <w:rFonts w:ascii="Verdana" w:hAnsi="Verdana" w:cs="Arial"/>
                <w:b w:val="0"/>
                <w:bCs w:val="0"/>
                <w:sz w:val="20"/>
                <w:szCs w:val="20"/>
              </w:rPr>
            </w:pPr>
          </w:p>
        </w:tc>
        <w:tc>
          <w:tcPr>
            <w:tcW w:w="3821" w:type="dxa"/>
          </w:tcPr>
          <w:p w14:paraId="33549551" w14:textId="624A121C" w:rsidR="005571FF" w:rsidRDefault="7EBE6783" w:rsidP="00E65E1F">
            <w:pPr>
              <w:pStyle w:val="Paragraphedeliste"/>
              <w:numPr>
                <w:ilvl w:val="0"/>
                <w:numId w:val="19"/>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0"/>
                <w:szCs w:val="20"/>
              </w:rPr>
            </w:pPr>
            <w:r w:rsidRPr="7EBE6783">
              <w:rPr>
                <w:rFonts w:ascii="Verdana" w:eastAsia="Verdana" w:hAnsi="Verdana" w:cs="Verdana"/>
                <w:color w:val="000000" w:themeColor="text1"/>
                <w:sz w:val="20"/>
                <w:szCs w:val="20"/>
              </w:rPr>
              <w:lastRenderedPageBreak/>
              <w:t>Créer votre compte gratuit avec votre courriel du Conseil.</w:t>
            </w:r>
          </w:p>
          <w:p w14:paraId="1AD76104" w14:textId="0733B70C" w:rsidR="005571FF" w:rsidRDefault="7EBE6783" w:rsidP="00E65E1F">
            <w:pPr>
              <w:pStyle w:val="Paragraphedeliste"/>
              <w:numPr>
                <w:ilvl w:val="0"/>
                <w:numId w:val="19"/>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0"/>
                <w:szCs w:val="20"/>
              </w:rPr>
            </w:pPr>
            <w:r w:rsidRPr="7EBE6783">
              <w:rPr>
                <w:rFonts w:ascii="Verdana" w:eastAsia="Verdana" w:hAnsi="Verdana" w:cs="Verdana"/>
                <w:color w:val="000000" w:themeColor="text1"/>
                <w:sz w:val="20"/>
                <w:szCs w:val="20"/>
              </w:rPr>
              <w:t>Pour télécharger la ressource utilisé le lien suivant :</w:t>
            </w:r>
          </w:p>
          <w:p w14:paraId="56CB24BA" w14:textId="3E4F5904" w:rsidR="005571FF" w:rsidRDefault="00FA71C2" w:rsidP="00E65E1F">
            <w:pPr>
              <w:pStyle w:val="Paragraphedeliste"/>
              <w:numPr>
                <w:ilvl w:val="0"/>
                <w:numId w:val="19"/>
              </w:numPr>
              <w:jc w:val="cente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0"/>
                <w:szCs w:val="20"/>
              </w:rPr>
            </w:pPr>
            <w:hyperlink r:id="rId9">
              <w:r w:rsidR="7EBE6783" w:rsidRPr="7EBE6783">
                <w:rPr>
                  <w:rStyle w:val="Lienhypertexte"/>
                  <w:rFonts w:ascii="Verdana" w:eastAsia="Verdana" w:hAnsi="Verdana" w:cs="Verdana"/>
                  <w:sz w:val="20"/>
                  <w:szCs w:val="20"/>
                </w:rPr>
                <w:t>https://bit.ly/3zvWqm4</w:t>
              </w:r>
            </w:hyperlink>
          </w:p>
          <w:p w14:paraId="5C000992" w14:textId="382CF8F7" w:rsidR="005571FF"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756D4E74" w14:textId="084E0B83" w:rsidR="005571FF" w:rsidRP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w:t>
            </w:r>
            <w:r w:rsidRPr="00250DF9">
              <w:rPr>
                <w:rFonts w:ascii="Verdana" w:hAnsi="Verdana" w:cs="Arial"/>
                <w:sz w:val="20"/>
                <w:szCs w:val="20"/>
              </w:rPr>
              <w:t xml:space="preserve">Dans toutes les classes </w:t>
            </w:r>
          </w:p>
          <w:p w14:paraId="149E14B6" w14:textId="35154AE6" w:rsidR="005571FF"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60CA4CE5" w14:textId="586D865F" w:rsidR="005571FF"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4B6C5933" w14:textId="77777777" w:rsidR="005571FF" w:rsidRDefault="421A0675"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250DF9">
              <w:rPr>
                <w:rFonts w:ascii="Verdana" w:hAnsi="Verdana" w:cs="Arial"/>
                <w:sz w:val="20"/>
                <w:szCs w:val="20"/>
              </w:rPr>
              <w:t>Les élèves seront en mesure de parler de leurs émotions</w:t>
            </w:r>
          </w:p>
          <w:p w14:paraId="19358CC1"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6FCFCFAE"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674ED99B"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42490D8F"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lastRenderedPageBreak/>
              <w:t>Tous les jours, dans toutes les classes</w:t>
            </w:r>
          </w:p>
          <w:p w14:paraId="3811EE98"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130A0AA5"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3034B7B1" w14:textId="4F6D1870" w:rsidR="00250DF9" w:rsidRP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Toutes les deux semaines dans toutes les classes</w:t>
            </w:r>
          </w:p>
        </w:tc>
        <w:tc>
          <w:tcPr>
            <w:tcW w:w="3250" w:type="dxa"/>
          </w:tcPr>
          <w:p w14:paraId="6098F3A4" w14:textId="4C30F68A" w:rsidR="005571FF" w:rsidRPr="00B72D3D" w:rsidRDefault="421A0675" w:rsidP="421A0675">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lastRenderedPageBreak/>
              <w:t>Enseignant titulaire</w:t>
            </w:r>
          </w:p>
          <w:p w14:paraId="7E8A668B" w14:textId="241B05FD"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773386A5" w14:textId="206C6C97"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3AFF47DC" w14:textId="1D8FE9E7"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624E7099" w14:textId="00534CBF"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6157A46D" w14:textId="3981FE89"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49C542AC" w14:textId="27DBEF86"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7455EC30" w14:textId="6A0C16BA"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79B7D629" w14:textId="3487E17A"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6F75A935" w14:textId="101CDDF6" w:rsidR="005571FF" w:rsidRP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250DF9">
              <w:rPr>
                <w:rFonts w:ascii="Verdana" w:hAnsi="Verdana" w:cs="Arial"/>
                <w:sz w:val="20"/>
                <w:szCs w:val="20"/>
              </w:rPr>
              <w:t>Educateur spécialisé</w:t>
            </w:r>
          </w:p>
          <w:p w14:paraId="6352BDF2" w14:textId="77777777" w:rsidR="00250DF9" w:rsidRP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7BAC2B99" w14:textId="33692239" w:rsidR="005571FF" w:rsidRPr="00250DF9" w:rsidRDefault="421A0675"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250DF9">
              <w:rPr>
                <w:rFonts w:ascii="Verdana" w:hAnsi="Verdana" w:cs="Arial"/>
                <w:sz w:val="20"/>
                <w:szCs w:val="20"/>
              </w:rPr>
              <w:t>Titulaires primaire et moyen</w:t>
            </w:r>
          </w:p>
          <w:p w14:paraId="14B52115" w14:textId="1B69DA51" w:rsidR="005571FF" w:rsidRPr="00250DF9"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53C3A0AE" w14:textId="77777777" w:rsidR="005571FF" w:rsidRDefault="421A0675"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250DF9">
              <w:rPr>
                <w:rFonts w:ascii="Verdana" w:hAnsi="Verdana" w:cs="Arial"/>
                <w:sz w:val="20"/>
                <w:szCs w:val="20"/>
              </w:rPr>
              <w:t>Titulaires du préscolaire</w:t>
            </w:r>
          </w:p>
          <w:p w14:paraId="53A3202A"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464D72AE"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2CB2A6E6"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1AEF4F60" w14:textId="274F66D1"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250DF9">
              <w:rPr>
                <w:rFonts w:ascii="Verdana" w:hAnsi="Verdana" w:cs="Arial"/>
                <w:sz w:val="20"/>
                <w:szCs w:val="20"/>
              </w:rPr>
              <w:lastRenderedPageBreak/>
              <w:t>Titulaires de classe</w:t>
            </w:r>
          </w:p>
          <w:p w14:paraId="2C282982" w14:textId="1BCD21F1"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279BD97E" w14:textId="20F3806E"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3892C4A4" w14:textId="718EA8C2"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p w14:paraId="4E79AE8F" w14:textId="2431AEB1" w:rsidR="00250DF9" w:rsidRDefault="00250DF9" w:rsidP="00250DF9">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Titulaires de classe</w:t>
            </w:r>
          </w:p>
          <w:p w14:paraId="7177D1D9" w14:textId="74772C67" w:rsidR="00250DF9" w:rsidRP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636" w:type="dxa"/>
          </w:tcPr>
          <w:p w14:paraId="22F3C775" w14:textId="2F5BCB38"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406B8F8B" w14:textId="72FDD3B4" w:rsidR="005571FF" w:rsidRPr="00B72D3D" w:rsidRDefault="421A0675"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Novembre à juin 2022</w:t>
            </w:r>
          </w:p>
          <w:p w14:paraId="6E537E7F" w14:textId="1E036FA1"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29E86178" w14:textId="26306940"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2DEC946B" w14:textId="0621BB08"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02FE1513" w14:textId="0A463C78"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712F952C" w14:textId="67ADE189"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3EB871CA" w14:textId="52A8B751"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0E4A0CC6" w14:textId="109EBA6A"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12845483" w14:textId="65686219" w:rsidR="005571FF" w:rsidRPr="00B72D3D"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56E013E9" w14:textId="77777777" w:rsidR="005571FF" w:rsidRDefault="421A0675"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Octobre 2021 à juin 2022</w:t>
            </w:r>
          </w:p>
          <w:p w14:paraId="674D5A43"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3A9478E5"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1C4A37C6"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379F7CB6"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lastRenderedPageBreak/>
              <w:t>Octobre à juin 2022</w:t>
            </w:r>
          </w:p>
          <w:p w14:paraId="5D2E7BA6"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50B0821D" w14:textId="77777777" w:rsidR="00250DF9"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p w14:paraId="1CBA55CA" w14:textId="510D5B2E" w:rsidR="00250DF9" w:rsidRPr="00B72D3D" w:rsidRDefault="00250DF9"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Octobre à juin 2022</w:t>
            </w:r>
          </w:p>
        </w:tc>
      </w:tr>
      <w:tr w:rsidR="005571FF" w:rsidRPr="00B72D3D" w14:paraId="43B17F67"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4F4B7673" w14:textId="5CAB31C6" w:rsidR="421A0675" w:rsidRDefault="421A0675" w:rsidP="421A0675">
            <w:pPr>
              <w:spacing w:after="200" w:line="276" w:lineRule="auto"/>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rPr>
              <w:lastRenderedPageBreak/>
              <w:t>Communication des politiques et des stratégies sur la prévention et l’intervention de l’intimidation aux élèves de l’école :</w:t>
            </w:r>
          </w:p>
          <w:p w14:paraId="62FD5778" w14:textId="7D62C744" w:rsidR="421A0675" w:rsidRDefault="421A0675" w:rsidP="00E65E1F">
            <w:pPr>
              <w:pStyle w:val="Paragraphedeliste"/>
              <w:numPr>
                <w:ilvl w:val="0"/>
                <w:numId w:val="18"/>
              </w:numPr>
              <w:spacing w:after="20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Présentation aux élèves de l’école pour expliquer la politique de l’école en matière d’intimidation lors d’un rassemblement pour :</w:t>
            </w:r>
          </w:p>
          <w:p w14:paraId="0A27A11B" w14:textId="08D80163"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Expliquer l’intimidation </w:t>
            </w:r>
          </w:p>
          <w:p w14:paraId="4E02CC10" w14:textId="4CD361A7"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la différence entre l’intimidation et un conflit/chicane</w:t>
            </w:r>
          </w:p>
          <w:p w14:paraId="5A95653A" w14:textId="701D667D"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les formes d’intimidation, mettre l’emphase sur la cyberintimidation ainsi que l’intimidation verbale et sociale.</w:t>
            </w:r>
          </w:p>
          <w:p w14:paraId="2046E90F" w14:textId="450FD144"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le rôle des élèves dans des situations d’intimidation.</w:t>
            </w:r>
            <w:r w:rsidRPr="421A0675">
              <w:rPr>
                <w:rFonts w:ascii="Arial" w:eastAsia="Arial" w:hAnsi="Arial" w:cs="Arial"/>
                <w:b w:val="0"/>
                <w:bCs w:val="0"/>
                <w:color w:val="000000" w:themeColor="text1"/>
                <w:sz w:val="24"/>
                <w:szCs w:val="24"/>
              </w:rPr>
              <w:t xml:space="preserve"> </w:t>
            </w:r>
            <w:r w:rsidRPr="421A0675">
              <w:rPr>
                <w:rFonts w:ascii="Verdana" w:eastAsia="Verdana" w:hAnsi="Verdana" w:cs="Verdana"/>
                <w:b w:val="0"/>
                <w:bCs w:val="0"/>
                <w:color w:val="000000" w:themeColor="text1"/>
                <w:sz w:val="18"/>
                <w:szCs w:val="18"/>
              </w:rPr>
              <w:t>Adopter les comportements de protection et de coresponsabilité.</w:t>
            </w:r>
          </w:p>
          <w:p w14:paraId="1ACE6EDE" w14:textId="78A40084"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que faire si l’élève voit ou vit des situations d’intimidation</w:t>
            </w:r>
          </w:p>
          <w:p w14:paraId="3E93E96B" w14:textId="453B2DA0"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comment signaler les gestes d’intimidation et de violence au personnel scolaire ou à un adulte de confiance. (Expliquer la fiche de signalisation ou le Forms lien internet pour signaler les cas d’intimidation ou de violence)</w:t>
            </w:r>
          </w:p>
          <w:p w14:paraId="7C8BF99B" w14:textId="1E4236BA" w:rsidR="421A0675" w:rsidRDefault="421A0675" w:rsidP="00E65E1F">
            <w:pPr>
              <w:pStyle w:val="Paragraphedeliste"/>
              <w:numPr>
                <w:ilvl w:val="0"/>
                <w:numId w:val="18"/>
              </w:numPr>
              <w:spacing w:after="160" w:line="276"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Faire la promotion des organismes externes pour venir en aide aux élèves.</w:t>
            </w:r>
          </w:p>
          <w:p w14:paraId="59978140" w14:textId="63023793" w:rsidR="421A0675" w:rsidRDefault="421A0675" w:rsidP="00E65E1F">
            <w:pPr>
              <w:pStyle w:val="Paragraphedeliste"/>
              <w:numPr>
                <w:ilvl w:val="0"/>
                <w:numId w:val="18"/>
              </w:numPr>
              <w:jc w:val="center"/>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les initiatives de l’école pour prévenir l’intimidation à l’école cette année.</w:t>
            </w:r>
          </w:p>
          <w:p w14:paraId="2E00A7C6" w14:textId="12BF4448" w:rsidR="421A0675" w:rsidRDefault="421A0675" w:rsidP="421A0675">
            <w:pPr>
              <w:jc w:val="center"/>
              <w:rPr>
                <w:rFonts w:ascii="Verdana" w:hAnsi="Verdana" w:cs="Arial"/>
                <w:b w:val="0"/>
                <w:bCs w:val="0"/>
                <w:sz w:val="20"/>
                <w:szCs w:val="20"/>
              </w:rPr>
            </w:pPr>
          </w:p>
          <w:p w14:paraId="580AD40D" w14:textId="339E0BCB" w:rsidR="421A0675" w:rsidRDefault="421A0675" w:rsidP="421A0675">
            <w:pPr>
              <w:spacing w:after="160" w:line="259" w:lineRule="auto"/>
              <w:jc w:val="center"/>
              <w:rPr>
                <w:rFonts w:ascii="Verdana" w:eastAsia="Verdana" w:hAnsi="Verdana" w:cs="Verdana"/>
                <w:color w:val="000000" w:themeColor="text1"/>
                <w:sz w:val="20"/>
                <w:szCs w:val="20"/>
              </w:rPr>
            </w:pPr>
          </w:p>
          <w:p w14:paraId="51374988" w14:textId="510CB7A1" w:rsidR="00E65E1F" w:rsidRDefault="00E65E1F" w:rsidP="421A0675">
            <w:pPr>
              <w:spacing w:after="160" w:line="259" w:lineRule="auto"/>
              <w:jc w:val="center"/>
              <w:rPr>
                <w:rFonts w:ascii="Verdana" w:eastAsia="Verdana" w:hAnsi="Verdana" w:cs="Verdana"/>
                <w:color w:val="000000" w:themeColor="text1"/>
                <w:sz w:val="20"/>
                <w:szCs w:val="20"/>
              </w:rPr>
            </w:pPr>
          </w:p>
          <w:p w14:paraId="6FED716E" w14:textId="03256FEB" w:rsidR="00E65E1F" w:rsidRDefault="00E65E1F" w:rsidP="421A0675">
            <w:pPr>
              <w:spacing w:after="160" w:line="259" w:lineRule="auto"/>
              <w:jc w:val="center"/>
              <w:rPr>
                <w:rFonts w:ascii="Verdana" w:eastAsia="Verdana" w:hAnsi="Verdana" w:cs="Verdana"/>
                <w:color w:val="000000" w:themeColor="text1"/>
                <w:sz w:val="20"/>
                <w:szCs w:val="20"/>
              </w:rPr>
            </w:pPr>
          </w:p>
          <w:p w14:paraId="4E432DA9" w14:textId="77777777" w:rsidR="00E65E1F" w:rsidRDefault="00E65E1F" w:rsidP="421A0675">
            <w:pPr>
              <w:spacing w:after="160" w:line="259" w:lineRule="auto"/>
              <w:jc w:val="center"/>
              <w:rPr>
                <w:rFonts w:ascii="Verdana" w:eastAsia="Verdana" w:hAnsi="Verdana" w:cs="Verdana"/>
                <w:b w:val="0"/>
                <w:bCs w:val="0"/>
                <w:color w:val="000000" w:themeColor="text1"/>
                <w:sz w:val="20"/>
                <w:szCs w:val="20"/>
              </w:rPr>
            </w:pPr>
          </w:p>
          <w:p w14:paraId="30E0D8B3" w14:textId="0DD77F1A" w:rsidR="005571FF" w:rsidRPr="00B72D3D" w:rsidRDefault="005571FF" w:rsidP="7EBE6783">
            <w:pPr>
              <w:jc w:val="center"/>
              <w:rPr>
                <w:rFonts w:ascii="Verdana" w:hAnsi="Verdana" w:cs="Arial"/>
                <w:b w:val="0"/>
                <w:bCs w:val="0"/>
                <w:sz w:val="20"/>
                <w:szCs w:val="20"/>
              </w:rPr>
            </w:pPr>
          </w:p>
        </w:tc>
        <w:tc>
          <w:tcPr>
            <w:tcW w:w="3821" w:type="dxa"/>
          </w:tcPr>
          <w:p w14:paraId="39BFCC75" w14:textId="46D646A4" w:rsidR="005571FF" w:rsidRDefault="7EBE6783" w:rsidP="7EBE6783">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7EBE6783">
              <w:rPr>
                <w:rFonts w:ascii="Verdana" w:eastAsia="Verdana" w:hAnsi="Verdana" w:cs="Verdana"/>
                <w:color w:val="000000" w:themeColor="text1"/>
                <w:sz w:val="20"/>
                <w:szCs w:val="20"/>
              </w:rPr>
              <w:lastRenderedPageBreak/>
              <w:t>Une leçon par semaine</w:t>
            </w:r>
          </w:p>
          <w:p w14:paraId="29DC0D86" w14:textId="622617C1" w:rsidR="005571FF" w:rsidRDefault="005571FF" w:rsidP="421A06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p w14:paraId="0BFBA12D" w14:textId="470A7F42" w:rsidR="005571FF" w:rsidRDefault="005571FF" w:rsidP="421A06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p w14:paraId="57072508" w14:textId="784DD390" w:rsidR="005571FF" w:rsidRDefault="421A0675" w:rsidP="421A0675">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Visionnement du PowerPoint sur la prévention de l’intimidation</w:t>
            </w:r>
          </w:p>
          <w:p w14:paraId="5CBA35AB" w14:textId="6EA9D2C9" w:rsidR="00250DF9" w:rsidRDefault="00250DF9" w:rsidP="421A0675">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040857EB" w14:textId="4025F2E6" w:rsidR="00250DF9" w:rsidRDefault="00250DF9" w:rsidP="421A0675">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Pr>
                <w:rFonts w:ascii="Verdana" w:eastAsia="Verdana" w:hAnsi="Verdana" w:cs="Verdana"/>
                <w:color w:val="000000" w:themeColor="text1"/>
                <w:sz w:val="20"/>
                <w:szCs w:val="20"/>
              </w:rPr>
              <w:t>Ateliers sur le respect des différences</w:t>
            </w:r>
          </w:p>
          <w:p w14:paraId="0AE42C09" w14:textId="6E7A1DDF" w:rsidR="00250DF9" w:rsidRDefault="00250DF9" w:rsidP="421A0675">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3CE60B8B" w14:textId="14CC61DB" w:rsidR="005571FF" w:rsidRDefault="005571FF" w:rsidP="00250DF9">
            <w:pP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49CE43EC" w14:textId="55EAC965" w:rsidR="005571FF" w:rsidRPr="00B72D3D" w:rsidRDefault="421A0675" w:rsidP="421A0675">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Enseignant titulaire</w:t>
            </w:r>
          </w:p>
          <w:p w14:paraId="02694FE8" w14:textId="6DCDB964" w:rsidR="005571FF" w:rsidRPr="00B72D3D" w:rsidRDefault="005571FF" w:rsidP="421A0675">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7F86E170" w14:textId="26764917" w:rsidR="005571FF" w:rsidRPr="00B72D3D" w:rsidRDefault="005571FF" w:rsidP="421A0675">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501B9147" w14:textId="1D7FE693" w:rsidR="005571FF" w:rsidRPr="00B72D3D" w:rsidRDefault="005571FF" w:rsidP="421A0675">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318E60AF" w14:textId="071D8219"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45FCC8D3" w14:textId="77777777" w:rsidR="00250DF9" w:rsidRDefault="00250DF9"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5F1B94BD" w14:textId="77777777" w:rsidR="00250DF9" w:rsidRDefault="00250DF9"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37545705" w14:textId="0DB11FBF"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Membres de l’équipe pour la sécurité et la bienveillance dans l’école</w:t>
            </w:r>
          </w:p>
          <w:p w14:paraId="60559608" w14:textId="46A9208B" w:rsidR="005571FF" w:rsidRPr="00B72D3D" w:rsidRDefault="005571FF" w:rsidP="421A06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4E699622"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r w:rsidR="00FD27D4" w:rsidRPr="00076BAD" w14:paraId="7E3854D3"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1A53EDF2" w14:textId="455C58A2" w:rsidR="00FD27D4" w:rsidRPr="00076BAD" w:rsidRDefault="7EBE6783" w:rsidP="7EBE6783">
            <w:pPr>
              <w:spacing w:line="259" w:lineRule="auto"/>
              <w:rPr>
                <w:rFonts w:ascii="Verdana" w:eastAsia="Verdana" w:hAnsi="Verdana" w:cs="Verdana"/>
                <w:color w:val="000000" w:themeColor="text1"/>
                <w:sz w:val="20"/>
                <w:szCs w:val="20"/>
              </w:rPr>
            </w:pPr>
            <w:r w:rsidRPr="7EBE6783">
              <w:rPr>
                <w:rFonts w:ascii="Verdana" w:hAnsi="Verdana" w:cs="Arial"/>
                <w:b w:val="0"/>
                <w:bCs w:val="0"/>
                <w:sz w:val="20"/>
                <w:szCs w:val="20"/>
              </w:rPr>
              <w:t xml:space="preserve">Priorité 2 de l’école : </w:t>
            </w:r>
            <w:r w:rsidRPr="7EBE6783">
              <w:rPr>
                <w:rFonts w:ascii="Verdana" w:eastAsia="Verdana" w:hAnsi="Verdana" w:cs="Verdana"/>
                <w:b w:val="0"/>
                <w:bCs w:val="0"/>
                <w:color w:val="000000" w:themeColor="text1"/>
                <w:sz w:val="20"/>
                <w:szCs w:val="20"/>
              </w:rPr>
              <w:t xml:space="preserve">L’école s’engage à participer aux activités de la semaine de la prévention de l’intimidation du </w:t>
            </w:r>
            <w:r w:rsidR="00250DF9">
              <w:rPr>
                <w:rFonts w:ascii="Verdana" w:eastAsia="Verdana" w:hAnsi="Verdana" w:cs="Verdana"/>
                <w:b w:val="0"/>
                <w:bCs w:val="0"/>
                <w:color w:val="000000" w:themeColor="text1"/>
                <w:sz w:val="20"/>
                <w:szCs w:val="20"/>
              </w:rPr>
              <w:t>22</w:t>
            </w:r>
            <w:r w:rsidRPr="7EBE6783">
              <w:rPr>
                <w:rFonts w:ascii="Verdana" w:eastAsia="Verdana" w:hAnsi="Verdana" w:cs="Verdana"/>
                <w:b w:val="0"/>
                <w:bCs w:val="0"/>
                <w:color w:val="000000" w:themeColor="text1"/>
                <w:sz w:val="20"/>
                <w:szCs w:val="20"/>
              </w:rPr>
              <w:t xml:space="preserve"> au </w:t>
            </w:r>
            <w:r w:rsidR="00250DF9">
              <w:rPr>
                <w:rFonts w:ascii="Verdana" w:eastAsia="Verdana" w:hAnsi="Verdana" w:cs="Verdana"/>
                <w:b w:val="0"/>
                <w:bCs w:val="0"/>
                <w:color w:val="000000" w:themeColor="text1"/>
                <w:sz w:val="20"/>
                <w:szCs w:val="20"/>
              </w:rPr>
              <w:t>26</w:t>
            </w:r>
            <w:r w:rsidRPr="7EBE6783">
              <w:rPr>
                <w:rFonts w:ascii="Verdana" w:eastAsia="Verdana" w:hAnsi="Verdana" w:cs="Verdana"/>
                <w:b w:val="0"/>
                <w:bCs w:val="0"/>
                <w:color w:val="000000" w:themeColor="text1"/>
                <w:sz w:val="20"/>
                <w:szCs w:val="20"/>
              </w:rPr>
              <w:t>novembre 2021.</w:t>
            </w:r>
          </w:p>
          <w:p w14:paraId="5A5EB450" w14:textId="2FA0F85B" w:rsidR="00FD27D4" w:rsidRPr="00076BAD" w:rsidRDefault="00FD27D4" w:rsidP="7EBE6783">
            <w:pPr>
              <w:rPr>
                <w:rFonts w:ascii="Verdana" w:hAnsi="Verdana" w:cs="Arial"/>
                <w:b w:val="0"/>
                <w:bCs w:val="0"/>
                <w:sz w:val="20"/>
                <w:szCs w:val="20"/>
              </w:rPr>
            </w:pPr>
          </w:p>
        </w:tc>
      </w:tr>
      <w:tr w:rsidR="00FF040C" w:rsidRPr="00B72D3D" w14:paraId="6D0B15AC" w14:textId="77777777" w:rsidTr="421A0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776DEDC8" w14:textId="347402EC"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4F481C93" w14:textId="7E384C26"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1C7D0441" w14:textId="12F8927B"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0318E4B8"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5571FF" w:rsidRPr="00B72D3D" w14:paraId="0837B8B6"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41BD3E96" w14:textId="3B875F64" w:rsidR="005571FF" w:rsidRPr="00B72D3D" w:rsidRDefault="7EBE6783" w:rsidP="7EBE6783">
            <w:pPr>
              <w:spacing w:after="160" w:line="259" w:lineRule="auto"/>
              <w:rPr>
                <w:rFonts w:ascii="Verdana" w:eastAsia="Verdana" w:hAnsi="Verdana" w:cs="Verdana"/>
                <w:color w:val="000000" w:themeColor="text1"/>
                <w:sz w:val="20"/>
                <w:szCs w:val="20"/>
              </w:rPr>
            </w:pPr>
            <w:r w:rsidRPr="7EBE6783">
              <w:rPr>
                <w:rFonts w:ascii="Verdana" w:eastAsia="Verdana" w:hAnsi="Verdana" w:cs="Verdana"/>
                <w:b w:val="0"/>
                <w:bCs w:val="0"/>
                <w:color w:val="000000" w:themeColor="text1"/>
                <w:sz w:val="20"/>
                <w:szCs w:val="20"/>
              </w:rPr>
              <w:t>Participation aux</w:t>
            </w:r>
            <w:hyperlink r:id="rId10">
              <w:r w:rsidRPr="7EBE6783">
                <w:rPr>
                  <w:rStyle w:val="Lienhypertexte"/>
                  <w:rFonts w:ascii="Verdana" w:eastAsia="Verdana" w:hAnsi="Verdana" w:cs="Verdana"/>
                  <w:b w:val="0"/>
                  <w:bCs w:val="0"/>
                  <w:sz w:val="20"/>
                  <w:szCs w:val="20"/>
                </w:rPr>
                <w:t xml:space="preserve"> activités</w:t>
              </w:r>
            </w:hyperlink>
            <w:r w:rsidRPr="7EBE6783">
              <w:rPr>
                <w:rFonts w:ascii="Verdana" w:eastAsia="Verdana" w:hAnsi="Verdana" w:cs="Verdana"/>
                <w:b w:val="0"/>
                <w:bCs w:val="0"/>
                <w:color w:val="000000" w:themeColor="text1"/>
                <w:sz w:val="20"/>
                <w:szCs w:val="20"/>
              </w:rPr>
              <w:t xml:space="preserve"> de la semaine de la prévention de l’intimidation du 15 au 19 novembre 2021</w:t>
            </w:r>
          </w:p>
          <w:p w14:paraId="200B9FD1" w14:textId="6EAE9596" w:rsidR="005571FF" w:rsidRPr="00B72D3D" w:rsidRDefault="005571FF" w:rsidP="7EBE6783">
            <w:pPr>
              <w:jc w:val="center"/>
              <w:rPr>
                <w:rFonts w:ascii="Verdana" w:hAnsi="Verdana" w:cs="Arial"/>
                <w:b w:val="0"/>
                <w:bCs w:val="0"/>
                <w:sz w:val="20"/>
                <w:szCs w:val="20"/>
              </w:rPr>
            </w:pPr>
          </w:p>
        </w:tc>
        <w:tc>
          <w:tcPr>
            <w:tcW w:w="3821" w:type="dxa"/>
          </w:tcPr>
          <w:p w14:paraId="7AEE5942" w14:textId="6F08CE0E" w:rsidR="005571FF"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Sélectionner l’activité selon le cycle dans le guide des </w:t>
            </w:r>
            <w:hyperlink r:id="rId11">
              <w:r w:rsidRPr="421A0675">
                <w:rPr>
                  <w:rStyle w:val="Lienhypertexte"/>
                  <w:rFonts w:ascii="Verdana" w:eastAsia="Verdana" w:hAnsi="Verdana" w:cs="Verdana"/>
                  <w:sz w:val="20"/>
                  <w:szCs w:val="20"/>
                </w:rPr>
                <w:t>activités aux préalables</w:t>
              </w:r>
            </w:hyperlink>
            <w:r w:rsidRPr="421A0675">
              <w:rPr>
                <w:rFonts w:ascii="Verdana" w:eastAsia="Verdana" w:hAnsi="Verdana" w:cs="Verdana"/>
                <w:color w:val="000000" w:themeColor="text1"/>
                <w:sz w:val="20"/>
                <w:szCs w:val="20"/>
              </w:rPr>
              <w:t>.</w:t>
            </w:r>
          </w:p>
          <w:p w14:paraId="78FEE432" w14:textId="2FBF33D0" w:rsidR="005571FF"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6585591C" w14:textId="182D6D67" w:rsidR="005571FF" w:rsidRPr="00B72D3D" w:rsidRDefault="421A0675"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Enseignants titulaires</w:t>
            </w:r>
          </w:p>
        </w:tc>
        <w:tc>
          <w:tcPr>
            <w:tcW w:w="1636" w:type="dxa"/>
          </w:tcPr>
          <w:p w14:paraId="47B86641" w14:textId="77777777" w:rsidR="005571FF" w:rsidRPr="00B72D3D"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r>
      <w:tr w:rsidR="005571FF" w:rsidRPr="00B72D3D" w14:paraId="60CEAA64"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397FC63C" w14:textId="4460E87F" w:rsidR="005571FF" w:rsidRPr="00B72D3D" w:rsidRDefault="421A0675" w:rsidP="421A0675">
            <w:pPr>
              <w:spacing w:after="160" w:line="259" w:lineRule="auto"/>
              <w:rPr>
                <w:rFonts w:ascii="Verdana" w:eastAsia="Verdana" w:hAnsi="Verdana" w:cs="Verdan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Participation au concours </w:t>
            </w:r>
            <w:hyperlink r:id="rId12">
              <w:r w:rsidRPr="421A0675">
                <w:rPr>
                  <w:rStyle w:val="Lienhypertexte"/>
                  <w:rFonts w:ascii="Verdana" w:eastAsia="Verdana" w:hAnsi="Verdana" w:cs="Verdana"/>
                  <w:b w:val="0"/>
                  <w:bCs w:val="0"/>
                  <w:sz w:val="18"/>
                  <w:szCs w:val="18"/>
                </w:rPr>
                <w:t>ARTMONIE</w:t>
              </w:r>
            </w:hyperlink>
          </w:p>
          <w:p w14:paraId="5B4C254F" w14:textId="3F610B10" w:rsidR="005571FF" w:rsidRPr="00B72D3D" w:rsidRDefault="005571FF" w:rsidP="421A0675">
            <w:pPr>
              <w:jc w:val="center"/>
              <w:rPr>
                <w:rFonts w:ascii="Verdana" w:hAnsi="Verdana" w:cs="Arial"/>
                <w:b w:val="0"/>
                <w:bCs w:val="0"/>
                <w:sz w:val="20"/>
                <w:szCs w:val="20"/>
              </w:rPr>
            </w:pPr>
          </w:p>
        </w:tc>
        <w:tc>
          <w:tcPr>
            <w:tcW w:w="3821" w:type="dxa"/>
          </w:tcPr>
          <w:p w14:paraId="35455796" w14:textId="4BD4157C" w:rsidR="005571FF" w:rsidRDefault="421A0675" w:rsidP="00E65E1F">
            <w:pPr>
              <w:pStyle w:val="Paragraphedeliste"/>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Chaque classe produira une création artistique selon les </w:t>
            </w:r>
            <w:hyperlink r:id="rId13">
              <w:r w:rsidRPr="421A0675">
                <w:rPr>
                  <w:rStyle w:val="Lienhypertexte"/>
                  <w:rFonts w:ascii="Verdana" w:eastAsia="Verdana" w:hAnsi="Verdana" w:cs="Verdana"/>
                  <w:sz w:val="20"/>
                  <w:szCs w:val="20"/>
                </w:rPr>
                <w:t>critères</w:t>
              </w:r>
            </w:hyperlink>
            <w:r w:rsidRPr="421A0675">
              <w:rPr>
                <w:rFonts w:ascii="Verdana" w:eastAsia="Verdana" w:hAnsi="Verdana" w:cs="Verdana"/>
                <w:color w:val="000000" w:themeColor="text1"/>
                <w:sz w:val="20"/>
                <w:szCs w:val="20"/>
              </w:rPr>
              <w:t xml:space="preserve"> établies par le concours</w:t>
            </w:r>
          </w:p>
          <w:p w14:paraId="17ED5C7B" w14:textId="41BE3D04" w:rsidR="005571FF" w:rsidRDefault="421A0675" w:rsidP="00E65E1F">
            <w:pPr>
              <w:pStyle w:val="Paragraphedeliste"/>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0"/>
                <w:szCs w:val="20"/>
              </w:rPr>
            </w:pPr>
            <w:r w:rsidRPr="421A0675">
              <w:rPr>
                <w:rFonts w:ascii="Verdana" w:eastAsia="Verdana" w:hAnsi="Verdana" w:cs="Verdana"/>
                <w:color w:val="000000" w:themeColor="text1"/>
                <w:sz w:val="20"/>
                <w:szCs w:val="20"/>
              </w:rPr>
              <w:t>Présentation des œuvres à l’ensemble de l’école.</w:t>
            </w:r>
          </w:p>
          <w:p w14:paraId="67298499" w14:textId="4A44A8DF" w:rsidR="005571FF" w:rsidRDefault="421A0675" w:rsidP="00E65E1F">
            <w:pPr>
              <w:pStyle w:val="Paragraphedeliste"/>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0"/>
                <w:szCs w:val="20"/>
              </w:rPr>
            </w:pPr>
            <w:r w:rsidRPr="421A0675">
              <w:rPr>
                <w:rFonts w:ascii="Verdana" w:eastAsia="Verdana" w:hAnsi="Verdana" w:cs="Verdana"/>
                <w:color w:val="000000" w:themeColor="text1"/>
                <w:sz w:val="20"/>
                <w:szCs w:val="20"/>
              </w:rPr>
              <w:t>Sélection d’une œuvre par cycle.</w:t>
            </w:r>
          </w:p>
          <w:p w14:paraId="20EA1BBD" w14:textId="32E034A7" w:rsidR="005571FF" w:rsidRDefault="00FA71C2" w:rsidP="00E65E1F">
            <w:pPr>
              <w:pStyle w:val="Paragraphedeliste"/>
              <w:numPr>
                <w:ilvl w:val="0"/>
                <w:numId w:val="4"/>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sz w:val="20"/>
                <w:szCs w:val="20"/>
              </w:rPr>
            </w:pPr>
            <w:hyperlink r:id="rId14">
              <w:r w:rsidR="421A0675" w:rsidRPr="421A0675">
                <w:rPr>
                  <w:rStyle w:val="Lienhypertexte"/>
                  <w:rFonts w:ascii="Verdana" w:eastAsia="Verdana" w:hAnsi="Verdana" w:cs="Verdana"/>
                  <w:sz w:val="20"/>
                  <w:szCs w:val="20"/>
                </w:rPr>
                <w:t>Soumettre</w:t>
              </w:r>
            </w:hyperlink>
            <w:r w:rsidR="421A0675" w:rsidRPr="421A0675">
              <w:rPr>
                <w:rFonts w:ascii="Verdana" w:eastAsia="Verdana" w:hAnsi="Verdana" w:cs="Verdana"/>
                <w:color w:val="000000" w:themeColor="text1"/>
                <w:sz w:val="20"/>
                <w:szCs w:val="20"/>
              </w:rPr>
              <w:t xml:space="preserve"> une œuvre par cycle au concours ARTMONIE</w:t>
            </w:r>
          </w:p>
          <w:p w14:paraId="1340242A" w14:textId="7458C5A7" w:rsidR="005571FF" w:rsidRDefault="005571FF" w:rsidP="421A0675">
            <w:pP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38C24174" w14:textId="016A7C27"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Enseignants titulaires</w:t>
            </w:r>
          </w:p>
          <w:p w14:paraId="57054540" w14:textId="28D70084"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768331DC" w14:textId="584763DF"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4EF423AA" w14:textId="2F447AAE"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08BB2C00" w14:textId="6ED0BB13"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Enseignants titulaires</w:t>
            </w:r>
          </w:p>
          <w:p w14:paraId="1A276829" w14:textId="0272FDB6"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30FBE754" w14:textId="0F87ECBA"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Vote par …</w:t>
            </w:r>
          </w:p>
          <w:p w14:paraId="6822EA24" w14:textId="7819B5B5"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1BABD21C" w14:textId="760F59B8"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La direction/enseignants titulaires</w:t>
            </w:r>
          </w:p>
          <w:p w14:paraId="1EB81848" w14:textId="69A21BFE" w:rsidR="005571FF" w:rsidRPr="00B72D3D" w:rsidRDefault="005571FF" w:rsidP="421A06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71EAF394" w14:textId="5AF32078"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19 novembre 2021</w:t>
            </w:r>
          </w:p>
          <w:p w14:paraId="0550DB39" w14:textId="60AD1956"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1D7AB61D" w14:textId="0F91E5BD"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1C37CB04" w14:textId="26FB69EE"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7D8C1F96" w14:textId="6162AF58"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22 novembre 2021</w:t>
            </w:r>
          </w:p>
          <w:p w14:paraId="3C37BF87" w14:textId="6D873510"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4E51C486" w14:textId="72DD0FDE"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23 novembre 2021</w:t>
            </w:r>
          </w:p>
          <w:p w14:paraId="2D9495CF" w14:textId="6B743CEA" w:rsidR="005571FF" w:rsidRPr="00B72D3D" w:rsidRDefault="005571F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7B10BE8D" w14:textId="7F55C8B3" w:rsidR="005571FF" w:rsidRPr="00B72D3D"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24-25-26 novembre 2021</w:t>
            </w:r>
          </w:p>
          <w:p w14:paraId="5F2170D5" w14:textId="122A0E38" w:rsidR="005571FF" w:rsidRPr="00B72D3D" w:rsidRDefault="005571FF" w:rsidP="421A0675">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17883E67" w14:textId="5059A21D" w:rsidR="005571FF" w:rsidRPr="00B72D3D" w:rsidRDefault="005571FF" w:rsidP="421A0675">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r w:rsidR="005571FF" w:rsidRPr="00B72D3D" w14:paraId="6A959019"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9ED3B04" w14:textId="0FF0AEAF" w:rsidR="005571FF" w:rsidRPr="00063CD5" w:rsidRDefault="421A0675" w:rsidP="421A0675">
            <w:pPr>
              <w:rPr>
                <w:rFonts w:ascii="Verdana" w:eastAsia="Verdana" w:hAnsi="Verdana" w:cs="Verdana"/>
                <w:b w:val="0"/>
                <w:bCs w:val="0"/>
              </w:rPr>
            </w:pPr>
            <w:r w:rsidRPr="00063CD5">
              <w:rPr>
                <w:rFonts w:ascii="Verdana" w:eastAsia="Verdana" w:hAnsi="Verdana" w:cs="Verdana"/>
                <w:b w:val="0"/>
                <w:bCs w:val="0"/>
              </w:rPr>
              <w:t>Organiser une journée « positif » Créer des annonces accompagnées d’un message positif pour la journée</w:t>
            </w:r>
          </w:p>
        </w:tc>
        <w:tc>
          <w:tcPr>
            <w:tcW w:w="3821" w:type="dxa"/>
          </w:tcPr>
          <w:p w14:paraId="3CFDD0E9" w14:textId="3BE65970" w:rsidR="005571FF" w:rsidRPr="00063CD5" w:rsidRDefault="421A0675"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063CD5">
              <w:rPr>
                <w:rFonts w:ascii="Verdana" w:hAnsi="Verdana" w:cs="Arial"/>
                <w:sz w:val="20"/>
                <w:szCs w:val="20"/>
              </w:rPr>
              <w:t>Direction et enseignants</w:t>
            </w:r>
          </w:p>
        </w:tc>
        <w:tc>
          <w:tcPr>
            <w:tcW w:w="3250" w:type="dxa"/>
          </w:tcPr>
          <w:p w14:paraId="590651B7" w14:textId="573E7942" w:rsidR="005571FF" w:rsidRPr="00063CD5" w:rsidRDefault="421A0675" w:rsidP="421A0675">
            <w:pPr>
              <w:spacing w:line="276" w:lineRule="auto"/>
              <w:jc w:val="center"/>
              <w:cnfStyle w:val="000000000000" w:firstRow="0" w:lastRow="0" w:firstColumn="0" w:lastColumn="0" w:oddVBand="0" w:evenVBand="0" w:oddHBand="0" w:evenHBand="0" w:firstRowFirstColumn="0" w:firstRowLastColumn="0" w:lastRowFirstColumn="0" w:lastRowLastColumn="0"/>
            </w:pPr>
            <w:r w:rsidRPr="00063CD5">
              <w:rPr>
                <w:rFonts w:ascii="Verdana" w:eastAsia="Verdana" w:hAnsi="Verdana" w:cs="Verdana"/>
              </w:rPr>
              <w:t>1X/mois avec affiche sur babillard</w:t>
            </w:r>
          </w:p>
          <w:p w14:paraId="704446EB" w14:textId="51341BF7" w:rsidR="005571FF" w:rsidRPr="00063CD5" w:rsidRDefault="005571FF"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p>
        </w:tc>
        <w:tc>
          <w:tcPr>
            <w:tcW w:w="1636" w:type="dxa"/>
          </w:tcPr>
          <w:p w14:paraId="0661A221" w14:textId="77777777" w:rsidR="005571FF" w:rsidRPr="00B72D3D"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r>
      <w:tr w:rsidR="005571FF" w:rsidRPr="00B72D3D" w14:paraId="703A2B97"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45D0D06" w14:textId="77777777" w:rsidR="005571FF" w:rsidRPr="00B72D3D" w:rsidRDefault="005571FF" w:rsidP="00A91FCA">
            <w:pPr>
              <w:jc w:val="center"/>
              <w:rPr>
                <w:rFonts w:ascii="Verdana" w:hAnsi="Verdana" w:cs="Arial"/>
                <w:b w:val="0"/>
                <w:bCs w:val="0"/>
                <w:sz w:val="20"/>
                <w:szCs w:val="20"/>
              </w:rPr>
            </w:pPr>
          </w:p>
        </w:tc>
        <w:tc>
          <w:tcPr>
            <w:tcW w:w="3821" w:type="dxa"/>
          </w:tcPr>
          <w:p w14:paraId="50C96B4E" w14:textId="77777777" w:rsidR="005571FF"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5A267E27"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11C290D0"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bl>
    <w:p w14:paraId="08781DDB" w14:textId="116958EA" w:rsidR="00B50B3E" w:rsidRDefault="00B50B3E" w:rsidP="00B50B3E">
      <w:pPr>
        <w:autoSpaceDE w:val="0"/>
        <w:autoSpaceDN w:val="0"/>
        <w:adjustRightInd w:val="0"/>
        <w:spacing w:after="0" w:line="240" w:lineRule="auto"/>
        <w:rPr>
          <w:rFonts w:ascii="GillSans" w:hAnsi="GillSans" w:cs="GillSans"/>
          <w:color w:val="000000"/>
        </w:rPr>
      </w:pPr>
    </w:p>
    <w:p w14:paraId="1184D3B7" w14:textId="2FBACAA1" w:rsidR="008A32C6" w:rsidRDefault="008A32C6" w:rsidP="00B50B3E">
      <w:pPr>
        <w:autoSpaceDE w:val="0"/>
        <w:autoSpaceDN w:val="0"/>
        <w:adjustRightInd w:val="0"/>
        <w:spacing w:after="0" w:line="240" w:lineRule="auto"/>
        <w:rPr>
          <w:rFonts w:ascii="GillSans" w:hAnsi="GillSans" w:cs="GillSans"/>
          <w:color w:val="000000"/>
        </w:rPr>
      </w:pPr>
    </w:p>
    <w:p w14:paraId="2BFC5057" w14:textId="09A2E8E2" w:rsidR="008A32C6" w:rsidRDefault="008A32C6" w:rsidP="00B50B3E">
      <w:pPr>
        <w:autoSpaceDE w:val="0"/>
        <w:autoSpaceDN w:val="0"/>
        <w:adjustRightInd w:val="0"/>
        <w:spacing w:after="0" w:line="240" w:lineRule="auto"/>
        <w:rPr>
          <w:rFonts w:ascii="GillSans" w:hAnsi="GillSans" w:cs="GillSans"/>
          <w:color w:val="000000"/>
        </w:rPr>
      </w:pPr>
    </w:p>
    <w:p w14:paraId="49CCE052" w14:textId="53C688CC" w:rsidR="008A32C6" w:rsidRDefault="008A32C6" w:rsidP="00B50B3E">
      <w:pPr>
        <w:autoSpaceDE w:val="0"/>
        <w:autoSpaceDN w:val="0"/>
        <w:adjustRightInd w:val="0"/>
        <w:spacing w:after="0" w:line="240" w:lineRule="auto"/>
        <w:rPr>
          <w:rFonts w:ascii="GillSans" w:hAnsi="GillSans" w:cs="GillSans"/>
          <w:color w:val="000000"/>
        </w:rPr>
      </w:pPr>
    </w:p>
    <w:p w14:paraId="027AE03E" w14:textId="3EF94DBD" w:rsidR="008A32C6" w:rsidRDefault="008A32C6" w:rsidP="421A0675">
      <w:pPr>
        <w:autoSpaceDE w:val="0"/>
        <w:autoSpaceDN w:val="0"/>
        <w:adjustRightInd w:val="0"/>
        <w:spacing w:after="0" w:line="240" w:lineRule="auto"/>
        <w:rPr>
          <w:rFonts w:ascii="GillSans" w:hAnsi="GillSans" w:cs="GillSans"/>
          <w:color w:val="000000"/>
        </w:rPr>
      </w:pPr>
    </w:p>
    <w:p w14:paraId="7D2833BC" w14:textId="340CC025" w:rsidR="008A32C6" w:rsidRDefault="008A32C6" w:rsidP="421A0675">
      <w:pPr>
        <w:autoSpaceDE w:val="0"/>
        <w:autoSpaceDN w:val="0"/>
        <w:adjustRightInd w:val="0"/>
        <w:spacing w:after="0" w:line="240" w:lineRule="auto"/>
        <w:rPr>
          <w:rFonts w:ascii="GillSans" w:hAnsi="GillSans" w:cs="GillSans"/>
          <w:color w:val="000000"/>
        </w:rPr>
      </w:pPr>
    </w:p>
    <w:p w14:paraId="683425E1" w14:textId="77777777" w:rsidR="00E65E1F" w:rsidRDefault="00E65E1F" w:rsidP="421A0675">
      <w:pPr>
        <w:autoSpaceDE w:val="0"/>
        <w:autoSpaceDN w:val="0"/>
        <w:adjustRightInd w:val="0"/>
        <w:spacing w:after="0" w:line="240" w:lineRule="auto"/>
        <w:rPr>
          <w:rFonts w:ascii="GillSans" w:hAnsi="GillSans" w:cs="GillSans"/>
          <w:color w:val="000000"/>
        </w:rPr>
      </w:pPr>
    </w:p>
    <w:p w14:paraId="143E8DFA" w14:textId="3ED959EE" w:rsidR="008A32C6" w:rsidRDefault="008A32C6" w:rsidP="421A0675">
      <w:pPr>
        <w:autoSpaceDE w:val="0"/>
        <w:autoSpaceDN w:val="0"/>
        <w:adjustRightInd w:val="0"/>
        <w:spacing w:after="0" w:line="240" w:lineRule="auto"/>
        <w:rPr>
          <w:rFonts w:ascii="GillSans" w:hAnsi="GillSans" w:cs="GillSans"/>
          <w:color w:val="000000"/>
        </w:rPr>
      </w:pPr>
    </w:p>
    <w:p w14:paraId="335BDC73" w14:textId="6624EB36" w:rsidR="008A32C6" w:rsidRDefault="008A32C6" w:rsidP="421A0675">
      <w:pPr>
        <w:autoSpaceDE w:val="0"/>
        <w:autoSpaceDN w:val="0"/>
        <w:adjustRightInd w:val="0"/>
        <w:spacing w:after="0" w:line="240" w:lineRule="auto"/>
        <w:rPr>
          <w:rFonts w:ascii="GillSans" w:hAnsi="GillSans" w:cs="GillSans"/>
          <w:color w:val="000000"/>
        </w:rPr>
      </w:pPr>
    </w:p>
    <w:p w14:paraId="316062BD" w14:textId="77777777" w:rsidR="008A32C6" w:rsidRDefault="008A32C6" w:rsidP="421A0675">
      <w:pPr>
        <w:autoSpaceDE w:val="0"/>
        <w:autoSpaceDN w:val="0"/>
        <w:adjustRightInd w:val="0"/>
        <w:spacing w:after="0" w:line="240" w:lineRule="auto"/>
        <w:rPr>
          <w:rFonts w:ascii="GillSans" w:hAnsi="GillSans" w:cs="GillSans"/>
          <w:color w:val="000000"/>
        </w:rPr>
      </w:pPr>
    </w:p>
    <w:tbl>
      <w:tblPr>
        <w:tblStyle w:val="TableauGrille4-Accentuation5"/>
        <w:tblW w:w="0" w:type="auto"/>
        <w:tblLook w:val="04A0" w:firstRow="1" w:lastRow="0" w:firstColumn="1" w:lastColumn="0" w:noHBand="0" w:noVBand="1"/>
      </w:tblPr>
      <w:tblGrid>
        <w:gridCol w:w="5645"/>
        <w:gridCol w:w="1531"/>
        <w:gridCol w:w="2290"/>
        <w:gridCol w:w="3250"/>
        <w:gridCol w:w="1636"/>
      </w:tblGrid>
      <w:tr w:rsidR="00816CED" w:rsidRPr="00DB7EB8" w14:paraId="397CAEA7" w14:textId="77777777" w:rsidTr="421A067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5"/>
            <w:tcBorders>
              <w:top w:val="nil"/>
            </w:tcBorders>
            <w:vAlign w:val="center"/>
          </w:tcPr>
          <w:p w14:paraId="185CC19F" w14:textId="26FDD726" w:rsidR="00816CED" w:rsidRPr="00F307F6" w:rsidRDefault="421A0675" w:rsidP="421A0675">
            <w:pPr>
              <w:spacing w:line="276" w:lineRule="auto"/>
              <w:rPr>
                <w:rFonts w:ascii="Verdana" w:hAnsi="Verdana" w:cs="Arial"/>
                <w:b w:val="0"/>
                <w:bCs w:val="0"/>
                <w:smallCaps/>
                <w:sz w:val="24"/>
                <w:szCs w:val="24"/>
              </w:rPr>
            </w:pPr>
            <w:r w:rsidRPr="421A0675">
              <w:rPr>
                <w:rFonts w:ascii="Verdana" w:hAnsi="Verdana" w:cs="Arial"/>
                <w:smallCaps/>
                <w:sz w:val="24"/>
                <w:szCs w:val="24"/>
              </w:rPr>
              <w:t>Stratégies d’intervention et de soutien en matière d’intimidation</w:t>
            </w:r>
          </w:p>
        </w:tc>
      </w:tr>
      <w:tr w:rsidR="00816CED" w:rsidRPr="00076BAD" w14:paraId="18B10893" w14:textId="77777777" w:rsidTr="421A0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gridSpan w:val="5"/>
          </w:tcPr>
          <w:p w14:paraId="7F4517DA" w14:textId="2C4CBE4A" w:rsidR="00816CED" w:rsidRPr="0077782A" w:rsidRDefault="421A0675" w:rsidP="421A0675">
            <w:pPr>
              <w:rPr>
                <w:rFonts w:ascii="Verdana" w:hAnsi="Verdana"/>
                <w:b w:val="0"/>
                <w:bCs w:val="0"/>
                <w:i/>
                <w:iCs/>
                <w:sz w:val="16"/>
                <w:szCs w:val="16"/>
              </w:rPr>
            </w:pPr>
            <w:r w:rsidRPr="421A0675">
              <w:rPr>
                <w:rFonts w:ascii="Verdana" w:hAnsi="Verdana"/>
                <w:i/>
                <w:iCs/>
                <w:sz w:val="16"/>
                <w:szCs w:val="16"/>
              </w:rPr>
              <w:t>L’intimidation est une difficulté relationnelle qui demande une solution relationnelle. Cette section cible les interventions et le soutien à offrir tant aux élèves victimes de l’intimidation que ceux qui la pratique.  Lors de l’intervention, affirmer clairement que l’intimidation est un comportement inacceptable. L’intervention doit viser l’enseignement des habiletés relationnelles (relations saines, la collaboration, le respect des différences, la tolérance, l’empathie, la résolution de conflits) et la compréhension nécessaire pour que les élèves n’empruntent pas la voie de l’intimidation et se comportent en citoyen responsable. L’annexe jointe à ce plan offre des suggestions de stratégies à mettre en œuvre.</w:t>
            </w:r>
          </w:p>
        </w:tc>
      </w:tr>
      <w:tr w:rsidR="0078494B" w:rsidRPr="00A84382" w14:paraId="1152017E"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5"/>
          </w:tcPr>
          <w:p w14:paraId="6DC3F319" w14:textId="702C5976" w:rsidR="0078494B" w:rsidRPr="00A84382" w:rsidRDefault="421A0675" w:rsidP="421A0675">
            <w:pPr>
              <w:spacing w:after="160"/>
              <w:rPr>
                <w:rFonts w:ascii="Verdana" w:hAnsi="Verdana" w:cs="Arial"/>
                <w:b w:val="0"/>
                <w:bCs w:val="0"/>
                <w:color w:val="C00000"/>
                <w:sz w:val="20"/>
                <w:szCs w:val="20"/>
              </w:rPr>
            </w:pPr>
            <w:r w:rsidRPr="421A0675">
              <w:rPr>
                <w:rFonts w:ascii="Verdana" w:hAnsi="Verdana" w:cs="Arial"/>
                <w:b w:val="0"/>
                <w:bCs w:val="0"/>
                <w:color w:val="C00000"/>
                <w:sz w:val="20"/>
                <w:szCs w:val="20"/>
              </w:rPr>
              <w:t>Priorité du Conseil : D’ici juin 2022, développer dans toutes les écoles la capacité des intervenants à soutenir les élèves qui sont victimes et témoins de l’intimidation tout en modélisant les comportements attendus auprès de tous les élèves.</w:t>
            </w:r>
          </w:p>
        </w:tc>
      </w:tr>
      <w:tr w:rsidR="0078494B" w:rsidRPr="00076BAD" w14:paraId="09BEC810" w14:textId="77777777" w:rsidTr="421A067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5"/>
          </w:tcPr>
          <w:p w14:paraId="406431AF" w14:textId="5969FACA" w:rsidR="0078494B" w:rsidRPr="00076BAD" w:rsidRDefault="421A0675" w:rsidP="421A0675">
            <w:pPr>
              <w:spacing w:line="259" w:lineRule="auto"/>
              <w:rPr>
                <w:rFonts w:ascii="Verdana" w:eastAsia="Verdana" w:hAnsi="Verdana" w:cs="Verdana"/>
                <w:color w:val="000000" w:themeColor="text1"/>
                <w:sz w:val="20"/>
                <w:szCs w:val="20"/>
              </w:rPr>
            </w:pPr>
            <w:r w:rsidRPr="421A0675">
              <w:rPr>
                <w:rFonts w:ascii="Verdana" w:hAnsi="Verdana" w:cs="Arial"/>
                <w:b w:val="0"/>
                <w:bCs w:val="0"/>
                <w:sz w:val="20"/>
                <w:szCs w:val="20"/>
              </w:rPr>
              <w:t xml:space="preserve">Priorité 1 de l’école : </w:t>
            </w:r>
            <w:r w:rsidRPr="421A0675">
              <w:rPr>
                <w:rFonts w:ascii="Verdana" w:eastAsia="Verdana" w:hAnsi="Verdana" w:cs="Verdana"/>
                <w:b w:val="0"/>
                <w:bCs w:val="0"/>
                <w:color w:val="000000" w:themeColor="text1"/>
                <w:sz w:val="20"/>
                <w:szCs w:val="20"/>
              </w:rPr>
              <w:t>D’ici juin 2022, tous les membres du personnel de l’école connaîtront les programmes et le soutien disponibles pour les élèves qui on subit des actes d’intimidation, pour les témoins des actes d’intimidation et pour les élèves qui ont commis les actes d’intimidation.</w:t>
            </w:r>
          </w:p>
          <w:p w14:paraId="120FF88C" w14:textId="0785A850" w:rsidR="0078494B" w:rsidRPr="00076BAD" w:rsidRDefault="0078494B" w:rsidP="421A0675">
            <w:pPr>
              <w:rPr>
                <w:rFonts w:ascii="Verdana" w:hAnsi="Verdana" w:cs="Arial"/>
                <w:b w:val="0"/>
                <w:bCs w:val="0"/>
                <w:sz w:val="20"/>
                <w:szCs w:val="20"/>
              </w:rPr>
            </w:pPr>
          </w:p>
        </w:tc>
      </w:tr>
      <w:tr w:rsidR="00FF040C" w:rsidRPr="00B72D3D" w14:paraId="42258A46" w14:textId="77777777" w:rsidTr="421A0675">
        <w:tc>
          <w:tcPr>
            <w:cnfStyle w:val="001000000000" w:firstRow="0" w:lastRow="0" w:firstColumn="1" w:lastColumn="0" w:oddVBand="0" w:evenVBand="0" w:oddHBand="0" w:evenHBand="0" w:firstRowFirstColumn="0" w:firstRowLastColumn="0" w:lastRowFirstColumn="0" w:lastRowLastColumn="0"/>
            <w:tcW w:w="5645" w:type="dxa"/>
          </w:tcPr>
          <w:p w14:paraId="658947E1" w14:textId="0C242A4A" w:rsidR="00FF040C" w:rsidRPr="00B72D3D" w:rsidRDefault="421A0675" w:rsidP="421A0675">
            <w:pPr>
              <w:rPr>
                <w:rFonts w:ascii="Verdana" w:hAnsi="Verdana" w:cs="Arial"/>
                <w:sz w:val="20"/>
                <w:szCs w:val="20"/>
              </w:rPr>
            </w:pPr>
            <w:r w:rsidRPr="421A0675">
              <w:rPr>
                <w:rFonts w:ascii="Verdana" w:hAnsi="Verdana" w:cs="Arial"/>
                <w:sz w:val="20"/>
                <w:szCs w:val="20"/>
              </w:rPr>
              <w:t>Stratégies/Activités</w:t>
            </w:r>
          </w:p>
        </w:tc>
        <w:tc>
          <w:tcPr>
            <w:tcW w:w="3821" w:type="dxa"/>
            <w:gridSpan w:val="2"/>
          </w:tcPr>
          <w:p w14:paraId="5E977FF1" w14:textId="2AAA3C97" w:rsidR="00FF040C" w:rsidRPr="00B72D3D" w:rsidRDefault="421A0675"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Indicateurs/Résultats attendus</w:t>
            </w:r>
          </w:p>
        </w:tc>
        <w:tc>
          <w:tcPr>
            <w:tcW w:w="3250" w:type="dxa"/>
          </w:tcPr>
          <w:p w14:paraId="75142E65" w14:textId="2B6CBFBD" w:rsidR="00FF040C" w:rsidRPr="00B72D3D" w:rsidRDefault="421A0675"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Personnes responsables</w:t>
            </w:r>
          </w:p>
        </w:tc>
        <w:tc>
          <w:tcPr>
            <w:tcW w:w="1636" w:type="dxa"/>
          </w:tcPr>
          <w:p w14:paraId="2244BD79" w14:textId="77777777" w:rsidR="00FF040C" w:rsidRPr="00B72D3D" w:rsidRDefault="421A0675"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Échéancier</w:t>
            </w:r>
          </w:p>
        </w:tc>
      </w:tr>
      <w:tr w:rsidR="005571FF" w:rsidRPr="00B72D3D" w14:paraId="5736E5B3"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6A4721C6" w14:textId="03616B70" w:rsidR="005571FF" w:rsidRPr="00B72D3D" w:rsidRDefault="421A0675" w:rsidP="00E65E1F">
            <w:pPr>
              <w:pStyle w:val="Paragraphedeliste"/>
              <w:numPr>
                <w:ilvl w:val="0"/>
                <w:numId w:val="17"/>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Programme de soutien disponible si jugez nécessaire compte tenu de la situation et du besoin :</w:t>
            </w:r>
          </w:p>
          <w:p w14:paraId="55E0C82C" w14:textId="42379778" w:rsidR="005571FF" w:rsidRPr="00B72D3D" w:rsidRDefault="421A0675" w:rsidP="00E65E1F">
            <w:pPr>
              <w:pStyle w:val="Paragraphedeliste"/>
              <w:numPr>
                <w:ilvl w:val="0"/>
                <w:numId w:val="17"/>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Soutien aux élèves qui ont subi des actes d’intimidation :</w:t>
            </w:r>
            <w:r w:rsidRPr="421A0675">
              <w:rPr>
                <w:rFonts w:ascii="Verdana" w:eastAsia="Verdana" w:hAnsi="Verdana" w:cs="Verdana"/>
                <w:b w:val="0"/>
                <w:bCs w:val="0"/>
                <w:color w:val="000000" w:themeColor="text1"/>
                <w:sz w:val="18"/>
                <w:szCs w:val="18"/>
              </w:rPr>
              <w:t xml:space="preserve"> </w:t>
            </w:r>
          </w:p>
          <w:p w14:paraId="16A4E524" w14:textId="620950AE" w:rsidR="005571FF" w:rsidRPr="00B72D3D" w:rsidRDefault="421A0675" w:rsidP="00E65E1F">
            <w:pPr>
              <w:pStyle w:val="Paragraphedeliste"/>
              <w:numPr>
                <w:ilvl w:val="0"/>
                <w:numId w:val="17"/>
              </w:numPr>
              <w:spacing w:after="160" w:line="259" w:lineRule="auto"/>
              <w:rPr>
                <w:b w:val="0"/>
                <w:bCs w:val="0"/>
                <w:color w:val="000000" w:themeColor="text1"/>
                <w:sz w:val="18"/>
                <w:szCs w:val="18"/>
              </w:rPr>
            </w:pPr>
            <w:r w:rsidRPr="421A0675">
              <w:rPr>
                <w:rFonts w:ascii="Verdana" w:eastAsia="Verdana" w:hAnsi="Verdana" w:cs="Verdana"/>
                <w:b w:val="0"/>
                <w:bCs w:val="0"/>
                <w:color w:val="000000" w:themeColor="text1"/>
                <w:sz w:val="18"/>
                <w:szCs w:val="18"/>
              </w:rPr>
              <w:t>Identifier, éduquer, soutenir et conseiller l’élève</w:t>
            </w:r>
          </w:p>
          <w:p w14:paraId="27C0B7A1" w14:textId="08A2B570"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des sessions d’éducation sur la gestion des émotions, le stress, le bien-être en salle de classe</w:t>
            </w:r>
          </w:p>
          <w:p w14:paraId="2D524506" w14:textId="2EB5AC68"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Faire des suivis régulièrement avec l’élève afin de s'assurer que la situation ne puisse pas se reproduire </w:t>
            </w:r>
          </w:p>
          <w:p w14:paraId="1712DA81" w14:textId="63C8BF3D"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l’aide ou l’intervention des travailleurs sociaux disponibles</w:t>
            </w:r>
          </w:p>
          <w:p w14:paraId="6D57A087" w14:textId="3170CEE3"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Offrir des sessions de counseling individuel et/ou collectif </w:t>
            </w:r>
          </w:p>
          <w:p w14:paraId="34DEBFD7" w14:textId="7CD07132"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des services de soutiens internes et externes (psychologues, santé mentale, agence communautaire)</w:t>
            </w:r>
          </w:p>
          <w:p w14:paraId="22B2CB07" w14:textId="186FA775"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la médiation/justice réparatrice en milieu scolaire par l’entremise des conférences réparatrices</w:t>
            </w:r>
          </w:p>
          <w:p w14:paraId="09F6586C" w14:textId="0F04617A"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lastRenderedPageBreak/>
              <w:t>Offrir des sessions de modélisation des comportements : réactions aux gestes d’intimidation</w:t>
            </w:r>
          </w:p>
          <w:p w14:paraId="258F2A5D" w14:textId="719275E7"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Créer un environnement sécuritaire pour l’élève</w:t>
            </w:r>
          </w:p>
          <w:p w14:paraId="71573A0E" w14:textId="00412313"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Créer un plan de sécurité de l’élève, si nécessaire</w:t>
            </w:r>
          </w:p>
          <w:p w14:paraId="381333E5" w14:textId="3F19879D"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Appel à la police, au besoin</w:t>
            </w:r>
          </w:p>
          <w:p w14:paraId="2B424549" w14:textId="736049C0" w:rsidR="005571FF" w:rsidRPr="00B72D3D" w:rsidRDefault="421A0675" w:rsidP="00E65E1F">
            <w:pPr>
              <w:pStyle w:val="Paragraphedeliste"/>
              <w:numPr>
                <w:ilvl w:val="0"/>
                <w:numId w:val="17"/>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Référer l’élève vers des organismes comme :</w:t>
            </w:r>
          </w:p>
          <w:p w14:paraId="47819F6B" w14:textId="681D20BC" w:rsidR="005571FF" w:rsidRPr="00B72D3D" w:rsidRDefault="00FA71C2" w:rsidP="00E65E1F">
            <w:pPr>
              <w:pStyle w:val="Paragraphedeliste"/>
              <w:numPr>
                <w:ilvl w:val="1"/>
                <w:numId w:val="17"/>
              </w:numPr>
              <w:spacing w:after="160" w:line="259" w:lineRule="auto"/>
              <w:rPr>
                <w:rFonts w:eastAsiaTheme="minorEastAsia"/>
                <w:b w:val="0"/>
                <w:bCs w:val="0"/>
                <w:color w:val="000000" w:themeColor="text1"/>
                <w:sz w:val="18"/>
                <w:szCs w:val="18"/>
              </w:rPr>
            </w:pPr>
            <w:hyperlink r:id="rId15">
              <w:r w:rsidR="421A0675" w:rsidRPr="421A0675">
                <w:rPr>
                  <w:rStyle w:val="Lienhypertexte"/>
                  <w:rFonts w:ascii="Verdana" w:eastAsia="Verdana" w:hAnsi="Verdana" w:cs="Verdana"/>
                  <w:b w:val="0"/>
                  <w:bCs w:val="0"/>
                  <w:sz w:val="18"/>
                  <w:szCs w:val="18"/>
                </w:rPr>
                <w:t>Jeunesse, j’écoute</w:t>
              </w:r>
            </w:hyperlink>
          </w:p>
          <w:p w14:paraId="737F0DE5" w14:textId="14520E14" w:rsidR="005571FF" w:rsidRPr="00B72D3D" w:rsidRDefault="00FA71C2" w:rsidP="00E65E1F">
            <w:pPr>
              <w:pStyle w:val="Paragraphedeliste"/>
              <w:numPr>
                <w:ilvl w:val="1"/>
                <w:numId w:val="17"/>
              </w:numPr>
              <w:spacing w:after="160" w:line="259" w:lineRule="auto"/>
              <w:rPr>
                <w:rFonts w:eastAsiaTheme="minorEastAsia"/>
                <w:color w:val="000000" w:themeColor="text1"/>
                <w:sz w:val="18"/>
                <w:szCs w:val="18"/>
              </w:rPr>
            </w:pPr>
            <w:hyperlink r:id="rId16">
              <w:r w:rsidR="421A0675" w:rsidRPr="421A0675">
                <w:rPr>
                  <w:rStyle w:val="Lienhypertexte"/>
                  <w:rFonts w:ascii="Verdana" w:eastAsia="Verdana" w:hAnsi="Verdana" w:cs="Verdana"/>
                  <w:sz w:val="18"/>
                  <w:szCs w:val="18"/>
                </w:rPr>
                <w:t>Tel-jeunes</w:t>
              </w:r>
            </w:hyperlink>
          </w:p>
          <w:p w14:paraId="5AE7D803" w14:textId="28F4E0A6" w:rsidR="005571FF" w:rsidRPr="00B72D3D" w:rsidRDefault="00FA71C2" w:rsidP="00E65E1F">
            <w:pPr>
              <w:pStyle w:val="Paragraphedeliste"/>
              <w:numPr>
                <w:ilvl w:val="1"/>
                <w:numId w:val="17"/>
              </w:numPr>
              <w:spacing w:after="160" w:line="259" w:lineRule="auto"/>
              <w:rPr>
                <w:rFonts w:eastAsiaTheme="minorEastAsia"/>
                <w:b w:val="0"/>
                <w:bCs w:val="0"/>
                <w:color w:val="000000" w:themeColor="text1"/>
                <w:sz w:val="18"/>
                <w:szCs w:val="18"/>
              </w:rPr>
            </w:pPr>
            <w:hyperlink r:id="rId17">
              <w:r w:rsidR="421A0675" w:rsidRPr="421A0675">
                <w:rPr>
                  <w:rStyle w:val="Lienhypertexte"/>
                  <w:rFonts w:ascii="Verdana" w:eastAsia="Verdana" w:hAnsi="Verdana" w:cs="Verdana"/>
                  <w:b w:val="0"/>
                  <w:bCs w:val="0"/>
                  <w:sz w:val="18"/>
                  <w:szCs w:val="18"/>
                </w:rPr>
                <w:t>LGBTQ Youth LINE</w:t>
              </w:r>
            </w:hyperlink>
          </w:p>
          <w:p w14:paraId="2EE4E0CA" w14:textId="3487CFC0" w:rsidR="005571FF" w:rsidRPr="00B72D3D" w:rsidRDefault="00FA71C2" w:rsidP="00E65E1F">
            <w:pPr>
              <w:pStyle w:val="Paragraphedeliste"/>
              <w:numPr>
                <w:ilvl w:val="1"/>
                <w:numId w:val="17"/>
              </w:numPr>
              <w:spacing w:after="160" w:line="259" w:lineRule="auto"/>
              <w:rPr>
                <w:rFonts w:eastAsiaTheme="minorEastAsia"/>
                <w:b w:val="0"/>
                <w:bCs w:val="0"/>
                <w:color w:val="000000" w:themeColor="text1"/>
                <w:sz w:val="18"/>
                <w:szCs w:val="18"/>
              </w:rPr>
            </w:pPr>
            <w:hyperlink r:id="rId18">
              <w:r w:rsidR="421A0675" w:rsidRPr="421A0675">
                <w:rPr>
                  <w:rStyle w:val="Lienhypertexte"/>
                  <w:rFonts w:ascii="Verdana" w:eastAsia="Verdana" w:hAnsi="Verdana" w:cs="Verdana"/>
                  <w:b w:val="0"/>
                  <w:bCs w:val="0"/>
                  <w:sz w:val="18"/>
                  <w:szCs w:val="18"/>
                </w:rPr>
                <w:t>Black Youth Helpline</w:t>
              </w:r>
            </w:hyperlink>
          </w:p>
          <w:p w14:paraId="1D5687DB" w14:textId="1F809444" w:rsidR="005571FF" w:rsidRPr="00B72D3D" w:rsidRDefault="00FA71C2" w:rsidP="00E65E1F">
            <w:pPr>
              <w:pStyle w:val="Paragraphedeliste"/>
              <w:numPr>
                <w:ilvl w:val="1"/>
                <w:numId w:val="17"/>
              </w:numPr>
              <w:spacing w:after="160" w:line="259" w:lineRule="auto"/>
              <w:rPr>
                <w:rFonts w:eastAsiaTheme="minorEastAsia"/>
                <w:b w:val="0"/>
                <w:bCs w:val="0"/>
                <w:color w:val="000000" w:themeColor="text1"/>
                <w:sz w:val="18"/>
                <w:szCs w:val="18"/>
              </w:rPr>
            </w:pPr>
            <w:hyperlink r:id="rId19">
              <w:r w:rsidR="421A0675" w:rsidRPr="421A0675">
                <w:rPr>
                  <w:rStyle w:val="Lienhypertexte"/>
                  <w:rFonts w:ascii="Verdana" w:eastAsia="Verdana" w:hAnsi="Verdana" w:cs="Verdana"/>
                  <w:b w:val="0"/>
                  <w:bCs w:val="0"/>
                  <w:sz w:val="18"/>
                  <w:szCs w:val="18"/>
                </w:rPr>
                <w:t>+</w:t>
              </w:r>
              <w:r w:rsidR="421A0675" w:rsidRPr="421A0675">
                <w:rPr>
                  <w:rStyle w:val="Lienhypertexte"/>
                  <w:rFonts w:ascii="Verdana" w:eastAsia="Verdana" w:hAnsi="Verdana" w:cs="Verdana"/>
                  <w:b w:val="0"/>
                  <w:bCs w:val="0"/>
                  <w:i/>
                  <w:iCs/>
                  <w:sz w:val="18"/>
                  <w:szCs w:val="18"/>
                </w:rPr>
                <w:t>FORT</w:t>
              </w:r>
              <w:r w:rsidR="421A0675" w:rsidRPr="421A0675">
                <w:rPr>
                  <w:rStyle w:val="Lienhypertexte"/>
                  <w:rFonts w:ascii="Verdana" w:eastAsia="Verdana" w:hAnsi="Verdana" w:cs="Verdana"/>
                  <w:b w:val="0"/>
                  <w:bCs w:val="0"/>
                  <w:sz w:val="18"/>
                  <w:szCs w:val="18"/>
                </w:rPr>
                <w:t> </w:t>
              </w:r>
            </w:hyperlink>
            <w:r w:rsidR="421A0675" w:rsidRPr="421A0675">
              <w:rPr>
                <w:rFonts w:ascii="Verdana" w:eastAsia="Verdana" w:hAnsi="Verdana" w:cs="Verdana"/>
                <w:b w:val="0"/>
                <w:bCs w:val="0"/>
                <w:color w:val="000000" w:themeColor="text1"/>
                <w:sz w:val="18"/>
                <w:szCs w:val="18"/>
              </w:rPr>
              <w:t>-application mobile qui offre un soutien aux jeunes victimes d’intimidation</w:t>
            </w:r>
          </w:p>
          <w:p w14:paraId="6E7A033E" w14:textId="4CA9BBD5" w:rsidR="005571FF" w:rsidRPr="00B72D3D" w:rsidRDefault="00FA71C2" w:rsidP="00E65E1F">
            <w:pPr>
              <w:pStyle w:val="Paragraphedeliste"/>
              <w:numPr>
                <w:ilvl w:val="1"/>
                <w:numId w:val="17"/>
              </w:numPr>
              <w:spacing w:after="160" w:line="259" w:lineRule="auto"/>
              <w:rPr>
                <w:rFonts w:eastAsiaTheme="minorEastAsia"/>
                <w:b w:val="0"/>
                <w:bCs w:val="0"/>
                <w:color w:val="0563C1"/>
                <w:sz w:val="18"/>
                <w:szCs w:val="18"/>
              </w:rPr>
            </w:pPr>
            <w:hyperlink r:id="rId20">
              <w:r w:rsidR="421A0675" w:rsidRPr="421A0675">
                <w:rPr>
                  <w:rStyle w:val="Lienhypertexte"/>
                  <w:rFonts w:ascii="Verdana" w:eastAsia="Verdana" w:hAnsi="Verdana" w:cs="Verdana"/>
                  <w:b w:val="0"/>
                  <w:bCs w:val="0"/>
                  <w:sz w:val="18"/>
                  <w:szCs w:val="18"/>
                </w:rPr>
                <w:t>Ligne d’écoute d’espoir des Premières nations et des Inuit (24 heures)</w:t>
              </w:r>
            </w:hyperlink>
          </w:p>
          <w:p w14:paraId="2339F094" w14:textId="6C73BB54" w:rsidR="005571FF" w:rsidRPr="00B72D3D" w:rsidRDefault="005571FF" w:rsidP="421A0675">
            <w:pPr>
              <w:rPr>
                <w:rFonts w:ascii="Verdana" w:hAnsi="Verdana" w:cs="Arial"/>
                <w:b w:val="0"/>
                <w:bCs w:val="0"/>
                <w:sz w:val="20"/>
                <w:szCs w:val="20"/>
              </w:rPr>
            </w:pPr>
          </w:p>
        </w:tc>
        <w:tc>
          <w:tcPr>
            <w:tcW w:w="3821" w:type="dxa"/>
            <w:gridSpan w:val="2"/>
          </w:tcPr>
          <w:p w14:paraId="0EC38C74" w14:textId="790C5929" w:rsidR="005571FF" w:rsidRDefault="421A0675"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lastRenderedPageBreak/>
              <w:t>Offrir l’appui de façon ponctuelle selon les besoins individuels</w:t>
            </w:r>
          </w:p>
          <w:p w14:paraId="00CF2BFF" w14:textId="33565EBA" w:rsidR="005571FF" w:rsidRDefault="005571FF" w:rsidP="421A0675">
            <w:pP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26D77B07" w14:textId="6CF3B1A5" w:rsidR="005571FF" w:rsidRPr="00B72D3D" w:rsidRDefault="421A0675" w:rsidP="421A0675">
            <w:pP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Équipe école</w:t>
            </w:r>
          </w:p>
        </w:tc>
        <w:tc>
          <w:tcPr>
            <w:tcW w:w="1636" w:type="dxa"/>
          </w:tcPr>
          <w:p w14:paraId="33978786" w14:textId="2E0B0F5A" w:rsidR="005571FF" w:rsidRPr="00B72D3D" w:rsidRDefault="421A0675" w:rsidP="421A0675">
            <w:pP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Au besoin</w:t>
            </w:r>
          </w:p>
        </w:tc>
      </w:tr>
      <w:tr w:rsidR="005571FF" w:rsidRPr="00B72D3D" w14:paraId="36F8E7EB"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933F845" w14:textId="69F81BC4" w:rsidR="005571FF" w:rsidRPr="00B72D3D" w:rsidRDefault="421A0675" w:rsidP="00E65E1F">
            <w:pPr>
              <w:pStyle w:val="Paragraphedeliste"/>
              <w:numPr>
                <w:ilvl w:val="0"/>
                <w:numId w:val="16"/>
              </w:numPr>
              <w:spacing w:after="160" w:line="259" w:lineRule="auto"/>
              <w:rPr>
                <w:b w:val="0"/>
                <w:bCs w:val="0"/>
                <w:color w:val="000000" w:themeColor="text1"/>
                <w:sz w:val="18"/>
                <w:szCs w:val="18"/>
              </w:rPr>
            </w:pPr>
            <w:r w:rsidRPr="421A0675">
              <w:rPr>
                <w:rFonts w:ascii="Verdana" w:eastAsia="Verdana" w:hAnsi="Verdana" w:cs="Verdana"/>
                <w:color w:val="000000" w:themeColor="text1"/>
                <w:sz w:val="18"/>
                <w:szCs w:val="18"/>
              </w:rPr>
              <w:t>Soutien aux élèves qui ont été témoins des actes d’intimidation :</w:t>
            </w:r>
          </w:p>
          <w:p w14:paraId="2E269B81" w14:textId="6477656B"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Identifier, éduquer, soutenir et conseiller l’élève</w:t>
            </w:r>
          </w:p>
          <w:p w14:paraId="0A857BAB" w14:textId="49CFC438"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l’appui des travailleurs sociaux</w:t>
            </w:r>
          </w:p>
          <w:p w14:paraId="5DD80A9D" w14:textId="4C070E24"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des sessions de counseling individuel et/ou collectif</w:t>
            </w:r>
          </w:p>
          <w:p w14:paraId="7004B274" w14:textId="22DD07DB"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des services de soutiens internes et externes (psychologues, santé mentale, agence communautaire)</w:t>
            </w:r>
          </w:p>
          <w:p w14:paraId="2EE03F18" w14:textId="2A88B34F"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la médiation/justice réparatrice en milieu scolaire par l’entremise des conférences réparatrices</w:t>
            </w:r>
          </w:p>
          <w:p w14:paraId="62229BF4" w14:textId="63FB470A"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une session de modélisation des comportements : réactions aux gestes d’intimidation</w:t>
            </w:r>
          </w:p>
          <w:p w14:paraId="6C01362D" w14:textId="0D5CEAC9"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Créer un environnement sécuritaire pour les élèves</w:t>
            </w:r>
          </w:p>
          <w:p w14:paraId="2238F0B0" w14:textId="7860BD76" w:rsidR="005571FF" w:rsidRPr="00B72D3D" w:rsidRDefault="421A0675" w:rsidP="00E65E1F">
            <w:pPr>
              <w:pStyle w:val="Paragraphedeliste"/>
              <w:numPr>
                <w:ilvl w:val="0"/>
                <w:numId w:val="16"/>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Créer un plan de sécurité de l’élève, si nécessaire</w:t>
            </w:r>
          </w:p>
          <w:p w14:paraId="160D64B4" w14:textId="7FB81F05" w:rsidR="005571FF" w:rsidRPr="00B72D3D" w:rsidRDefault="005571FF" w:rsidP="421A0675">
            <w:pPr>
              <w:rPr>
                <w:rFonts w:ascii="Verdana" w:hAnsi="Verdana" w:cs="Arial"/>
                <w:b w:val="0"/>
                <w:bCs w:val="0"/>
                <w:sz w:val="20"/>
                <w:szCs w:val="20"/>
              </w:rPr>
            </w:pPr>
          </w:p>
        </w:tc>
        <w:tc>
          <w:tcPr>
            <w:tcW w:w="3821" w:type="dxa"/>
            <w:gridSpan w:val="2"/>
          </w:tcPr>
          <w:p w14:paraId="6EDD4828" w14:textId="00C6466F" w:rsidR="005571FF" w:rsidRDefault="005571FF"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7C2FD34E" w14:textId="6D597188" w:rsidR="005571FF" w:rsidRDefault="005571FF"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3272306A" w14:textId="5A3A93BE" w:rsidR="005571FF" w:rsidRDefault="005571FF"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4010D441" w14:textId="2D23AA1B" w:rsidR="005571FF"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Offrir l’appui de façon ponctuelle selon les besoins individuels</w:t>
            </w:r>
          </w:p>
          <w:p w14:paraId="1ADD1B78" w14:textId="74076E63" w:rsidR="005571FF" w:rsidRDefault="005571FF"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2F738869" w14:textId="6DB41ABC" w:rsidR="005571FF" w:rsidRPr="00B72D3D" w:rsidRDefault="421A0675"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 xml:space="preserve">Équipe école </w:t>
            </w:r>
          </w:p>
        </w:tc>
        <w:tc>
          <w:tcPr>
            <w:tcW w:w="1636" w:type="dxa"/>
          </w:tcPr>
          <w:p w14:paraId="7E44F85C" w14:textId="71D4F6FC" w:rsidR="005571FF" w:rsidRPr="00B72D3D" w:rsidRDefault="421A0675"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Au besoin</w:t>
            </w:r>
          </w:p>
        </w:tc>
      </w:tr>
      <w:tr w:rsidR="00261BAF" w:rsidRPr="00B72D3D" w14:paraId="3DDB10D1"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4E46081C" w14:textId="400F6ACA" w:rsidR="00261BAF" w:rsidRPr="00B72D3D" w:rsidRDefault="7EBE6783" w:rsidP="00E65E1F">
            <w:pPr>
              <w:pStyle w:val="Paragraphedeliste"/>
              <w:numPr>
                <w:ilvl w:val="0"/>
                <w:numId w:val="15"/>
              </w:numPr>
              <w:spacing w:after="160" w:line="259" w:lineRule="auto"/>
              <w:rPr>
                <w:rFonts w:eastAsiaTheme="minorEastAsia"/>
                <w:color w:val="000000" w:themeColor="text1"/>
                <w:sz w:val="18"/>
                <w:szCs w:val="18"/>
              </w:rPr>
            </w:pPr>
            <w:r w:rsidRPr="7EBE6783">
              <w:rPr>
                <w:rFonts w:ascii="Verdana" w:eastAsia="Verdana" w:hAnsi="Verdana" w:cs="Verdana"/>
                <w:color w:val="000000" w:themeColor="text1"/>
                <w:sz w:val="18"/>
                <w:szCs w:val="18"/>
              </w:rPr>
              <w:t>Soutien aux élèves qui ont pratiqué des actes d’intimidation :</w:t>
            </w:r>
          </w:p>
          <w:p w14:paraId="2A5DBF7D" w14:textId="68E3768F" w:rsidR="00261BAF" w:rsidRPr="00B72D3D" w:rsidRDefault="00261BAF" w:rsidP="7EBE6783">
            <w:pPr>
              <w:spacing w:line="259" w:lineRule="auto"/>
              <w:rPr>
                <w:rFonts w:ascii="Verdana" w:eastAsia="Verdana" w:hAnsi="Verdana" w:cs="Verdana"/>
                <w:color w:val="000000" w:themeColor="text1"/>
                <w:sz w:val="18"/>
                <w:szCs w:val="18"/>
              </w:rPr>
            </w:pPr>
          </w:p>
          <w:p w14:paraId="49661264" w14:textId="6A610E65"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Identifier, éduquer, soutenir, conseiller, accompagner l’élève</w:t>
            </w:r>
          </w:p>
          <w:p w14:paraId="7BC9A369" w14:textId="4C24780F"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lastRenderedPageBreak/>
              <w:t>Sessions de modélisation des comportements habiletés prosociales personnalisées par l’éducatrice spécialisée de l’école</w:t>
            </w:r>
          </w:p>
          <w:p w14:paraId="6885708B" w14:textId="3058EB3A"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Enseignement explicite du comportement attendu avec rétroactions fréquentes</w:t>
            </w:r>
          </w:p>
          <w:p w14:paraId="11472C92" w14:textId="5E87FDFE"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 xml:space="preserve">Intervention éducative sur l’intimidation (ex. : lire un livre sur l’intimidation aux plus petits, créer un sondage et présenter ses résultats)  </w:t>
            </w:r>
          </w:p>
          <w:p w14:paraId="18AEBD3D" w14:textId="583F35CD"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 xml:space="preserve">Monitorer et faire des suivis régulièrement avec l’élève afin de s'assurer que la situation ne se reproduise pas </w:t>
            </w:r>
          </w:p>
          <w:p w14:paraId="19A5BD44" w14:textId="77981122"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Appliquer les conséquences éducatives et les sanctions en milieu scolaire</w:t>
            </w:r>
          </w:p>
          <w:p w14:paraId="160FBA0A" w14:textId="09AAC6E8"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Suivre les étapes établies dans la pyramide d’intervention de l’école</w:t>
            </w:r>
          </w:p>
          <w:p w14:paraId="4B29BCB5" w14:textId="09FDBA25"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Uniformisation et harmonisation des interventions du personnel qui travaille avec l’élève</w:t>
            </w:r>
          </w:p>
          <w:p w14:paraId="0AA3CFAE" w14:textId="2D7E2FF8"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Intervention des travailleurs sociaux</w:t>
            </w:r>
          </w:p>
          <w:p w14:paraId="15852C83" w14:textId="36CB472B"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Offrir des sessions de counseling individuel et/ou collectif</w:t>
            </w:r>
          </w:p>
          <w:p w14:paraId="25EE9B2F" w14:textId="06B45DEF"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Offrir des services de soutiens internes et externes (psychologues, santé mentale, agence communautaire)</w:t>
            </w:r>
          </w:p>
          <w:p w14:paraId="5A569252" w14:textId="1D233E21"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Offrir la médiation/justice réparatrice en milieu scolaire</w:t>
            </w:r>
            <w:r w:rsidRPr="7EBE6783">
              <w:rPr>
                <w:rFonts w:ascii="Verdana" w:eastAsia="Verdana" w:hAnsi="Verdana" w:cs="Verdana"/>
                <w:color w:val="000000" w:themeColor="text1"/>
                <w:sz w:val="18"/>
                <w:szCs w:val="18"/>
              </w:rPr>
              <w:t xml:space="preserve"> </w:t>
            </w:r>
            <w:r w:rsidRPr="7EBE6783">
              <w:rPr>
                <w:rFonts w:ascii="Verdana" w:eastAsia="Verdana" w:hAnsi="Verdana" w:cs="Verdana"/>
                <w:b w:val="0"/>
                <w:bCs w:val="0"/>
                <w:color w:val="000000" w:themeColor="text1"/>
                <w:sz w:val="18"/>
                <w:szCs w:val="18"/>
              </w:rPr>
              <w:t>pour assurer la réintégration de l’élève à travers des cercles et de gestes réparateurs par un membre formé</w:t>
            </w:r>
          </w:p>
          <w:p w14:paraId="6DFAC28D" w14:textId="1ACEDD03"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Élaborer un plan d’intervention</w:t>
            </w:r>
          </w:p>
          <w:p w14:paraId="22304FDA" w14:textId="2B899F62"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 xml:space="preserve">Élaborer </w:t>
            </w:r>
            <w:hyperlink r:id="rId21">
              <w:r w:rsidRPr="7EBE6783">
                <w:rPr>
                  <w:rStyle w:val="Lienhypertexte"/>
                  <w:rFonts w:ascii="Verdana" w:eastAsia="Verdana" w:hAnsi="Verdana" w:cs="Verdana"/>
                  <w:b w:val="0"/>
                  <w:bCs w:val="0"/>
                  <w:sz w:val="18"/>
                  <w:szCs w:val="18"/>
                </w:rPr>
                <w:t>un plan de soutien du comportement</w:t>
              </w:r>
            </w:hyperlink>
            <w:r w:rsidRPr="7EBE6783">
              <w:rPr>
                <w:rFonts w:ascii="Verdana" w:eastAsia="Verdana" w:hAnsi="Verdana" w:cs="Verdana"/>
                <w:b w:val="0"/>
                <w:bCs w:val="0"/>
                <w:color w:val="000000" w:themeColor="text1"/>
                <w:sz w:val="18"/>
                <w:szCs w:val="18"/>
              </w:rPr>
              <w:t> : Déterminer un plan de modification du comportement et un contrat de comportement avec l’élève</w:t>
            </w:r>
          </w:p>
          <w:p w14:paraId="53ED0E35" w14:textId="07729FEE"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Déterminer, modifier ou adapter le PEI au besoin, s’il y a lieu.</w:t>
            </w:r>
          </w:p>
          <w:p w14:paraId="59990FC5" w14:textId="740A6010"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Entreprendre les démarches selon l’évaluation de l’analyse du VTRA, s’il y a lieu</w:t>
            </w:r>
          </w:p>
          <w:p w14:paraId="41A4F59D" w14:textId="2B48F2D0" w:rsidR="00261BAF" w:rsidRPr="00B72D3D"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Élaborer un Plan de sécurité de l’élève en situation d’urgence, s’il y a lieu.</w:t>
            </w:r>
          </w:p>
          <w:p w14:paraId="45CD414C" w14:textId="023B9B72" w:rsidR="00261BAF" w:rsidRPr="00E65E1F" w:rsidRDefault="7EBE6783" w:rsidP="00E65E1F">
            <w:pPr>
              <w:pStyle w:val="Paragraphedeliste"/>
              <w:numPr>
                <w:ilvl w:val="0"/>
                <w:numId w:val="15"/>
              </w:numPr>
              <w:spacing w:after="160" w:line="259" w:lineRule="auto"/>
              <w:rPr>
                <w:rFonts w:eastAsiaTheme="minorEastAsia"/>
                <w:b w:val="0"/>
                <w:bCs w:val="0"/>
                <w:color w:val="000000" w:themeColor="text1"/>
                <w:sz w:val="18"/>
                <w:szCs w:val="18"/>
              </w:rPr>
            </w:pPr>
            <w:r w:rsidRPr="7EBE6783">
              <w:rPr>
                <w:rFonts w:ascii="Verdana" w:eastAsia="Verdana" w:hAnsi="Verdana" w:cs="Verdana"/>
                <w:b w:val="0"/>
                <w:bCs w:val="0"/>
                <w:color w:val="000000" w:themeColor="text1"/>
                <w:sz w:val="18"/>
                <w:szCs w:val="18"/>
              </w:rPr>
              <w:t>Appel à la police, au besoin</w:t>
            </w:r>
          </w:p>
          <w:p w14:paraId="43C70FDF" w14:textId="28579345" w:rsidR="00E65E1F" w:rsidRDefault="00E65E1F" w:rsidP="00E65E1F">
            <w:pPr>
              <w:rPr>
                <w:rFonts w:eastAsiaTheme="minorEastAsia"/>
                <w:b w:val="0"/>
                <w:bCs w:val="0"/>
                <w:color w:val="000000" w:themeColor="text1"/>
                <w:sz w:val="18"/>
                <w:szCs w:val="18"/>
              </w:rPr>
            </w:pPr>
          </w:p>
          <w:p w14:paraId="42B9749D" w14:textId="5FBB8DDD" w:rsidR="00E65E1F" w:rsidRDefault="00E65E1F" w:rsidP="00E65E1F">
            <w:pPr>
              <w:rPr>
                <w:rFonts w:eastAsiaTheme="minorEastAsia"/>
                <w:b w:val="0"/>
                <w:bCs w:val="0"/>
                <w:color w:val="000000" w:themeColor="text1"/>
                <w:sz w:val="18"/>
                <w:szCs w:val="18"/>
              </w:rPr>
            </w:pPr>
          </w:p>
          <w:p w14:paraId="393E4787" w14:textId="77777777" w:rsidR="00E65E1F" w:rsidRPr="00E65E1F" w:rsidRDefault="00E65E1F" w:rsidP="00E65E1F">
            <w:pPr>
              <w:rPr>
                <w:rFonts w:eastAsiaTheme="minorEastAsia"/>
                <w:color w:val="000000" w:themeColor="text1"/>
                <w:sz w:val="18"/>
                <w:szCs w:val="18"/>
              </w:rPr>
            </w:pPr>
          </w:p>
          <w:p w14:paraId="617B6014" w14:textId="5A9479D5" w:rsidR="00261BAF" w:rsidRPr="00B72D3D" w:rsidRDefault="00261BAF" w:rsidP="7EBE6783">
            <w:pPr>
              <w:jc w:val="center"/>
              <w:rPr>
                <w:rFonts w:ascii="Verdana" w:hAnsi="Verdana" w:cs="Arial"/>
                <w:b w:val="0"/>
                <w:bCs w:val="0"/>
                <w:sz w:val="20"/>
                <w:szCs w:val="20"/>
              </w:rPr>
            </w:pPr>
          </w:p>
        </w:tc>
        <w:tc>
          <w:tcPr>
            <w:tcW w:w="3821" w:type="dxa"/>
            <w:gridSpan w:val="2"/>
          </w:tcPr>
          <w:p w14:paraId="46EE5769" w14:textId="00C6466F" w:rsidR="00261BAF" w:rsidRDefault="00261BAF" w:rsidP="421A0675">
            <w:pPr>
              <w:spacing w:line="259" w:lineRule="auto"/>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18A65578" w14:textId="3DCF6A53" w:rsidR="00261BAF" w:rsidRDefault="00261BAF" w:rsidP="421A0675">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5DEBBD96" w14:textId="145D9F95" w:rsidR="00261BAF" w:rsidRDefault="00261BAF" w:rsidP="421A0675">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p>
          <w:p w14:paraId="5521D68D" w14:textId="6E2B6885" w:rsidR="00261BAF" w:rsidRDefault="421A0675" w:rsidP="421A0675">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Offrir l’appui de façon ponctuelle selon les besoins individuels</w:t>
            </w:r>
          </w:p>
        </w:tc>
        <w:tc>
          <w:tcPr>
            <w:tcW w:w="3250" w:type="dxa"/>
          </w:tcPr>
          <w:p w14:paraId="0E30BFA9" w14:textId="0A28E41B" w:rsidR="00261BAF" w:rsidRPr="00B72D3D" w:rsidRDefault="421A0675" w:rsidP="421A0675">
            <w:pP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Équipe école</w:t>
            </w:r>
          </w:p>
        </w:tc>
        <w:tc>
          <w:tcPr>
            <w:tcW w:w="1636" w:type="dxa"/>
          </w:tcPr>
          <w:p w14:paraId="7F35611A" w14:textId="0277EA0C" w:rsidR="00261BAF" w:rsidRPr="00B72D3D" w:rsidRDefault="421A0675"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Au besoin</w:t>
            </w:r>
          </w:p>
        </w:tc>
      </w:tr>
      <w:tr w:rsidR="005571FF" w:rsidRPr="00076BAD" w14:paraId="5583C718"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5"/>
          </w:tcPr>
          <w:p w14:paraId="305AE594" w14:textId="0B55FD1F" w:rsidR="005571FF" w:rsidRPr="00076BAD" w:rsidRDefault="7EBE6783" w:rsidP="7EBE6783">
            <w:pPr>
              <w:spacing w:line="259" w:lineRule="auto"/>
              <w:rPr>
                <w:rFonts w:ascii="Verdana" w:eastAsia="Verdana" w:hAnsi="Verdana" w:cs="Verdana"/>
                <w:color w:val="000000" w:themeColor="text1"/>
                <w:sz w:val="20"/>
                <w:szCs w:val="20"/>
              </w:rPr>
            </w:pPr>
            <w:r w:rsidRPr="7EBE6783">
              <w:rPr>
                <w:rFonts w:ascii="GillSans" w:hAnsi="GillSans" w:cs="GillSans"/>
                <w:color w:val="000000" w:themeColor="text1"/>
              </w:rPr>
              <w:lastRenderedPageBreak/>
              <w:t xml:space="preserve"> </w:t>
            </w:r>
            <w:r w:rsidRPr="7EBE6783">
              <w:rPr>
                <w:rFonts w:ascii="Verdana" w:hAnsi="Verdana" w:cs="Arial"/>
                <w:b w:val="0"/>
                <w:bCs w:val="0"/>
                <w:sz w:val="20"/>
                <w:szCs w:val="20"/>
              </w:rPr>
              <w:t xml:space="preserve">Priorité 2 de l’école : </w:t>
            </w:r>
            <w:r w:rsidRPr="7EBE6783">
              <w:rPr>
                <w:rFonts w:ascii="Verdana" w:eastAsia="Verdana" w:hAnsi="Verdana" w:cs="Verdana"/>
                <w:b w:val="0"/>
                <w:bCs w:val="0"/>
                <w:color w:val="000000" w:themeColor="text1"/>
                <w:sz w:val="20"/>
                <w:szCs w:val="20"/>
              </w:rPr>
              <w:t>D’ici juin 202</w:t>
            </w:r>
            <w:r w:rsidR="00063CD5">
              <w:rPr>
                <w:rFonts w:ascii="Verdana" w:eastAsia="Verdana" w:hAnsi="Verdana" w:cs="Verdana"/>
                <w:b w:val="0"/>
                <w:bCs w:val="0"/>
                <w:color w:val="000000" w:themeColor="text1"/>
                <w:sz w:val="20"/>
                <w:szCs w:val="20"/>
              </w:rPr>
              <w:t>2</w:t>
            </w:r>
            <w:r w:rsidRPr="7EBE6783">
              <w:rPr>
                <w:rFonts w:ascii="Verdana" w:eastAsia="Verdana" w:hAnsi="Verdana" w:cs="Verdana"/>
                <w:b w:val="0"/>
                <w:bCs w:val="0"/>
                <w:color w:val="000000" w:themeColor="text1"/>
                <w:sz w:val="20"/>
                <w:szCs w:val="20"/>
              </w:rPr>
              <w:t>, les membres du personnel de l’école modélisera les comportements attendus auprès de tous les élèves.</w:t>
            </w:r>
          </w:p>
          <w:p w14:paraId="211248E9" w14:textId="5DDD0ABE" w:rsidR="005571FF" w:rsidRPr="00076BAD" w:rsidRDefault="005571FF" w:rsidP="7EBE6783">
            <w:pPr>
              <w:rPr>
                <w:rFonts w:ascii="Verdana" w:hAnsi="Verdana" w:cs="Arial"/>
                <w:b w:val="0"/>
                <w:bCs w:val="0"/>
                <w:sz w:val="20"/>
                <w:szCs w:val="20"/>
              </w:rPr>
            </w:pPr>
          </w:p>
        </w:tc>
      </w:tr>
      <w:tr w:rsidR="00FF040C" w:rsidRPr="00B72D3D" w14:paraId="031C897E" w14:textId="77777777" w:rsidTr="421A0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3B79C341" w14:textId="77777777"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gridSpan w:val="2"/>
          </w:tcPr>
          <w:p w14:paraId="49445ECB" w14:textId="74D3D433"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5EF564D7" w14:textId="4A2F529E"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072A76CF"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2C2532" w:rsidRPr="00B72D3D" w14:paraId="0C337C11"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6BF8695" w14:textId="23D1D4D0" w:rsidR="00FF040C" w:rsidRPr="00B72D3D" w:rsidRDefault="1DCF19A2" w:rsidP="00E65E1F">
            <w:pPr>
              <w:pStyle w:val="Paragraphedeliste"/>
              <w:numPr>
                <w:ilvl w:val="0"/>
                <w:numId w:val="14"/>
              </w:numPr>
              <w:spacing w:after="160" w:line="259" w:lineRule="auto"/>
              <w:jc w:val="both"/>
              <w:rPr>
                <w:rFonts w:eastAsiaTheme="minorEastAsia"/>
                <w:color w:val="000000" w:themeColor="text1"/>
                <w:sz w:val="18"/>
                <w:szCs w:val="18"/>
              </w:rPr>
            </w:pPr>
            <w:r w:rsidRPr="1DCF19A2">
              <w:rPr>
                <w:rFonts w:ascii="Verdana" w:eastAsia="Verdana" w:hAnsi="Verdana" w:cs="Verdana"/>
                <w:color w:val="000000" w:themeColor="text1"/>
                <w:sz w:val="18"/>
                <w:szCs w:val="18"/>
              </w:rPr>
              <w:t>Développer et faire la promotion de l’apprentissage de comportements attendus par l’appui au comportement positif :</w:t>
            </w:r>
          </w:p>
          <w:p w14:paraId="31BAF53D" w14:textId="585BC2E4" w:rsidR="00FF040C" w:rsidRPr="00B72D3D" w:rsidRDefault="00FF040C" w:rsidP="1DCF19A2">
            <w:pPr>
              <w:spacing w:line="259" w:lineRule="auto"/>
              <w:jc w:val="center"/>
              <w:rPr>
                <w:rFonts w:ascii="Verdana" w:eastAsia="Verdana" w:hAnsi="Verdana" w:cs="Verdana"/>
                <w:color w:val="000000" w:themeColor="text1"/>
                <w:sz w:val="20"/>
                <w:szCs w:val="20"/>
              </w:rPr>
            </w:pPr>
          </w:p>
          <w:p w14:paraId="4511BF8C" w14:textId="119BE8F7" w:rsidR="00FF040C" w:rsidRPr="00B72D3D" w:rsidRDefault="1DCF19A2" w:rsidP="00E65E1F">
            <w:pPr>
              <w:pStyle w:val="Paragraphedeliste"/>
              <w:numPr>
                <w:ilvl w:val="0"/>
                <w:numId w:val="14"/>
              </w:numPr>
              <w:spacing w:after="160" w:line="259" w:lineRule="auto"/>
              <w:rPr>
                <w:rFonts w:eastAsiaTheme="minorEastAsia"/>
                <w:b w:val="0"/>
                <w:bCs w:val="0"/>
                <w:color w:val="000000" w:themeColor="text1"/>
                <w:sz w:val="20"/>
                <w:szCs w:val="20"/>
              </w:rPr>
            </w:pPr>
            <w:r w:rsidRPr="1DCF19A2">
              <w:rPr>
                <w:rFonts w:ascii="Verdana" w:eastAsia="Verdana" w:hAnsi="Verdana" w:cs="Verdana"/>
                <w:b w:val="0"/>
                <w:bCs w:val="0"/>
                <w:color w:val="000000" w:themeColor="text1"/>
                <w:sz w:val="20"/>
                <w:szCs w:val="20"/>
              </w:rPr>
              <w:t>Faire la promotion du code vie de l’école.</w:t>
            </w:r>
          </w:p>
          <w:p w14:paraId="6127A5E3" w14:textId="60EFE387" w:rsidR="00FF040C" w:rsidRPr="00B72D3D" w:rsidRDefault="00FF040C" w:rsidP="1DCF19A2">
            <w:pPr>
              <w:spacing w:line="259" w:lineRule="auto"/>
              <w:ind w:left="360"/>
              <w:rPr>
                <w:rFonts w:ascii="Verdana" w:eastAsia="Verdana" w:hAnsi="Verdana" w:cs="Verdana"/>
                <w:color w:val="000000" w:themeColor="text1"/>
                <w:sz w:val="20"/>
                <w:szCs w:val="20"/>
              </w:rPr>
            </w:pPr>
          </w:p>
          <w:p w14:paraId="11009BCE" w14:textId="558DCB73" w:rsidR="00FF040C" w:rsidRPr="00B72D3D" w:rsidRDefault="00FF040C" w:rsidP="1DCF19A2">
            <w:pPr>
              <w:spacing w:line="259" w:lineRule="auto"/>
              <w:ind w:left="360"/>
              <w:rPr>
                <w:rFonts w:ascii="Verdana" w:eastAsia="Verdana" w:hAnsi="Verdana" w:cs="Verdana"/>
                <w:color w:val="000000" w:themeColor="text1"/>
                <w:sz w:val="20"/>
                <w:szCs w:val="20"/>
              </w:rPr>
            </w:pPr>
          </w:p>
          <w:p w14:paraId="4DC6A19C" w14:textId="3C4A1EE6" w:rsidR="00FF040C" w:rsidRPr="00B72D3D" w:rsidRDefault="1DCF19A2" w:rsidP="00E65E1F">
            <w:pPr>
              <w:pStyle w:val="Paragraphedeliste"/>
              <w:numPr>
                <w:ilvl w:val="0"/>
                <w:numId w:val="14"/>
              </w:numPr>
              <w:spacing w:after="160" w:line="259" w:lineRule="auto"/>
              <w:rPr>
                <w:rFonts w:eastAsiaTheme="minorEastAsia"/>
                <w:b w:val="0"/>
                <w:bCs w:val="0"/>
                <w:color w:val="000000" w:themeColor="text1"/>
                <w:sz w:val="20"/>
                <w:szCs w:val="20"/>
              </w:rPr>
            </w:pPr>
            <w:r w:rsidRPr="1DCF19A2">
              <w:rPr>
                <w:rFonts w:ascii="Verdana" w:eastAsia="Verdana" w:hAnsi="Verdana" w:cs="Verdana"/>
                <w:b w:val="0"/>
                <w:bCs w:val="0"/>
                <w:color w:val="000000" w:themeColor="text1"/>
                <w:sz w:val="20"/>
                <w:szCs w:val="20"/>
              </w:rPr>
              <w:t>Faire la promotion du code vie de la classe.</w:t>
            </w:r>
          </w:p>
          <w:p w14:paraId="73BB63F2" w14:textId="0834F11A" w:rsidR="00FF040C" w:rsidRPr="00B72D3D" w:rsidRDefault="00FF040C" w:rsidP="00063CD5">
            <w:pPr>
              <w:spacing w:line="259" w:lineRule="auto"/>
              <w:rPr>
                <w:rFonts w:ascii="Verdana" w:eastAsia="Verdana" w:hAnsi="Verdana" w:cs="Verdana"/>
                <w:color w:val="000000" w:themeColor="text1"/>
                <w:sz w:val="20"/>
                <w:szCs w:val="20"/>
              </w:rPr>
            </w:pPr>
          </w:p>
          <w:p w14:paraId="01456FF2" w14:textId="59CD5817" w:rsidR="00FF040C" w:rsidRPr="00B72D3D" w:rsidRDefault="1DCF19A2" w:rsidP="00E65E1F">
            <w:pPr>
              <w:pStyle w:val="Paragraphedeliste"/>
              <w:numPr>
                <w:ilvl w:val="0"/>
                <w:numId w:val="14"/>
              </w:numPr>
              <w:spacing w:after="160" w:line="276" w:lineRule="auto"/>
              <w:rPr>
                <w:rFonts w:eastAsiaTheme="minorEastAsia"/>
                <w:b w:val="0"/>
                <w:bCs w:val="0"/>
                <w:color w:val="000000" w:themeColor="text1"/>
                <w:sz w:val="18"/>
                <w:szCs w:val="18"/>
              </w:rPr>
            </w:pPr>
            <w:r w:rsidRPr="1DCF19A2">
              <w:rPr>
                <w:rFonts w:ascii="Verdana" w:eastAsia="Verdana" w:hAnsi="Verdana" w:cs="Verdana"/>
                <w:b w:val="0"/>
                <w:bCs w:val="0"/>
                <w:color w:val="000000" w:themeColor="text1"/>
                <w:sz w:val="18"/>
                <w:szCs w:val="18"/>
              </w:rPr>
              <w:t>Faire la promotion des preuves de civisme et de respect envers le personnel de l’école ainsi qu’aux autres élèves de l’école.</w:t>
            </w:r>
          </w:p>
          <w:p w14:paraId="78D35347" w14:textId="57E4CC4F" w:rsidR="00FF040C" w:rsidRPr="00B72D3D" w:rsidRDefault="00FF040C" w:rsidP="1DCF19A2">
            <w:pPr>
              <w:jc w:val="center"/>
              <w:rPr>
                <w:rFonts w:ascii="Verdana" w:hAnsi="Verdana" w:cs="Arial"/>
                <w:b w:val="0"/>
                <w:bCs w:val="0"/>
                <w:sz w:val="20"/>
                <w:szCs w:val="20"/>
              </w:rPr>
            </w:pPr>
          </w:p>
        </w:tc>
        <w:tc>
          <w:tcPr>
            <w:tcW w:w="3821" w:type="dxa"/>
            <w:gridSpan w:val="2"/>
          </w:tcPr>
          <w:p w14:paraId="5305A4FC" w14:textId="6CC9DAB1" w:rsidR="00FF040C" w:rsidRDefault="00FF040C" w:rsidP="421A0675">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20F5AB1E" w14:textId="5F3CB4EF" w:rsidR="00FF040C"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rPr>
              <w:t xml:space="preserve">-Annonces à la radio scolaire, création d’affiche ou projection sur le téléviseur de l’école. </w:t>
            </w:r>
          </w:p>
          <w:p w14:paraId="562BFF18" w14:textId="7CDC3D9D" w:rsidR="00FF040C"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rPr>
              <w:t>1 attente par semaine.</w:t>
            </w:r>
          </w:p>
          <w:p w14:paraId="2834A872" w14:textId="77777777" w:rsidR="00063CD5" w:rsidRDefault="00063CD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8"/>
                <w:szCs w:val="18"/>
              </w:rPr>
            </w:pPr>
          </w:p>
          <w:p w14:paraId="75509A25" w14:textId="69A2199B" w:rsidR="00FF040C"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rPr>
              <w:t>-Référentiel/affiche en salle de classe sur le code de vie ou les règles de la classe.</w:t>
            </w:r>
          </w:p>
          <w:p w14:paraId="79015111" w14:textId="16D2DD6F" w:rsidR="00FF040C" w:rsidRDefault="00FF040C"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18"/>
                <w:szCs w:val="18"/>
              </w:rPr>
            </w:pPr>
          </w:p>
          <w:p w14:paraId="5E2EC6F3" w14:textId="2037B3AB" w:rsidR="00FF040C" w:rsidRDefault="00FF040C"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58A198DA" w14:textId="13674F68" w:rsidR="00FF040C" w:rsidRPr="00B72D3D" w:rsidRDefault="00FF040C" w:rsidP="421A0675">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63D3B316" w14:textId="4287ECD5" w:rsidR="00FF040C" w:rsidRPr="00B72D3D" w:rsidRDefault="00FF040C" w:rsidP="421A0675">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7EBB21C5" w14:textId="621BB5C5" w:rsidR="00FF040C" w:rsidRPr="00B72D3D"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b/>
                <w:bCs/>
                <w:color w:val="000000" w:themeColor="text1"/>
                <w:sz w:val="20"/>
                <w:szCs w:val="20"/>
              </w:rPr>
              <w:t>-</w:t>
            </w:r>
            <w:r w:rsidRPr="421A0675">
              <w:rPr>
                <w:rFonts w:ascii="Verdana" w:eastAsia="Verdana" w:hAnsi="Verdana" w:cs="Verdana"/>
                <w:color w:val="000000" w:themeColor="text1"/>
                <w:sz w:val="20"/>
                <w:szCs w:val="20"/>
              </w:rPr>
              <w:t>Membres de l’équipe pour la sécurité et la bienveillance dans l’école</w:t>
            </w:r>
          </w:p>
          <w:p w14:paraId="45D983E4" w14:textId="4C5ADC51" w:rsidR="00FF040C" w:rsidRPr="00B72D3D"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-Enseignants titulaires</w:t>
            </w:r>
          </w:p>
          <w:p w14:paraId="4228B475" w14:textId="4EC33A07" w:rsidR="00FF040C" w:rsidRPr="00B72D3D" w:rsidRDefault="00FF040C"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2AF41400" w14:textId="5B45DC95" w:rsidR="00FF040C" w:rsidRPr="00B72D3D" w:rsidRDefault="00FF040C"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p>
          <w:p w14:paraId="4161405B" w14:textId="7C68514E" w:rsidR="00FF040C" w:rsidRPr="00B72D3D"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421A0675">
              <w:rPr>
                <w:rFonts w:ascii="Verdana" w:eastAsia="Verdana" w:hAnsi="Verdana" w:cs="Verdana"/>
                <w:b/>
                <w:bCs/>
                <w:color w:val="000000" w:themeColor="text1"/>
                <w:sz w:val="20"/>
                <w:szCs w:val="20"/>
              </w:rPr>
              <w:t>-</w:t>
            </w:r>
            <w:r w:rsidRPr="421A0675">
              <w:rPr>
                <w:rFonts w:ascii="Verdana" w:eastAsia="Verdana" w:hAnsi="Verdana" w:cs="Verdana"/>
                <w:color w:val="000000" w:themeColor="text1"/>
                <w:sz w:val="20"/>
                <w:szCs w:val="20"/>
              </w:rPr>
              <w:t>Membres de l’équipe pour la sécurité et la bienveillance dans l’école</w:t>
            </w:r>
          </w:p>
          <w:p w14:paraId="4393484C" w14:textId="0100163E" w:rsidR="00FF040C" w:rsidRPr="00B72D3D" w:rsidRDefault="00FF040C" w:rsidP="421A0675">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636" w:type="dxa"/>
          </w:tcPr>
          <w:p w14:paraId="0449544B" w14:textId="6295326D" w:rsidR="00FF040C" w:rsidRPr="00B72D3D" w:rsidRDefault="421A0675"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421A0675">
              <w:rPr>
                <w:rFonts w:ascii="Verdana" w:hAnsi="Verdana" w:cs="Arial"/>
                <w:b/>
                <w:bCs/>
                <w:sz w:val="20"/>
                <w:szCs w:val="20"/>
              </w:rPr>
              <w:t>Octobre à juin 2022</w:t>
            </w:r>
          </w:p>
        </w:tc>
      </w:tr>
      <w:tr w:rsidR="00FF040C" w:rsidRPr="00B72D3D" w14:paraId="789A7D1A" w14:textId="77777777" w:rsidTr="421A067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788FCBE" w14:textId="10B56417" w:rsidR="00FF040C" w:rsidRPr="00B72D3D" w:rsidRDefault="1DCF19A2" w:rsidP="00E65E1F">
            <w:pPr>
              <w:pStyle w:val="Paragraphedeliste"/>
              <w:numPr>
                <w:ilvl w:val="0"/>
                <w:numId w:val="13"/>
              </w:numPr>
              <w:spacing w:after="160" w:line="259" w:lineRule="auto"/>
              <w:rPr>
                <w:rFonts w:eastAsiaTheme="minorEastAsia"/>
                <w:color w:val="000000" w:themeColor="text1"/>
                <w:sz w:val="20"/>
                <w:szCs w:val="20"/>
              </w:rPr>
            </w:pPr>
            <w:r w:rsidRPr="1DCF19A2">
              <w:rPr>
                <w:rFonts w:ascii="Verdana" w:eastAsia="Verdana" w:hAnsi="Verdana" w:cs="Verdana"/>
                <w:color w:val="000000" w:themeColor="text1"/>
                <w:sz w:val="20"/>
                <w:szCs w:val="20"/>
              </w:rPr>
              <w:t>Établir et adopter le système de renforcement positif à l’échelle de l’école en virtuelle et en présentiel :</w:t>
            </w:r>
          </w:p>
          <w:p w14:paraId="1E702258" w14:textId="1725CC22" w:rsidR="00FF040C" w:rsidRPr="00B72D3D" w:rsidRDefault="1DCF19A2" w:rsidP="00E65E1F">
            <w:pPr>
              <w:pStyle w:val="Paragraphedeliste"/>
              <w:numPr>
                <w:ilvl w:val="0"/>
                <w:numId w:val="13"/>
              </w:numPr>
              <w:spacing w:after="160" w:line="259" w:lineRule="auto"/>
              <w:rPr>
                <w:rFonts w:eastAsiaTheme="minorEastAsia"/>
                <w:b w:val="0"/>
                <w:bCs w:val="0"/>
                <w:color w:val="000000" w:themeColor="text1"/>
                <w:sz w:val="20"/>
                <w:szCs w:val="20"/>
              </w:rPr>
            </w:pPr>
            <w:r w:rsidRPr="1DCF19A2">
              <w:rPr>
                <w:rFonts w:ascii="Verdana" w:eastAsia="Verdana" w:hAnsi="Verdana" w:cs="Verdana"/>
                <w:b w:val="0"/>
                <w:bCs w:val="0"/>
                <w:color w:val="000000" w:themeColor="text1"/>
                <w:sz w:val="20"/>
                <w:szCs w:val="20"/>
              </w:rPr>
              <w:t>Sélection du système de renforcement positif</w:t>
            </w:r>
          </w:p>
          <w:p w14:paraId="43C3FEE7" w14:textId="3D971818" w:rsidR="00FF040C" w:rsidRPr="00B72D3D" w:rsidRDefault="1DCF19A2" w:rsidP="00E65E1F">
            <w:pPr>
              <w:pStyle w:val="Paragraphedeliste"/>
              <w:numPr>
                <w:ilvl w:val="0"/>
                <w:numId w:val="13"/>
              </w:numPr>
              <w:spacing w:after="160" w:line="259" w:lineRule="auto"/>
              <w:rPr>
                <w:rFonts w:eastAsiaTheme="minorEastAsia"/>
                <w:b w:val="0"/>
                <w:bCs w:val="0"/>
                <w:color w:val="000000" w:themeColor="text1"/>
                <w:sz w:val="20"/>
                <w:szCs w:val="20"/>
              </w:rPr>
            </w:pPr>
            <w:r w:rsidRPr="1DCF19A2">
              <w:rPr>
                <w:rFonts w:ascii="Verdana" w:eastAsia="Verdana" w:hAnsi="Verdana" w:cs="Verdana"/>
                <w:b w:val="0"/>
                <w:bCs w:val="0"/>
                <w:color w:val="000000" w:themeColor="text1"/>
                <w:sz w:val="20"/>
                <w:szCs w:val="20"/>
              </w:rPr>
              <w:t>Formation du personnel sur l’utilisation du système.</w:t>
            </w:r>
          </w:p>
          <w:p w14:paraId="12ED8513" w14:textId="2E8ACDE5" w:rsidR="00FF040C" w:rsidRPr="00B72D3D" w:rsidRDefault="1DCF19A2" w:rsidP="00E65E1F">
            <w:pPr>
              <w:pStyle w:val="Paragraphedeliste"/>
              <w:numPr>
                <w:ilvl w:val="0"/>
                <w:numId w:val="13"/>
              </w:numPr>
              <w:spacing w:after="160" w:line="259" w:lineRule="auto"/>
              <w:rPr>
                <w:rFonts w:eastAsiaTheme="minorEastAsia"/>
                <w:b w:val="0"/>
                <w:bCs w:val="0"/>
                <w:color w:val="000000" w:themeColor="text1"/>
                <w:sz w:val="20"/>
                <w:szCs w:val="20"/>
              </w:rPr>
            </w:pPr>
            <w:r w:rsidRPr="1DCF19A2">
              <w:rPr>
                <w:rFonts w:ascii="Verdana" w:eastAsia="Verdana" w:hAnsi="Verdana" w:cs="Verdana"/>
                <w:b w:val="0"/>
                <w:bCs w:val="0"/>
                <w:color w:val="000000" w:themeColor="text1"/>
                <w:sz w:val="20"/>
                <w:szCs w:val="20"/>
              </w:rPr>
              <w:t>Formation/introduction du système aux élèves.</w:t>
            </w:r>
          </w:p>
          <w:p w14:paraId="2E2B6235" w14:textId="254AE3A1" w:rsidR="00FF040C" w:rsidRPr="00B72D3D" w:rsidRDefault="1DCF19A2" w:rsidP="00E65E1F">
            <w:pPr>
              <w:pStyle w:val="Paragraphedeliste"/>
              <w:numPr>
                <w:ilvl w:val="0"/>
                <w:numId w:val="13"/>
              </w:numPr>
              <w:spacing w:after="160" w:line="259" w:lineRule="auto"/>
              <w:rPr>
                <w:rFonts w:ascii="Verdana" w:hAnsi="Verdana" w:cs="Arial"/>
                <w:b w:val="0"/>
                <w:bCs w:val="0"/>
                <w:sz w:val="20"/>
                <w:szCs w:val="20"/>
              </w:rPr>
            </w:pPr>
            <w:r w:rsidRPr="1DCF19A2">
              <w:rPr>
                <w:rFonts w:ascii="Verdana" w:eastAsia="Verdana" w:hAnsi="Verdana" w:cs="Verdana"/>
                <w:b w:val="0"/>
                <w:bCs w:val="0"/>
                <w:color w:val="000000" w:themeColor="text1"/>
                <w:sz w:val="20"/>
                <w:szCs w:val="20"/>
              </w:rPr>
              <w:t>Utilisation systémique à l’école du système par tous les membres de l’école.</w:t>
            </w:r>
          </w:p>
        </w:tc>
        <w:tc>
          <w:tcPr>
            <w:tcW w:w="3821" w:type="dxa"/>
            <w:gridSpan w:val="2"/>
          </w:tcPr>
          <w:p w14:paraId="51635069" w14:textId="77777777" w:rsidR="00FF040C"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6A10BF15"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1F7F7AE6"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r w:rsidR="00261BAF" w:rsidRPr="00B72D3D" w14:paraId="1A261EE7" w14:textId="77777777" w:rsidTr="421A0675">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90F9478" w14:textId="77777777" w:rsidR="00261BAF" w:rsidRPr="00B72D3D" w:rsidRDefault="00261BAF" w:rsidP="00FF040C">
            <w:pPr>
              <w:jc w:val="center"/>
              <w:rPr>
                <w:rFonts w:ascii="Verdana" w:hAnsi="Verdana" w:cs="Arial"/>
                <w:b w:val="0"/>
                <w:bCs w:val="0"/>
                <w:sz w:val="20"/>
                <w:szCs w:val="20"/>
              </w:rPr>
            </w:pPr>
          </w:p>
        </w:tc>
        <w:tc>
          <w:tcPr>
            <w:tcW w:w="3821" w:type="dxa"/>
            <w:gridSpan w:val="2"/>
          </w:tcPr>
          <w:p w14:paraId="65BFA857" w14:textId="77777777" w:rsidR="00261BAF" w:rsidRDefault="00261BAF"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04AA0F6A" w14:textId="77777777" w:rsidR="00261BAF" w:rsidRPr="00B72D3D" w:rsidRDefault="00261BAF"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636" w:type="dxa"/>
          </w:tcPr>
          <w:p w14:paraId="0B1E0803" w14:textId="77777777" w:rsidR="00261BAF" w:rsidRPr="00B72D3D" w:rsidRDefault="00261BAF"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r>
      <w:tr w:rsidR="00EC6C32" w:rsidRPr="00DB7EB8" w14:paraId="71E73620" w14:textId="77777777" w:rsidTr="421A067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5"/>
            <w:tcBorders>
              <w:top w:val="nil"/>
            </w:tcBorders>
            <w:vAlign w:val="center"/>
          </w:tcPr>
          <w:p w14:paraId="5203ABEB" w14:textId="6A6EA086" w:rsidR="00EC6C32" w:rsidRPr="00F307F6" w:rsidRDefault="00E53398" w:rsidP="00CF4319">
            <w:pPr>
              <w:spacing w:line="276" w:lineRule="auto"/>
              <w:jc w:val="center"/>
              <w:rPr>
                <w:rFonts w:ascii="Verdana" w:hAnsi="Verdana" w:cs="Arial"/>
                <w:b w:val="0"/>
                <w:bCs w:val="0"/>
                <w:smallCaps/>
                <w:sz w:val="24"/>
                <w:szCs w:val="24"/>
              </w:rPr>
            </w:pPr>
            <w:r>
              <w:rPr>
                <w:rFonts w:ascii="Verdana" w:hAnsi="Verdana" w:cs="Arial"/>
                <w:smallCaps/>
                <w:sz w:val="24"/>
                <w:szCs w:val="24"/>
              </w:rPr>
              <w:t>S</w:t>
            </w:r>
            <w:r w:rsidR="00EC6C32">
              <w:rPr>
                <w:rFonts w:ascii="Verdana" w:hAnsi="Verdana" w:cs="Arial"/>
                <w:smallCaps/>
                <w:sz w:val="24"/>
                <w:szCs w:val="24"/>
              </w:rPr>
              <w:t>ignalement des actes d’intimidation</w:t>
            </w:r>
          </w:p>
        </w:tc>
      </w:tr>
      <w:tr w:rsidR="00D5524E" w:rsidRPr="009C4613" w14:paraId="00F5F2B7" w14:textId="77777777" w:rsidTr="421A0675">
        <w:trPr>
          <w:trHeight w:val="447"/>
        </w:trPr>
        <w:tc>
          <w:tcPr>
            <w:cnfStyle w:val="001000000000" w:firstRow="0" w:lastRow="0" w:firstColumn="1" w:lastColumn="0" w:oddVBand="0" w:evenVBand="0" w:oddHBand="0" w:evenHBand="0" w:firstRowFirstColumn="0" w:firstRowLastColumn="0" w:lastRowFirstColumn="0" w:lastRowLastColumn="0"/>
            <w:tcW w:w="14352" w:type="dxa"/>
            <w:gridSpan w:val="5"/>
            <w:vAlign w:val="center"/>
          </w:tcPr>
          <w:p w14:paraId="4E146F12" w14:textId="5F926BED" w:rsidR="00D5524E" w:rsidRPr="009C4613" w:rsidRDefault="00D5524E" w:rsidP="00EC6C32">
            <w:pPr>
              <w:rPr>
                <w:rFonts w:ascii="Verdana" w:hAnsi="Verdana"/>
                <w:i/>
                <w:iCs/>
                <w:sz w:val="16"/>
                <w:szCs w:val="16"/>
              </w:rPr>
            </w:pPr>
          </w:p>
        </w:tc>
      </w:tr>
      <w:tr w:rsidR="00D5524E" w:rsidRPr="00D5524E" w14:paraId="4E2144D3" w14:textId="77777777" w:rsidTr="421A067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76" w:type="dxa"/>
            <w:gridSpan w:val="2"/>
            <w:vAlign w:val="center"/>
          </w:tcPr>
          <w:p w14:paraId="565A93F1" w14:textId="711DE724" w:rsidR="006E0E39" w:rsidRPr="00D5524E" w:rsidRDefault="009E726D" w:rsidP="00EE088D">
            <w:pPr>
              <w:jc w:val="center"/>
              <w:rPr>
                <w:rFonts w:ascii="Verdana" w:hAnsi="Verdana" w:cs="Arial"/>
                <w:color w:val="000000" w:themeColor="text1"/>
                <w:sz w:val="20"/>
                <w:szCs w:val="20"/>
              </w:rPr>
            </w:pPr>
            <w:r>
              <w:rPr>
                <w:rFonts w:ascii="Verdana" w:hAnsi="Verdana" w:cs="Arial"/>
                <w:color w:val="000000" w:themeColor="text1"/>
                <w:sz w:val="20"/>
                <w:szCs w:val="20"/>
              </w:rPr>
              <w:lastRenderedPageBreak/>
              <w:t xml:space="preserve">Stratégies </w:t>
            </w:r>
            <w:r w:rsidR="00D45B4A">
              <w:rPr>
                <w:rFonts w:ascii="Verdana" w:hAnsi="Verdana" w:cs="Arial"/>
                <w:color w:val="000000" w:themeColor="text1"/>
                <w:sz w:val="20"/>
                <w:szCs w:val="20"/>
              </w:rPr>
              <w:t>pour encourager</w:t>
            </w:r>
            <w:r w:rsidR="00305AB8">
              <w:rPr>
                <w:rFonts w:ascii="Verdana" w:hAnsi="Verdana" w:cs="Arial"/>
                <w:color w:val="000000" w:themeColor="text1"/>
                <w:sz w:val="20"/>
                <w:szCs w:val="20"/>
              </w:rPr>
              <w:t xml:space="preserve"> la dénonciation des </w:t>
            </w:r>
            <w:r w:rsidR="00D45B4A">
              <w:rPr>
                <w:rFonts w:ascii="Verdana" w:hAnsi="Verdana" w:cs="Arial"/>
                <w:color w:val="000000" w:themeColor="text1"/>
                <w:sz w:val="20"/>
                <w:szCs w:val="20"/>
              </w:rPr>
              <w:t>actes d’intimidation</w:t>
            </w:r>
          </w:p>
        </w:tc>
        <w:tc>
          <w:tcPr>
            <w:tcW w:w="7176" w:type="dxa"/>
            <w:gridSpan w:val="3"/>
            <w:vAlign w:val="center"/>
          </w:tcPr>
          <w:p w14:paraId="766CFC8B" w14:textId="49F69E3B" w:rsidR="006E0E39" w:rsidRPr="00D5524E" w:rsidRDefault="00D5524E" w:rsidP="00EE088D">
            <w:pPr>
              <w:spacing w:after="160"/>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color w:val="000000" w:themeColor="text1"/>
                <w:sz w:val="20"/>
                <w:szCs w:val="20"/>
              </w:rPr>
            </w:pPr>
            <w:r w:rsidRPr="00D5524E">
              <w:rPr>
                <w:rFonts w:ascii="Verdana" w:hAnsi="Verdana" w:cs="Arial"/>
                <w:b/>
                <w:bCs/>
                <w:color w:val="000000" w:themeColor="text1"/>
                <w:sz w:val="20"/>
                <w:szCs w:val="20"/>
              </w:rPr>
              <w:t xml:space="preserve">Outils de </w:t>
            </w:r>
            <w:r w:rsidR="00292EDF">
              <w:rPr>
                <w:rFonts w:ascii="Verdana" w:hAnsi="Verdana" w:cs="Arial"/>
                <w:b/>
                <w:bCs/>
                <w:color w:val="000000" w:themeColor="text1"/>
                <w:sz w:val="20"/>
                <w:szCs w:val="20"/>
              </w:rPr>
              <w:t>dénonciation</w:t>
            </w:r>
            <w:r w:rsidR="003877B4">
              <w:rPr>
                <w:rFonts w:ascii="Verdana" w:hAnsi="Verdana" w:cs="Arial"/>
                <w:b/>
                <w:bCs/>
                <w:color w:val="000000" w:themeColor="text1"/>
                <w:sz w:val="20"/>
                <w:szCs w:val="20"/>
              </w:rPr>
              <w:t xml:space="preserve"> (code QR</w:t>
            </w:r>
            <w:r w:rsidR="00292EDF">
              <w:rPr>
                <w:rFonts w:ascii="Verdana" w:hAnsi="Verdana" w:cs="Arial"/>
                <w:b/>
                <w:bCs/>
                <w:color w:val="000000" w:themeColor="text1"/>
                <w:sz w:val="20"/>
                <w:szCs w:val="20"/>
              </w:rPr>
              <w:t>,</w:t>
            </w:r>
            <w:r w:rsidR="003877B4">
              <w:rPr>
                <w:rFonts w:ascii="Verdana" w:hAnsi="Verdana" w:cs="Arial"/>
                <w:b/>
                <w:bCs/>
                <w:color w:val="000000" w:themeColor="text1"/>
                <w:sz w:val="20"/>
                <w:szCs w:val="20"/>
              </w:rPr>
              <w:t xml:space="preserve"> ou autres mécanismes utilisés par l’école)</w:t>
            </w:r>
          </w:p>
        </w:tc>
      </w:tr>
      <w:tr w:rsidR="00D5524E" w:rsidRPr="00A84382" w14:paraId="3871C94B" w14:textId="77777777" w:rsidTr="421A0675">
        <w:trPr>
          <w:trHeight w:val="454"/>
        </w:trPr>
        <w:tc>
          <w:tcPr>
            <w:cnfStyle w:val="001000000000" w:firstRow="0" w:lastRow="0" w:firstColumn="1" w:lastColumn="0" w:oddVBand="0" w:evenVBand="0" w:oddHBand="0" w:evenHBand="0" w:firstRowFirstColumn="0" w:firstRowLastColumn="0" w:lastRowFirstColumn="0" w:lastRowLastColumn="0"/>
            <w:tcW w:w="7176" w:type="dxa"/>
            <w:gridSpan w:val="2"/>
            <w:vAlign w:val="center"/>
          </w:tcPr>
          <w:p w14:paraId="0FC67E0C" w14:textId="3796C371" w:rsidR="00D5524E" w:rsidRPr="00A84382" w:rsidRDefault="421A0675" w:rsidP="00E65E1F">
            <w:pPr>
              <w:pStyle w:val="Paragraphedeliste"/>
              <w:numPr>
                <w:ilvl w:val="0"/>
                <w:numId w:val="12"/>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Pour dénoncer des actes d’intimidation, l’élève est encouragé à:</w:t>
            </w:r>
          </w:p>
          <w:p w14:paraId="6DC9E68C" w14:textId="7A20124B" w:rsidR="00D5524E" w:rsidRPr="00A84382" w:rsidRDefault="421A0675" w:rsidP="00E65E1F">
            <w:pPr>
              <w:pStyle w:val="Paragraphedeliste"/>
              <w:numPr>
                <w:ilvl w:val="0"/>
                <w:numId w:val="11"/>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Aller voir un adulte de confiance</w:t>
            </w:r>
            <w:r w:rsidRPr="421A0675">
              <w:rPr>
                <w:rFonts w:ascii="Verdana" w:eastAsia="Verdana" w:hAnsi="Verdana" w:cs="Verdana"/>
                <w:color w:val="000000" w:themeColor="text1"/>
                <w:sz w:val="18"/>
                <w:szCs w:val="18"/>
              </w:rPr>
              <w:t xml:space="preserve">. </w:t>
            </w:r>
          </w:p>
          <w:p w14:paraId="5287B8CA" w14:textId="0D06344B" w:rsidR="00D5524E" w:rsidRPr="00A84382" w:rsidRDefault="00D5524E" w:rsidP="421A0675">
            <w:pPr>
              <w:spacing w:line="259" w:lineRule="auto"/>
              <w:ind w:left="720"/>
              <w:rPr>
                <w:rFonts w:ascii="Verdana" w:eastAsia="Verdana" w:hAnsi="Verdana" w:cs="Verdana"/>
                <w:color w:val="000000" w:themeColor="text1"/>
                <w:sz w:val="18"/>
                <w:szCs w:val="18"/>
              </w:rPr>
            </w:pPr>
          </w:p>
          <w:p w14:paraId="6B4ABE82" w14:textId="3C5D86CB" w:rsidR="00D5524E" w:rsidRPr="00A84382" w:rsidRDefault="421A0675" w:rsidP="00E65E1F">
            <w:pPr>
              <w:pStyle w:val="Paragraphedeliste"/>
              <w:numPr>
                <w:ilvl w:val="0"/>
                <w:numId w:val="11"/>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Dénoncer les actes de façon anonyme en utilisant :</w:t>
            </w:r>
          </w:p>
          <w:p w14:paraId="1F0347B8" w14:textId="130332BA" w:rsidR="00D5524E" w:rsidRPr="00A84382" w:rsidRDefault="421A0675" w:rsidP="00E65E1F">
            <w:pPr>
              <w:pStyle w:val="Paragraphedeliste"/>
              <w:numPr>
                <w:ilvl w:val="0"/>
                <w:numId w:val="10"/>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Le billet de signalement ou la fiche signalétique de l’école.</w:t>
            </w:r>
          </w:p>
          <w:p w14:paraId="104F9A8F" w14:textId="3D76E42B" w:rsidR="00D5524E" w:rsidRPr="00A84382" w:rsidRDefault="421A0675" w:rsidP="00E65E1F">
            <w:pPr>
              <w:pStyle w:val="Paragraphedeliste"/>
              <w:numPr>
                <w:ilvl w:val="0"/>
                <w:numId w:val="10"/>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Le Forms pour le signalement des incidents de l’école </w:t>
            </w:r>
          </w:p>
          <w:p w14:paraId="1A4A3F6D" w14:textId="17B16D2E" w:rsidR="00D5524E" w:rsidRPr="00A84382" w:rsidRDefault="00D5524E" w:rsidP="421A0675">
            <w:pPr>
              <w:spacing w:line="259" w:lineRule="auto"/>
              <w:rPr>
                <w:rFonts w:ascii="Verdana" w:eastAsia="Verdana" w:hAnsi="Verdana" w:cs="Verdana"/>
                <w:color w:val="000000" w:themeColor="text1"/>
                <w:sz w:val="18"/>
                <w:szCs w:val="18"/>
              </w:rPr>
            </w:pPr>
          </w:p>
          <w:p w14:paraId="4E6E89D7" w14:textId="3956CE9C" w:rsidR="00D5524E" w:rsidRPr="00A84382" w:rsidRDefault="421A0675" w:rsidP="00E65E1F">
            <w:pPr>
              <w:pStyle w:val="Paragraphedeliste"/>
              <w:numPr>
                <w:ilvl w:val="0"/>
                <w:numId w:val="12"/>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Pour signaler des actes d’intimidation, les adultes de l’école doivent:</w:t>
            </w:r>
          </w:p>
          <w:p w14:paraId="25526A4F" w14:textId="5E68F3A2" w:rsidR="00D5524E" w:rsidRPr="00A84382" w:rsidRDefault="00D5524E" w:rsidP="421A0675">
            <w:pPr>
              <w:spacing w:line="259" w:lineRule="auto"/>
              <w:rPr>
                <w:rFonts w:ascii="Verdana" w:eastAsia="Verdana" w:hAnsi="Verdana" w:cs="Verdana"/>
                <w:color w:val="000000" w:themeColor="text1"/>
                <w:sz w:val="18"/>
                <w:szCs w:val="18"/>
              </w:rPr>
            </w:pPr>
          </w:p>
          <w:p w14:paraId="3989AB01" w14:textId="4A3152D1" w:rsidR="00D5524E" w:rsidRPr="00A84382" w:rsidRDefault="421A0675" w:rsidP="00E65E1F">
            <w:pPr>
              <w:pStyle w:val="Paragraphedeliste"/>
              <w:numPr>
                <w:ilvl w:val="0"/>
                <w:numId w:val="9"/>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Aviser la direction de l’école. Faire rapport à la direction s’il apprend qu’un élève peut s’être livré à une activité pouvant mener à une suspension ou à un renvoi de l’école. Signaler les actes ou les comportements à la direction de l’école</w:t>
            </w:r>
            <w:r w:rsidRPr="421A0675">
              <w:rPr>
                <w:rFonts w:ascii="Calibri" w:eastAsia="Calibri" w:hAnsi="Calibri" w:cs="Calibri"/>
                <w:b w:val="0"/>
                <w:bCs w:val="0"/>
                <w:color w:val="000000" w:themeColor="text1"/>
              </w:rPr>
              <w:t xml:space="preserve"> </w:t>
            </w:r>
            <w:r w:rsidRPr="421A0675">
              <w:rPr>
                <w:rFonts w:ascii="Verdana" w:eastAsia="Verdana" w:hAnsi="Verdana" w:cs="Verdana"/>
                <w:b w:val="0"/>
                <w:bCs w:val="0"/>
                <w:color w:val="000000" w:themeColor="text1"/>
                <w:sz w:val="18"/>
                <w:szCs w:val="18"/>
              </w:rPr>
              <w:t>dès qu’il est raisonnablement possible de le faire.</w:t>
            </w:r>
          </w:p>
          <w:p w14:paraId="775245DF" w14:textId="2C0B39A6" w:rsidR="00D5524E" w:rsidRPr="00A84382" w:rsidRDefault="421A0675" w:rsidP="00E65E1F">
            <w:pPr>
              <w:pStyle w:val="Paragraphedeliste"/>
              <w:numPr>
                <w:ilvl w:val="0"/>
                <w:numId w:val="9"/>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 xml:space="preserve">Remplir le formulaire : </w:t>
            </w:r>
            <w:r w:rsidRPr="421A0675">
              <w:rPr>
                <w:rFonts w:ascii="Verdana" w:eastAsia="Verdana" w:hAnsi="Verdana" w:cs="Verdana"/>
                <w:b w:val="0"/>
                <w:bCs w:val="0"/>
                <w:color w:val="000000" w:themeColor="text1"/>
                <w:sz w:val="18"/>
                <w:szCs w:val="18"/>
              </w:rPr>
              <w:t>Rapport d’incident en lien à la sécurité dans les écoles – Partie I</w:t>
            </w:r>
          </w:p>
          <w:p w14:paraId="5F688FF2" w14:textId="4A3257CD" w:rsidR="00D5524E" w:rsidRPr="00A84382" w:rsidRDefault="421A0675" w:rsidP="00E65E1F">
            <w:pPr>
              <w:pStyle w:val="Paragraphedeliste"/>
              <w:numPr>
                <w:ilvl w:val="0"/>
                <w:numId w:val="9"/>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Consigner les incidents dans le registre des incidents de l’école</w:t>
            </w:r>
          </w:p>
          <w:p w14:paraId="34D394C3" w14:textId="342413BC" w:rsidR="00D5524E" w:rsidRPr="00A84382" w:rsidRDefault="421A0675" w:rsidP="00E65E1F">
            <w:pPr>
              <w:pStyle w:val="Paragraphedeliste"/>
              <w:numPr>
                <w:ilvl w:val="0"/>
                <w:numId w:val="9"/>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lang w:val="fr"/>
              </w:rPr>
              <w:t xml:space="preserve">Remplir le formulaire en ligne : </w:t>
            </w:r>
            <w:hyperlink r:id="rId22">
              <w:r w:rsidRPr="421A0675">
                <w:rPr>
                  <w:rStyle w:val="Lienhypertexte"/>
                  <w:rFonts w:ascii="Verdana" w:eastAsia="Verdana" w:hAnsi="Verdana" w:cs="Verdana"/>
                  <w:b w:val="0"/>
                  <w:bCs w:val="0"/>
                  <w:sz w:val="18"/>
                  <w:szCs w:val="18"/>
                  <w:lang w:val="fr"/>
                </w:rPr>
                <w:t>Déclaration d’incident du conseil</w:t>
              </w:r>
            </w:hyperlink>
          </w:p>
          <w:p w14:paraId="79B30788" w14:textId="7E62A96F" w:rsidR="00D5524E" w:rsidRPr="00A84382" w:rsidRDefault="421A0675" w:rsidP="00E65E1F">
            <w:pPr>
              <w:pStyle w:val="Paragraphedeliste"/>
              <w:numPr>
                <w:ilvl w:val="0"/>
                <w:numId w:val="9"/>
              </w:numPr>
              <w:spacing w:after="160" w:line="259" w:lineRule="auto"/>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Si un incident répond à plusieurs critères, plusieurs procédures de signalement s’appliquent. Remplir tous les formulaires de signalement multiple nécessaire. Veuillez suivre les exigences relatives au signalement :</w:t>
            </w:r>
            <w:hyperlink r:id="rId23">
              <w:r w:rsidRPr="421A0675">
                <w:rPr>
                  <w:rStyle w:val="Lienhypertexte"/>
                  <w:rFonts w:ascii="Verdana" w:eastAsia="Verdana" w:hAnsi="Verdana" w:cs="Verdana"/>
                  <w:b w:val="0"/>
                  <w:bCs w:val="0"/>
                  <w:sz w:val="18"/>
                  <w:szCs w:val="18"/>
                </w:rPr>
                <w:t>PROCÉDURE DE SIGNALEMENT DE LA VIOLENCE AU TRAVAIL DANS LES CONSEILS SCOLAIRES Annexe H</w:t>
              </w:r>
            </w:hyperlink>
            <w:r w:rsidRPr="421A0675">
              <w:rPr>
                <w:rFonts w:ascii="Verdana" w:eastAsia="Verdana" w:hAnsi="Verdana" w:cs="Verdana"/>
                <w:b w:val="0"/>
                <w:bCs w:val="0"/>
                <w:color w:val="000000" w:themeColor="text1"/>
                <w:sz w:val="18"/>
                <w:szCs w:val="18"/>
              </w:rPr>
              <w:t> </w:t>
            </w:r>
          </w:p>
          <w:p w14:paraId="3F29A7ED" w14:textId="3C236479" w:rsidR="00D5524E" w:rsidRPr="00A84382" w:rsidRDefault="00D5524E" w:rsidP="421A0675">
            <w:pPr>
              <w:spacing w:line="259" w:lineRule="auto"/>
              <w:rPr>
                <w:rFonts w:ascii="Verdana" w:eastAsia="Verdana" w:hAnsi="Verdana" w:cs="Verdana"/>
                <w:color w:val="000000" w:themeColor="text1"/>
                <w:sz w:val="18"/>
                <w:szCs w:val="18"/>
              </w:rPr>
            </w:pPr>
          </w:p>
          <w:p w14:paraId="6EB2E394" w14:textId="3E4309AE" w:rsidR="00D5524E" w:rsidRPr="00A84382" w:rsidRDefault="421A0675" w:rsidP="00E65E1F">
            <w:pPr>
              <w:pStyle w:val="Paragraphedeliste"/>
              <w:numPr>
                <w:ilvl w:val="0"/>
                <w:numId w:val="8"/>
              </w:numPr>
              <w:spacing w:after="160" w:line="259" w:lineRule="auto"/>
              <w:rPr>
                <w:rFonts w:eastAsiaTheme="minorEastAsia"/>
                <w:color w:val="000000" w:themeColor="text1"/>
                <w:sz w:val="18"/>
                <w:szCs w:val="18"/>
              </w:rPr>
            </w:pPr>
            <w:r w:rsidRPr="421A0675">
              <w:rPr>
                <w:rFonts w:ascii="Verdana" w:eastAsia="Verdana" w:hAnsi="Verdana" w:cs="Verdana"/>
                <w:color w:val="000000" w:themeColor="text1"/>
                <w:sz w:val="18"/>
                <w:szCs w:val="18"/>
              </w:rPr>
              <w:t>Rôles et responsabilités des membres de la communauté scolaire :</w:t>
            </w:r>
          </w:p>
          <w:p w14:paraId="058DDD4A" w14:textId="7915FC16" w:rsidR="00D5524E" w:rsidRPr="00A84382" w:rsidRDefault="00D5524E" w:rsidP="421A0675">
            <w:pPr>
              <w:spacing w:line="259" w:lineRule="auto"/>
              <w:ind w:left="720"/>
              <w:rPr>
                <w:rFonts w:ascii="Verdana" w:eastAsia="Verdana" w:hAnsi="Verdana" w:cs="Verdana"/>
                <w:color w:val="000000" w:themeColor="text1"/>
                <w:sz w:val="18"/>
                <w:szCs w:val="18"/>
              </w:rPr>
            </w:pPr>
          </w:p>
          <w:p w14:paraId="18D4E3CA" w14:textId="3DFDF676" w:rsidR="00D5524E" w:rsidRPr="00A84382" w:rsidRDefault="421A0675" w:rsidP="421A0675">
            <w:pPr>
              <w:spacing w:line="259" w:lineRule="auto"/>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u w:val="single"/>
              </w:rPr>
              <w:t>Les membres du personnel</w:t>
            </w:r>
            <w:r w:rsidRPr="421A0675">
              <w:rPr>
                <w:rFonts w:ascii="Verdana" w:eastAsia="Verdana" w:hAnsi="Verdana" w:cs="Verdana"/>
                <w:color w:val="000000" w:themeColor="text1"/>
                <w:sz w:val="18"/>
                <w:szCs w:val="18"/>
              </w:rPr>
              <w:t> :</w:t>
            </w:r>
          </w:p>
          <w:p w14:paraId="176C7A44" w14:textId="37EE2C81" w:rsidR="00D5524E" w:rsidRPr="00A84382" w:rsidRDefault="00D5524E" w:rsidP="421A0675">
            <w:pPr>
              <w:spacing w:line="259" w:lineRule="auto"/>
              <w:rPr>
                <w:rFonts w:ascii="Verdana" w:eastAsia="Verdana" w:hAnsi="Verdana" w:cs="Verdana"/>
                <w:color w:val="000000" w:themeColor="text1"/>
                <w:sz w:val="18"/>
                <w:szCs w:val="18"/>
              </w:rPr>
            </w:pPr>
          </w:p>
          <w:p w14:paraId="0E294E40" w14:textId="1D139374"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Respecter le PPIMI de l’école</w:t>
            </w:r>
          </w:p>
          <w:p w14:paraId="65834193" w14:textId="301A99C0"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Veiller à la sécurité des milieux d’apprentissage des élèves</w:t>
            </w:r>
          </w:p>
          <w:p w14:paraId="567003CD" w14:textId="079946E9"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Recevoir les confidences des élèves</w:t>
            </w:r>
          </w:p>
          <w:p w14:paraId="5CD8BD01" w14:textId="037A88E3"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Participer au moyen de dénonciation</w:t>
            </w:r>
          </w:p>
          <w:p w14:paraId="5A3B5C54" w14:textId="2EC76F5C"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lastRenderedPageBreak/>
              <w:t>Intervenir s’il est témoin d’un « comportement d’élève qui nuit vraisemblablement au climat scolaire »</w:t>
            </w:r>
          </w:p>
          <w:p w14:paraId="07D9EC29" w14:textId="581F121D"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Collaborer selon les recommandations des étapes des interventions lors d’un incident de violence ou d’acte d’intimidation</w:t>
            </w:r>
          </w:p>
          <w:p w14:paraId="7085548E" w14:textId="588E6208"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Consigner les incidents. Remplir tous les formulaires de signalement multiple nécessaire.</w:t>
            </w:r>
            <w:r w:rsidRPr="00E65E1F">
              <w:rPr>
                <w:rFonts w:ascii="Arial" w:eastAsia="Arial" w:hAnsi="Arial" w:cs="Arial"/>
                <w:b w:val="0"/>
                <w:bCs w:val="0"/>
                <w:color w:val="000000" w:themeColor="text1"/>
                <w:sz w:val="18"/>
                <w:szCs w:val="18"/>
              </w:rPr>
              <w:t xml:space="preserve">  </w:t>
            </w:r>
          </w:p>
          <w:p w14:paraId="50D0ABE0" w14:textId="6692BE18"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Participer volontairement aux sondages portant sur le climat scolaire</w:t>
            </w:r>
          </w:p>
          <w:p w14:paraId="386A2289" w14:textId="5928EC3E" w:rsidR="00D5524E" w:rsidRPr="00A84382" w:rsidRDefault="421A0675" w:rsidP="00E65E1F">
            <w:pPr>
              <w:pStyle w:val="Paragraphedeliste"/>
              <w:numPr>
                <w:ilvl w:val="0"/>
                <w:numId w:val="7"/>
              </w:numPr>
              <w:spacing w:after="160" w:line="276" w:lineRule="auto"/>
              <w:jc w:val="both"/>
              <w:rPr>
                <w:rFonts w:eastAsiaTheme="minorEastAsia"/>
                <w:i/>
                <w:iCs/>
                <w:color w:val="000000" w:themeColor="text1"/>
                <w:sz w:val="18"/>
                <w:szCs w:val="18"/>
              </w:rPr>
            </w:pPr>
            <w:r w:rsidRPr="421A0675">
              <w:rPr>
                <w:rFonts w:ascii="Verdana" w:eastAsia="Verdana" w:hAnsi="Verdana" w:cs="Verdana"/>
                <w:i/>
                <w:iCs/>
                <w:color w:val="000000" w:themeColor="text1"/>
                <w:sz w:val="18"/>
                <w:szCs w:val="18"/>
              </w:rPr>
              <w:t>Réactions possibles en cas d’intimidation :</w:t>
            </w:r>
          </w:p>
          <w:p w14:paraId="5F2606CE" w14:textId="6A110B43"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Nommer le comportement inapproprié;</w:t>
            </w:r>
          </w:p>
          <w:p w14:paraId="38ACB209" w14:textId="3180B03F"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Demander à l'élève de cesser le comportement inapproprié;</w:t>
            </w:r>
          </w:p>
          <w:p w14:paraId="64368A83" w14:textId="5A84100E"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Expliquer pourquoi le comportement est inapproprié ou irrespectueux;</w:t>
            </w:r>
          </w:p>
          <w:p w14:paraId="79A38287" w14:textId="6EB1FF80"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Demander à l'élève de modifier son comportement à l'avenir;</w:t>
            </w:r>
          </w:p>
          <w:p w14:paraId="1E5E48C2" w14:textId="2C1D2243"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Fournir un soutien aux comportements positifs;</w:t>
            </w:r>
          </w:p>
          <w:p w14:paraId="399A3EB6" w14:textId="49DA3301"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Faire le signalement à la direction de l’école. Informer la direction dès qu’il est raisonnablement possible de le faire;</w:t>
            </w:r>
          </w:p>
          <w:p w14:paraId="4F08B9AE" w14:textId="2B997B94"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Collaborer selon les recommandations des étapes des interventions lors d’un incident de violence ou d’acte d’intimidation;</w:t>
            </w:r>
          </w:p>
          <w:p w14:paraId="187D4475" w14:textId="438968B1"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Consigner l’incident.</w:t>
            </w:r>
            <w:r w:rsidRPr="421A0675">
              <w:rPr>
                <w:rFonts w:ascii="Franklin Gothic Book" w:eastAsia="Franklin Gothic Book" w:hAnsi="Franklin Gothic Book" w:cs="Franklin Gothic Book"/>
                <w:color w:val="4D4D4D"/>
                <w:sz w:val="23"/>
                <w:szCs w:val="23"/>
              </w:rPr>
              <w:t xml:space="preserve"> </w:t>
            </w:r>
            <w:r w:rsidRPr="421A0675">
              <w:rPr>
                <w:rFonts w:ascii="Verdana" w:eastAsia="Verdana" w:hAnsi="Verdana" w:cs="Verdana"/>
                <w:b w:val="0"/>
                <w:bCs w:val="0"/>
                <w:color w:val="000000" w:themeColor="text1"/>
                <w:sz w:val="18"/>
                <w:szCs w:val="18"/>
              </w:rPr>
              <w:t>Remplir tous les formulaires de signalement multiple nécessaire.</w:t>
            </w:r>
          </w:p>
          <w:p w14:paraId="53B287AA" w14:textId="338CC1F8" w:rsidR="00D5524E" w:rsidRPr="00A84382" w:rsidRDefault="00D5524E" w:rsidP="421A0675">
            <w:pPr>
              <w:spacing w:after="160" w:line="276" w:lineRule="auto"/>
              <w:ind w:left="720"/>
              <w:jc w:val="both"/>
              <w:rPr>
                <w:rFonts w:ascii="Verdana" w:eastAsia="Verdana" w:hAnsi="Verdana" w:cs="Verdana"/>
                <w:color w:val="000000" w:themeColor="text1"/>
                <w:sz w:val="18"/>
                <w:szCs w:val="18"/>
              </w:rPr>
            </w:pPr>
          </w:p>
          <w:p w14:paraId="708EBF18" w14:textId="1F463FC8" w:rsidR="00D5524E" w:rsidRPr="00A84382" w:rsidRDefault="421A0675" w:rsidP="421A0675">
            <w:pPr>
              <w:spacing w:after="160" w:line="276" w:lineRule="auto"/>
              <w:ind w:left="720"/>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u w:val="single"/>
              </w:rPr>
              <w:t>Les élèves</w:t>
            </w:r>
            <w:r w:rsidRPr="421A0675">
              <w:rPr>
                <w:rFonts w:ascii="Verdana" w:eastAsia="Verdana" w:hAnsi="Verdana" w:cs="Verdana"/>
                <w:color w:val="000000" w:themeColor="text1"/>
                <w:sz w:val="18"/>
                <w:szCs w:val="18"/>
              </w:rPr>
              <w:t> :</w:t>
            </w:r>
          </w:p>
          <w:p w14:paraId="147C9097" w14:textId="44103BD5" w:rsidR="00D5524E" w:rsidRPr="00A84382" w:rsidRDefault="00D5524E" w:rsidP="421A0675">
            <w:pPr>
              <w:spacing w:after="160" w:line="276" w:lineRule="auto"/>
              <w:ind w:left="720"/>
              <w:jc w:val="both"/>
              <w:rPr>
                <w:rFonts w:ascii="Verdana" w:eastAsia="Verdana" w:hAnsi="Verdana" w:cs="Verdana"/>
                <w:color w:val="000000" w:themeColor="text1"/>
                <w:sz w:val="18"/>
                <w:szCs w:val="18"/>
              </w:rPr>
            </w:pPr>
          </w:p>
          <w:p w14:paraId="3539C224" w14:textId="534F4AF4"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Faire preuve de civisme et de respect envers le personnel de l’école ainsi qu’aux autres élèves de l’école.</w:t>
            </w:r>
          </w:p>
          <w:p w14:paraId="5BEEDA70" w14:textId="64EF9D6E"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Respecter le code de conduite de l’école.</w:t>
            </w:r>
          </w:p>
          <w:p w14:paraId="4F96A2AE" w14:textId="34508789"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Participer aux activités liées à la prévention de l’intimidation.</w:t>
            </w:r>
          </w:p>
          <w:p w14:paraId="56E26189" w14:textId="3D548AAC"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Participer aux sondages portant sur le climat scolaire.</w:t>
            </w:r>
          </w:p>
          <w:p w14:paraId="79DAB22F" w14:textId="469D38FC"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Devenir membre de l’équipe œuvrant pour une école sécuritaire et bienveillante </w:t>
            </w:r>
          </w:p>
          <w:p w14:paraId="47529F60" w14:textId="40BE7646"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Dénoncer les actes et les gestes d’intimidation et de violence au personnel scolaire, à un adulte de confiance, par la fiche de signalement ou le Forms de l’école.</w:t>
            </w:r>
          </w:p>
          <w:p w14:paraId="4F030659" w14:textId="0896902A" w:rsidR="00D5524E" w:rsidRPr="00A84382" w:rsidRDefault="00D5524E" w:rsidP="421A0675">
            <w:pPr>
              <w:spacing w:line="276" w:lineRule="auto"/>
              <w:ind w:left="720"/>
              <w:jc w:val="both"/>
              <w:rPr>
                <w:rFonts w:ascii="Verdana" w:eastAsia="Verdana" w:hAnsi="Verdana" w:cs="Verdana"/>
                <w:color w:val="000000" w:themeColor="text1"/>
                <w:sz w:val="18"/>
                <w:szCs w:val="18"/>
              </w:rPr>
            </w:pPr>
          </w:p>
          <w:p w14:paraId="6EC48D7E" w14:textId="4A774D2F" w:rsidR="00D5524E" w:rsidRPr="00A84382" w:rsidRDefault="421A0675" w:rsidP="00E65E1F">
            <w:pPr>
              <w:pStyle w:val="Paragraphedeliste"/>
              <w:numPr>
                <w:ilvl w:val="0"/>
                <w:numId w:val="7"/>
              </w:numPr>
              <w:spacing w:after="160" w:line="276" w:lineRule="auto"/>
              <w:jc w:val="both"/>
              <w:rPr>
                <w:rFonts w:eastAsiaTheme="minorEastAsia"/>
                <w:i/>
                <w:iCs/>
                <w:color w:val="000000" w:themeColor="text1"/>
                <w:sz w:val="18"/>
                <w:szCs w:val="18"/>
              </w:rPr>
            </w:pPr>
            <w:r w:rsidRPr="421A0675">
              <w:rPr>
                <w:rFonts w:ascii="Verdana" w:eastAsia="Verdana" w:hAnsi="Verdana" w:cs="Verdana"/>
                <w:i/>
                <w:iCs/>
                <w:color w:val="000000" w:themeColor="text1"/>
                <w:sz w:val="18"/>
                <w:szCs w:val="18"/>
              </w:rPr>
              <w:t>Réactions possibles en cas d’intimidation :</w:t>
            </w:r>
          </w:p>
          <w:p w14:paraId="24926C03" w14:textId="65420FD3" w:rsidR="00D5524E" w:rsidRPr="00A84382" w:rsidRDefault="00D5524E" w:rsidP="421A0675">
            <w:pPr>
              <w:spacing w:line="276" w:lineRule="auto"/>
              <w:ind w:left="720"/>
              <w:jc w:val="both"/>
              <w:rPr>
                <w:rFonts w:ascii="Verdana" w:eastAsia="Verdana" w:hAnsi="Verdana" w:cs="Verdana"/>
                <w:color w:val="000000" w:themeColor="text1"/>
                <w:sz w:val="18"/>
                <w:szCs w:val="18"/>
              </w:rPr>
            </w:pPr>
          </w:p>
          <w:p w14:paraId="5ECE20B0" w14:textId="7E7CB1CC" w:rsidR="00D5524E" w:rsidRPr="00A84382" w:rsidRDefault="421A0675" w:rsidP="421A0675">
            <w:pPr>
              <w:spacing w:line="276" w:lineRule="auto"/>
              <w:jc w:val="both"/>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rPr>
              <w:t xml:space="preserve">Adopter les comportements de protection et de coresponsabilité suivants : </w:t>
            </w:r>
          </w:p>
          <w:p w14:paraId="5D3A4A28" w14:textId="76A48A5E"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S’éloigner et aller chercher de l’aide plutôt qu’observer.</w:t>
            </w:r>
          </w:p>
          <w:p w14:paraId="53A7E955" w14:textId="0144AE64"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Réaliser le poids du nombre.</w:t>
            </w:r>
          </w:p>
          <w:p w14:paraId="52A47F12" w14:textId="1B5525EC"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Évaluer les risques.</w:t>
            </w:r>
          </w:p>
          <w:p w14:paraId="2CCA8DA8" w14:textId="28F2A689"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Demander calmement de cesser le comportement d’intimidation : </w:t>
            </w:r>
          </w:p>
          <w:p w14:paraId="6D0E2746" w14:textId="2DAC9F48"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laisse donc faire… »;</w:t>
            </w:r>
          </w:p>
          <w:p w14:paraId="4FFEC09C" w14:textId="20758374"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Offrir une présence alliée « je / nous ne sommes pas d’accord » « tu peux compter sur nous».</w:t>
            </w:r>
          </w:p>
          <w:p w14:paraId="48E43322" w14:textId="62D15F1C" w:rsidR="00D5524E" w:rsidRPr="00E65E1F" w:rsidRDefault="421A0675" w:rsidP="00E65E1F">
            <w:pPr>
              <w:pStyle w:val="Paragraphedeliste"/>
              <w:numPr>
                <w:ilvl w:val="0"/>
                <w:numId w:val="7"/>
              </w:numPr>
              <w:spacing w:after="160" w:line="276" w:lineRule="auto"/>
              <w:jc w:val="both"/>
              <w:rPr>
                <w:rFonts w:ascii="Verdana" w:eastAsia="Verdana" w:hAnsi="Verdana" w:cs="Verdana"/>
                <w:color w:val="000000" w:themeColor="text1"/>
                <w:sz w:val="18"/>
                <w:szCs w:val="18"/>
              </w:rPr>
            </w:pPr>
            <w:r w:rsidRPr="00E65E1F">
              <w:rPr>
                <w:rFonts w:ascii="Verdana" w:eastAsia="Verdana" w:hAnsi="Verdana" w:cs="Verdana"/>
                <w:b w:val="0"/>
                <w:bCs w:val="0"/>
                <w:color w:val="000000" w:themeColor="text1"/>
                <w:sz w:val="18"/>
                <w:szCs w:val="18"/>
              </w:rPr>
              <w:t>Signaler les cas d’intimidation ou de violence au personnel scolaire, à un adulte de confiance, par la fiche de signalement ou le Forms de l’école</w:t>
            </w:r>
          </w:p>
          <w:p w14:paraId="7B41FF52" w14:textId="153AA2CB" w:rsidR="00D5524E" w:rsidRPr="00A84382" w:rsidRDefault="421A0675" w:rsidP="00E65E1F">
            <w:pPr>
              <w:spacing w:after="160" w:line="276" w:lineRule="auto"/>
              <w:ind w:left="720"/>
              <w:rPr>
                <w:rFonts w:ascii="Verdana" w:eastAsia="Verdana" w:hAnsi="Verdana" w:cs="Verdana"/>
                <w:color w:val="000000" w:themeColor="text1"/>
                <w:sz w:val="18"/>
                <w:szCs w:val="18"/>
              </w:rPr>
            </w:pPr>
            <w:r w:rsidRPr="421A0675">
              <w:rPr>
                <w:rFonts w:ascii="Verdana" w:eastAsia="Verdana" w:hAnsi="Verdana" w:cs="Verdana"/>
                <w:color w:val="000000" w:themeColor="text1"/>
                <w:sz w:val="18"/>
                <w:szCs w:val="18"/>
                <w:u w:val="single"/>
              </w:rPr>
              <w:t>Les parents</w:t>
            </w:r>
            <w:r w:rsidRPr="421A0675">
              <w:rPr>
                <w:rFonts w:ascii="Verdana" w:eastAsia="Verdana" w:hAnsi="Verdana" w:cs="Verdana"/>
                <w:color w:val="000000" w:themeColor="text1"/>
                <w:sz w:val="18"/>
                <w:szCs w:val="18"/>
              </w:rPr>
              <w:t> :</w:t>
            </w:r>
          </w:p>
          <w:p w14:paraId="35DF1DE3" w14:textId="42D8CCFD"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Se renseigner sur les sujets suivants : L’intimidation, la discipline progressive, les politiques de l’école en matière d’intimidation</w:t>
            </w:r>
          </w:p>
          <w:p w14:paraId="758331CF" w14:textId="4D051005"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Consulter le code de conduite de l’école </w:t>
            </w:r>
          </w:p>
          <w:p w14:paraId="54B36158" w14:textId="56C96FC8"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Consulter le bulletin d’information de l’école en matière d’intimidation</w:t>
            </w:r>
          </w:p>
          <w:p w14:paraId="53883DDE" w14:textId="00BA2749"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Consulter le plan de prévention et d’intervention en matière d’intimidation de l’école (PPIMI)</w:t>
            </w:r>
          </w:p>
          <w:p w14:paraId="6151B58E" w14:textId="206BBCD2"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Participer aux sondages portant sur le climat scolaire</w:t>
            </w:r>
          </w:p>
          <w:p w14:paraId="79035CB4" w14:textId="00C7A8AE"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 xml:space="preserve">Devenir membre de l’équipe œuvrant pour une école sécuritaire et bienveillante </w:t>
            </w:r>
          </w:p>
          <w:p w14:paraId="689D02C3" w14:textId="76DA8FEE"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Se porter bénévole lors de la tenue d’activités de prévention contre l’intimidation au sein de l’école</w:t>
            </w:r>
          </w:p>
          <w:p w14:paraId="1AC69300" w14:textId="575F0022"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Être à l’écoute de son enfant</w:t>
            </w:r>
          </w:p>
          <w:p w14:paraId="02E57E82" w14:textId="014ACAE0" w:rsidR="00D5524E" w:rsidRPr="00A84382" w:rsidRDefault="421A0675" w:rsidP="00E65E1F">
            <w:pPr>
              <w:pStyle w:val="Paragraphedeliste"/>
              <w:numPr>
                <w:ilvl w:val="0"/>
                <w:numId w:val="7"/>
              </w:numPr>
              <w:spacing w:after="160" w:line="276"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Dénoncer les gestes d’intimidation et de violence au personnel scolaire</w:t>
            </w:r>
          </w:p>
          <w:p w14:paraId="60DA8CB7" w14:textId="5C0B4B24" w:rsidR="00D5524E" w:rsidRPr="00A84382" w:rsidRDefault="421A0675" w:rsidP="00E65E1F">
            <w:pPr>
              <w:pStyle w:val="Paragraphedeliste"/>
              <w:numPr>
                <w:ilvl w:val="0"/>
                <w:numId w:val="7"/>
              </w:numPr>
              <w:spacing w:after="160" w:line="259"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Participer à la recherche de solutions et à l’élaboration d’un plan d’intervention en cas d’intimidation</w:t>
            </w:r>
          </w:p>
          <w:p w14:paraId="24FDDEA9" w14:textId="568D459A" w:rsidR="00D5524E" w:rsidRPr="00A84382" w:rsidRDefault="421A0675" w:rsidP="00E65E1F">
            <w:pPr>
              <w:pStyle w:val="Paragraphedeliste"/>
              <w:numPr>
                <w:ilvl w:val="0"/>
                <w:numId w:val="7"/>
              </w:numPr>
              <w:spacing w:after="160" w:line="259" w:lineRule="auto"/>
              <w:jc w:val="both"/>
              <w:rPr>
                <w:rFonts w:eastAsiaTheme="minorEastAsia"/>
                <w:b w:val="0"/>
                <w:bCs w:val="0"/>
                <w:color w:val="000000" w:themeColor="text1"/>
                <w:sz w:val="18"/>
                <w:szCs w:val="18"/>
              </w:rPr>
            </w:pPr>
            <w:r w:rsidRPr="421A0675">
              <w:rPr>
                <w:rFonts w:ascii="Verdana" w:eastAsia="Verdana" w:hAnsi="Verdana" w:cs="Verdana"/>
                <w:b w:val="0"/>
                <w:bCs w:val="0"/>
                <w:color w:val="000000" w:themeColor="text1"/>
                <w:sz w:val="18"/>
                <w:szCs w:val="18"/>
              </w:rPr>
              <w:t>Informer l’école si l’intimidation se poursuit</w:t>
            </w:r>
          </w:p>
        </w:tc>
        <w:tc>
          <w:tcPr>
            <w:tcW w:w="7176" w:type="dxa"/>
            <w:gridSpan w:val="3"/>
            <w:vAlign w:val="center"/>
          </w:tcPr>
          <w:p w14:paraId="0865088D" w14:textId="6246DDDA" w:rsidR="00D5524E" w:rsidRPr="00A84382" w:rsidRDefault="00E65E1F" w:rsidP="00E65E1F">
            <w:pPr>
              <w:pStyle w:val="Paragraphedeliste"/>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0"/>
                <w:szCs w:val="20"/>
              </w:rPr>
            </w:pPr>
            <w:r>
              <w:rPr>
                <w:rFonts w:ascii="Verdana" w:eastAsia="Verdana" w:hAnsi="Verdana" w:cs="Verdana"/>
                <w:b/>
                <w:bCs/>
                <w:color w:val="000000" w:themeColor="text1"/>
                <w:sz w:val="20"/>
                <w:szCs w:val="20"/>
              </w:rPr>
              <w:lastRenderedPageBreak/>
              <w:t>L</w:t>
            </w:r>
            <w:r w:rsidR="421A0675" w:rsidRPr="421A0675">
              <w:rPr>
                <w:rFonts w:ascii="Verdana" w:eastAsia="Verdana" w:hAnsi="Verdana" w:cs="Verdana"/>
                <w:b/>
                <w:bCs/>
                <w:color w:val="000000" w:themeColor="text1"/>
                <w:sz w:val="20"/>
                <w:szCs w:val="20"/>
              </w:rPr>
              <w:t>e billet de signalement ou la fiche signalétique de l’école.</w:t>
            </w:r>
          </w:p>
          <w:p w14:paraId="6CD21F2F" w14:textId="60F8143F" w:rsidR="00D5524E" w:rsidRPr="00A84382" w:rsidRDefault="421A0675" w:rsidP="00E65E1F">
            <w:pPr>
              <w:pStyle w:val="Paragraphedeliste"/>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000000" w:themeColor="text1"/>
                <w:sz w:val="20"/>
                <w:szCs w:val="20"/>
              </w:rPr>
            </w:pPr>
            <w:r w:rsidRPr="421A0675">
              <w:rPr>
                <w:rFonts w:ascii="Verdana" w:eastAsia="Verdana" w:hAnsi="Verdana" w:cs="Verdana"/>
                <w:b/>
                <w:bCs/>
                <w:color w:val="000000" w:themeColor="text1"/>
                <w:sz w:val="20"/>
                <w:szCs w:val="20"/>
              </w:rPr>
              <w:t>Le Forms pour le signalement des incidents de l’école</w:t>
            </w:r>
          </w:p>
          <w:p w14:paraId="12680889" w14:textId="63C6E68B" w:rsidR="00D5524E" w:rsidRPr="00A84382" w:rsidRDefault="00D5524E"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C00000"/>
                <w:sz w:val="20"/>
                <w:szCs w:val="20"/>
              </w:rPr>
            </w:pPr>
          </w:p>
          <w:p w14:paraId="78C7B666" w14:textId="4AD07AA8" w:rsidR="00D5524E" w:rsidRPr="00A84382"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C00000"/>
                <w:sz w:val="20"/>
                <w:szCs w:val="20"/>
              </w:rPr>
            </w:pPr>
            <w:r w:rsidRPr="421A0675">
              <w:rPr>
                <w:rFonts w:ascii="Verdana" w:eastAsia="Verdana" w:hAnsi="Verdana" w:cs="Verdana"/>
                <w:b/>
                <w:bCs/>
                <w:color w:val="C00000"/>
                <w:sz w:val="20"/>
                <w:szCs w:val="20"/>
                <w:u w:val="single"/>
              </w:rPr>
              <w:t>Pour les écoles élémentaires:</w:t>
            </w:r>
            <w:r w:rsidRPr="421A0675">
              <w:rPr>
                <w:rFonts w:ascii="Verdana" w:eastAsia="Verdana" w:hAnsi="Verdana" w:cs="Verdana"/>
                <w:b/>
                <w:bCs/>
                <w:color w:val="C00000"/>
                <w:sz w:val="20"/>
                <w:szCs w:val="20"/>
              </w:rPr>
              <w:t> </w:t>
            </w:r>
          </w:p>
          <w:p w14:paraId="030BA77A" w14:textId="59AC1CD0" w:rsidR="00D5524E" w:rsidRPr="00A84382" w:rsidRDefault="421A0675"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C00000"/>
                <w:sz w:val="20"/>
                <w:szCs w:val="20"/>
              </w:rPr>
            </w:pPr>
            <w:r w:rsidRPr="421A0675">
              <w:rPr>
                <w:rFonts w:ascii="Verdana" w:eastAsia="Verdana" w:hAnsi="Verdana" w:cs="Verdana"/>
                <w:b/>
                <w:bCs/>
                <w:color w:val="C00000"/>
                <w:sz w:val="20"/>
                <w:szCs w:val="20"/>
              </w:rPr>
              <w:t>Suivez les hyperliens suivants pour voir les modèles modifiables: </w:t>
            </w:r>
          </w:p>
          <w:p w14:paraId="2FD585E6" w14:textId="420D421D" w:rsidR="00D5524E" w:rsidRPr="00A84382" w:rsidRDefault="00FA71C2" w:rsidP="00E65E1F">
            <w:pPr>
              <w:pStyle w:val="Paragraphedeliste"/>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0563C1"/>
                <w:sz w:val="20"/>
                <w:szCs w:val="20"/>
              </w:rPr>
            </w:pPr>
            <w:hyperlink r:id="rId24">
              <w:r w:rsidR="421A0675" w:rsidRPr="421A0675">
                <w:rPr>
                  <w:rStyle w:val="Lienhypertexte"/>
                  <w:rFonts w:ascii="Verdana" w:eastAsia="Verdana" w:hAnsi="Verdana" w:cs="Verdana"/>
                  <w:b/>
                  <w:bCs/>
                  <w:sz w:val="20"/>
                  <w:szCs w:val="20"/>
                </w:rPr>
                <w:t>Billet de signalement simple</w:t>
              </w:r>
            </w:hyperlink>
            <w:r w:rsidR="421A0675" w:rsidRPr="421A0675">
              <w:rPr>
                <w:rFonts w:ascii="Verdana" w:eastAsia="Verdana" w:hAnsi="Verdana" w:cs="Verdana"/>
                <w:b/>
                <w:bCs/>
                <w:color w:val="C00000"/>
                <w:sz w:val="20"/>
                <w:szCs w:val="20"/>
              </w:rPr>
              <w:t>  </w:t>
            </w:r>
          </w:p>
          <w:p w14:paraId="18867D99" w14:textId="643B844D" w:rsidR="00D5524E" w:rsidRPr="00A84382" w:rsidRDefault="00FA71C2" w:rsidP="00E65E1F">
            <w:pPr>
              <w:pStyle w:val="Paragraphedeliste"/>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0563C1"/>
                <w:sz w:val="20"/>
                <w:szCs w:val="20"/>
              </w:rPr>
            </w:pPr>
            <w:hyperlink r:id="rId25">
              <w:r w:rsidR="421A0675" w:rsidRPr="421A0675">
                <w:rPr>
                  <w:rStyle w:val="Lienhypertexte"/>
                  <w:rFonts w:ascii="Verdana" w:eastAsia="Verdana" w:hAnsi="Verdana" w:cs="Verdana"/>
                  <w:b/>
                  <w:bCs/>
                  <w:sz w:val="20"/>
                  <w:szCs w:val="20"/>
                </w:rPr>
                <w:t>Le billet de signalement ou la fiche signalétique pour les écoles élémentaires:</w:t>
              </w:r>
            </w:hyperlink>
            <w:r w:rsidR="421A0675" w:rsidRPr="421A0675">
              <w:rPr>
                <w:rFonts w:ascii="Verdana" w:eastAsia="Verdana" w:hAnsi="Verdana" w:cs="Verdana"/>
                <w:b/>
                <w:bCs/>
                <w:color w:val="C00000"/>
                <w:sz w:val="20"/>
                <w:szCs w:val="20"/>
              </w:rPr>
              <w:t> </w:t>
            </w:r>
          </w:p>
          <w:p w14:paraId="31DB00E0" w14:textId="240D8F4D" w:rsidR="00D5524E" w:rsidRPr="00A84382" w:rsidRDefault="00FA71C2" w:rsidP="00E65E1F">
            <w:pPr>
              <w:pStyle w:val="Paragraphedeliste"/>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b/>
                <w:bCs/>
                <w:color w:val="0563C1"/>
                <w:sz w:val="20"/>
                <w:szCs w:val="20"/>
              </w:rPr>
            </w:pPr>
            <w:hyperlink r:id="rId26">
              <w:r w:rsidR="421A0675" w:rsidRPr="421A0675">
                <w:rPr>
                  <w:rStyle w:val="Lienhypertexte"/>
                  <w:rFonts w:ascii="Verdana" w:eastAsia="Verdana" w:hAnsi="Verdana" w:cs="Verdana"/>
                  <w:b/>
                  <w:bCs/>
                  <w:sz w:val="20"/>
                  <w:szCs w:val="20"/>
                </w:rPr>
                <w:t>Forms pour le signalement des incidents de l’école à l’élémentaire</w:t>
              </w:r>
            </w:hyperlink>
            <w:r w:rsidR="421A0675" w:rsidRPr="421A0675">
              <w:rPr>
                <w:rFonts w:ascii="Verdana" w:eastAsia="Verdana" w:hAnsi="Verdana" w:cs="Verdana"/>
                <w:b/>
                <w:bCs/>
                <w:color w:val="C00000"/>
                <w:sz w:val="20"/>
                <w:szCs w:val="20"/>
              </w:rPr>
              <w:t> </w:t>
            </w:r>
          </w:p>
          <w:p w14:paraId="4217A660" w14:textId="4713151A" w:rsidR="00D5524E" w:rsidRPr="00A84382" w:rsidRDefault="00D5524E" w:rsidP="421A0675">
            <w:pPr>
              <w:spacing w:line="259" w:lineRule="auto"/>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C00000"/>
                <w:sz w:val="20"/>
                <w:szCs w:val="20"/>
              </w:rPr>
            </w:pPr>
          </w:p>
          <w:p w14:paraId="49520B9D" w14:textId="30E447DD" w:rsidR="00D5524E" w:rsidRPr="00A84382" w:rsidRDefault="00D5524E"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color w:val="C00000"/>
                <w:sz w:val="20"/>
                <w:szCs w:val="20"/>
              </w:rPr>
            </w:pPr>
          </w:p>
          <w:p w14:paraId="3A53B5CA" w14:textId="433E0751" w:rsidR="00D5524E" w:rsidRPr="00A84382" w:rsidRDefault="00D5524E" w:rsidP="421A0675">
            <w:pPr>
              <w:cnfStyle w:val="000000000000" w:firstRow="0" w:lastRow="0" w:firstColumn="0" w:lastColumn="0" w:oddVBand="0" w:evenVBand="0" w:oddHBand="0" w:evenHBand="0" w:firstRowFirstColumn="0" w:firstRowLastColumn="0" w:lastRowFirstColumn="0" w:lastRowLastColumn="0"/>
              <w:rPr>
                <w:rFonts w:ascii="Verdana" w:hAnsi="Verdana" w:cs="Arial"/>
                <w:b/>
                <w:bCs/>
                <w:color w:val="C00000"/>
                <w:sz w:val="20"/>
                <w:szCs w:val="20"/>
              </w:rPr>
            </w:pPr>
          </w:p>
        </w:tc>
      </w:tr>
    </w:tbl>
    <w:p w14:paraId="71B0723F" w14:textId="77777777" w:rsidR="008A32C6" w:rsidRDefault="008A32C6" w:rsidP="00EC6C32">
      <w:pPr>
        <w:rPr>
          <w:rFonts w:ascii="Verdana" w:hAnsi="Verdana"/>
        </w:rPr>
      </w:pPr>
    </w:p>
    <w:p w14:paraId="5DC4C6AF" w14:textId="77777777" w:rsidR="008A32C6" w:rsidRDefault="008A32C6" w:rsidP="00EC6C32">
      <w:pPr>
        <w:rPr>
          <w:rFonts w:ascii="Verdana" w:hAnsi="Verdana"/>
        </w:rPr>
      </w:pPr>
    </w:p>
    <w:p w14:paraId="2E133207" w14:textId="4144CD85" w:rsidR="421A0675" w:rsidRDefault="421A0675" w:rsidP="421A0675">
      <w:pPr>
        <w:rPr>
          <w:rFonts w:ascii="Verdana" w:hAnsi="Verdana"/>
        </w:rPr>
      </w:pPr>
    </w:p>
    <w:p w14:paraId="1103BA64" w14:textId="774257F4" w:rsidR="421A0675" w:rsidRDefault="421A0675" w:rsidP="421A0675">
      <w:pPr>
        <w:rPr>
          <w:rFonts w:ascii="Verdana" w:hAnsi="Verdana"/>
        </w:rPr>
      </w:pPr>
    </w:p>
    <w:p w14:paraId="24C33CC6" w14:textId="40D6C99B" w:rsidR="421A0675" w:rsidRDefault="421A0675" w:rsidP="421A0675">
      <w:pPr>
        <w:rPr>
          <w:rFonts w:ascii="Verdana" w:hAnsi="Verdana"/>
        </w:rPr>
      </w:pPr>
    </w:p>
    <w:p w14:paraId="05155DD2" w14:textId="1F187E4F" w:rsidR="421A0675" w:rsidRDefault="421A0675" w:rsidP="421A0675">
      <w:pPr>
        <w:spacing w:line="276" w:lineRule="auto"/>
        <w:jc w:val="center"/>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rPr>
        <w:t>Plan de prévention et d’intervention en matière d’intimidation</w:t>
      </w:r>
    </w:p>
    <w:p w14:paraId="64C57941" w14:textId="1E192285" w:rsidR="421A0675" w:rsidRDefault="421A0675" w:rsidP="421A0675">
      <w:pPr>
        <w:spacing w:line="276" w:lineRule="auto"/>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rPr>
        <w:t>Contexte</w:t>
      </w:r>
    </w:p>
    <w:p w14:paraId="323B530F" w14:textId="067255F5" w:rsidR="421A0675" w:rsidRDefault="421A0675" w:rsidP="421A0675">
      <w:pPr>
        <w:pStyle w:val="Paragraphedeliste"/>
        <w:numPr>
          <w:ilvl w:val="0"/>
          <w:numId w:val="3"/>
        </w:numPr>
        <w:spacing w:line="276" w:lineRule="auto"/>
        <w:ind w:left="426"/>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Un milieu scolaire sécuritaire, inclusif et bienveillant est une condition nécessaire au rendement et au bien-être des élèves. Des recherches concluantes démontrent que, pour réaliser leur plein potentiel, les enfants et les jeunes doivent éprouver un sentiment de sécurité, d’inclusion et d’appartenance à l’école. </w:t>
      </w:r>
    </w:p>
    <w:p w14:paraId="3B226C1C" w14:textId="17079C98" w:rsidR="421A0675" w:rsidRDefault="421A0675" w:rsidP="421A0675">
      <w:pPr>
        <w:pStyle w:val="Paragraphedeliste"/>
        <w:numPr>
          <w:ilvl w:val="0"/>
          <w:numId w:val="3"/>
        </w:numPr>
        <w:spacing w:line="276" w:lineRule="auto"/>
        <w:ind w:left="426"/>
        <w:rPr>
          <w:rFonts w:eastAsiaTheme="minorEastAsia"/>
          <w:color w:val="000000" w:themeColor="text1"/>
          <w:sz w:val="20"/>
          <w:szCs w:val="20"/>
        </w:rPr>
      </w:pPr>
      <w:r w:rsidRPr="421A0675">
        <w:rPr>
          <w:rFonts w:ascii="Verdana" w:eastAsia="Verdana" w:hAnsi="Verdana" w:cs="Verdana"/>
          <w:color w:val="000000" w:themeColor="text1"/>
          <w:sz w:val="20"/>
          <w:szCs w:val="20"/>
        </w:rPr>
        <w:t>L’intimidation est associée à un éventail de troubles de santé physique et mentale, ainsi qu’à des problèmes d’apprentissage, à des comportements antisociaux et à des problèmes relationnels. Il est préconisé une intervention précoce à la fois pour l’enfant qui subit l’intimidation que l’enfant qui la pratique. Sans soutien, les enfants qui se livrent à l’intimidation semblent apprendre à recourir au pouvoir et l’agression pour dominer les autres.</w:t>
      </w:r>
    </w:p>
    <w:p w14:paraId="6B8330B1" w14:textId="2C324B8D" w:rsidR="421A0675" w:rsidRDefault="421A0675" w:rsidP="421A0675">
      <w:pPr>
        <w:pStyle w:val="Paragraphedeliste"/>
        <w:numPr>
          <w:ilvl w:val="0"/>
          <w:numId w:val="3"/>
        </w:numPr>
        <w:spacing w:line="276" w:lineRule="auto"/>
        <w:ind w:left="426"/>
        <w:rPr>
          <w:rFonts w:eastAsiaTheme="minorEastAsia"/>
          <w:color w:val="000000" w:themeColor="text1"/>
          <w:sz w:val="20"/>
          <w:szCs w:val="20"/>
        </w:rPr>
      </w:pPr>
      <w:r w:rsidRPr="421A0675">
        <w:rPr>
          <w:rFonts w:ascii="Verdana" w:eastAsia="Verdana" w:hAnsi="Verdana" w:cs="Verdana"/>
          <w:color w:val="000000" w:themeColor="text1"/>
          <w:sz w:val="20"/>
          <w:szCs w:val="20"/>
        </w:rPr>
        <w:t>Un climat scolaire inclusif fondé sur des relations bienveillantes et respectueuses parmi et entre les élèves, le personnel enseignant, les autres membres du personnel scolaire, les parents et les administratrices et administrateurs est généralement accepté comme étant une condition de soutien nécessaire à l’apprentissage.</w:t>
      </w:r>
    </w:p>
    <w:p w14:paraId="5AC6761B" w14:textId="746514D9" w:rsidR="421A0675" w:rsidRDefault="421A0675" w:rsidP="421A0675">
      <w:pPr>
        <w:pStyle w:val="Paragraphedeliste"/>
        <w:numPr>
          <w:ilvl w:val="0"/>
          <w:numId w:val="3"/>
        </w:numPr>
        <w:spacing w:line="276" w:lineRule="auto"/>
        <w:ind w:left="426"/>
        <w:rPr>
          <w:rFonts w:eastAsiaTheme="minorEastAsia"/>
          <w:color w:val="000000" w:themeColor="text1"/>
          <w:sz w:val="20"/>
          <w:szCs w:val="20"/>
        </w:rPr>
      </w:pPr>
      <w:r w:rsidRPr="421A0675">
        <w:rPr>
          <w:rFonts w:ascii="Verdana" w:eastAsia="Verdana" w:hAnsi="Verdana" w:cs="Verdana"/>
          <w:color w:val="000000" w:themeColor="text1"/>
          <w:sz w:val="20"/>
          <w:szCs w:val="20"/>
        </w:rPr>
        <w:t>Des leaders engagés et une collaboration permanente à tous les échelons (individu, salle de classe, école, parents, conseil scolaire, communauté) entre toutes les personnes concernées représentent des facteurs clés de la réussite de l’approche globale à l’échelle de l’école.</w:t>
      </w:r>
    </w:p>
    <w:p w14:paraId="4ADBB30B" w14:textId="48A22B7E" w:rsidR="421A0675" w:rsidRDefault="421A0675" w:rsidP="421A0675">
      <w:pPr>
        <w:pStyle w:val="Paragraphedeliste"/>
        <w:numPr>
          <w:ilvl w:val="0"/>
          <w:numId w:val="3"/>
        </w:numPr>
        <w:spacing w:line="276" w:lineRule="auto"/>
        <w:ind w:left="426"/>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L’approche globale à l’échelle de l’école exige la participation de tous les principaux secteurs d’apprentissage, de toutes les années scolaires et de l’ensemble de la collectivité. Tous les aspects de la vie scolaire sont pris en compte, notamment les politiques et les procédures, le curriculum, le climat scolaire, les pratiques d’enseignement et d’évaluation ainsi que les activités parallèles au programme et de leadership. </w:t>
      </w:r>
    </w:p>
    <w:p w14:paraId="4D4D4EAB" w14:textId="224839E9" w:rsidR="421A0675" w:rsidRDefault="421A0675" w:rsidP="421A0675">
      <w:pPr>
        <w:pStyle w:val="Paragraphedeliste"/>
        <w:numPr>
          <w:ilvl w:val="0"/>
          <w:numId w:val="3"/>
        </w:numPr>
        <w:spacing w:line="276" w:lineRule="auto"/>
        <w:ind w:left="426"/>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L’utilisation des données est également un facteur clé. Les données devraient servir à guider l’élaboration des plans de prévention et d’intervention en matière d’intimidation, y compris la sélection de programmes et de pratiques éclairés par des données probantes. </w:t>
      </w:r>
    </w:p>
    <w:p w14:paraId="419CBCF6" w14:textId="4BA3C34A" w:rsidR="421A0675" w:rsidRDefault="421A0675" w:rsidP="421A0675">
      <w:pPr>
        <w:spacing w:before="120" w:line="276" w:lineRule="auto"/>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rPr>
        <w:t>Éléments du plan de prévention et d’intervention en matière d’intimidation</w:t>
      </w:r>
    </w:p>
    <w:p w14:paraId="2BD8ECE0" w14:textId="6B46A2ED" w:rsidR="421A0675" w:rsidRDefault="421A0675" w:rsidP="421A0675">
      <w:pPr>
        <w:pStyle w:val="Paragraphedeliste"/>
        <w:numPr>
          <w:ilvl w:val="0"/>
          <w:numId w:val="2"/>
        </w:numPr>
        <w:spacing w:before="120" w:after="120" w:line="276" w:lineRule="auto"/>
        <w:ind w:left="714" w:hanging="357"/>
        <w:rPr>
          <w:rFonts w:eastAsiaTheme="minorEastAsia"/>
          <w:b/>
          <w:bCs/>
          <w:color w:val="000000" w:themeColor="text1"/>
          <w:sz w:val="20"/>
          <w:szCs w:val="20"/>
        </w:rPr>
      </w:pPr>
      <w:r w:rsidRPr="421A0675">
        <w:rPr>
          <w:rFonts w:ascii="Verdana" w:eastAsia="Verdana" w:hAnsi="Verdana" w:cs="Verdana"/>
          <w:b/>
          <w:bCs/>
          <w:smallCaps/>
          <w:color w:val="000000" w:themeColor="text1"/>
          <w:sz w:val="20"/>
          <w:szCs w:val="20"/>
        </w:rPr>
        <w:t>éducation, sensibilisation et communication</w:t>
      </w:r>
    </w:p>
    <w:p w14:paraId="08BE6DC0" w14:textId="4307EB73" w:rsidR="421A0675" w:rsidRDefault="421A0675" w:rsidP="421A0675">
      <w:pPr>
        <w:spacing w:line="276" w:lineRule="auto"/>
        <w:ind w:left="709"/>
        <w:rPr>
          <w:rFonts w:ascii="Verdana" w:eastAsia="Verdana" w:hAnsi="Verdana" w:cs="Verdana"/>
          <w:color w:val="C00000"/>
          <w:sz w:val="20"/>
          <w:szCs w:val="20"/>
        </w:rPr>
      </w:pPr>
      <w:r w:rsidRPr="421A0675">
        <w:rPr>
          <w:rFonts w:ascii="Verdana" w:eastAsia="Verdana" w:hAnsi="Verdana" w:cs="Verdana"/>
          <w:color w:val="000000" w:themeColor="text1"/>
          <w:sz w:val="20"/>
          <w:szCs w:val="20"/>
        </w:rPr>
        <w:t>Tous les membres de la communauté, enfants, élèves, membres du personnel, parents, tuteurs et tutrices doivent comprendre que l’intimidation est un véritable fléau et est préjudiciable</w:t>
      </w:r>
      <w:r w:rsidRPr="421A0675">
        <w:rPr>
          <w:rFonts w:ascii="Verdana" w:eastAsia="Verdana" w:hAnsi="Verdana" w:cs="Verdana"/>
          <w:color w:val="C00000"/>
          <w:sz w:val="20"/>
          <w:szCs w:val="20"/>
        </w:rPr>
        <w:t xml:space="preserve"> à l’épanouissement, à l’engagement, au bien-être et à l’apprentissage des élèves. </w:t>
      </w:r>
    </w:p>
    <w:p w14:paraId="51FF049B" w14:textId="0FFD717A"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L’intimidation nuit au climat scolaire, y compris aux relations saines.</w:t>
      </w:r>
    </w:p>
    <w:p w14:paraId="4E218F49" w14:textId="383B012C"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L’intimidation n’est acceptée ni sur la propriété des écoles, ni lors d’activités parascolaires, ni dans les autobus scolaires, ni en toute autre circonstance (p. ex., en ligne) où un acte d’intimidation nuit au climat scolaire.</w:t>
      </w:r>
    </w:p>
    <w:p w14:paraId="4BA88D2A" w14:textId="33FD393A"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Définition</w:t>
      </w:r>
    </w:p>
    <w:p w14:paraId="2BFAC3E1" w14:textId="6C2F4286" w:rsidR="421A0675" w:rsidRDefault="421A0675" w:rsidP="421A0675">
      <w:pPr>
        <w:spacing w:before="120" w:line="276" w:lineRule="auto"/>
        <w:ind w:firstLine="709"/>
        <w:rPr>
          <w:rFonts w:ascii="Verdana" w:eastAsia="Verdana" w:hAnsi="Verdana" w:cs="Verdana"/>
          <w:color w:val="C00000"/>
          <w:sz w:val="20"/>
          <w:szCs w:val="20"/>
        </w:rPr>
      </w:pPr>
      <w:r w:rsidRPr="421A0675">
        <w:rPr>
          <w:rFonts w:ascii="Verdana" w:eastAsia="Verdana" w:hAnsi="Verdana" w:cs="Verdana"/>
          <w:color w:val="C00000"/>
          <w:sz w:val="20"/>
          <w:szCs w:val="20"/>
        </w:rPr>
        <w:lastRenderedPageBreak/>
        <w:t xml:space="preserve">L’INTIMIDATION </w:t>
      </w:r>
      <w:r w:rsidRPr="421A0675">
        <w:rPr>
          <w:rFonts w:ascii="Verdana" w:eastAsia="Verdana" w:hAnsi="Verdana" w:cs="Verdana"/>
          <w:color w:val="C00000"/>
          <w:sz w:val="20"/>
          <w:szCs w:val="20"/>
          <w:vertAlign w:val="superscript"/>
        </w:rPr>
        <w:t>1</w:t>
      </w:r>
      <w:r w:rsidRPr="421A0675">
        <w:rPr>
          <w:rFonts w:ascii="Verdana" w:eastAsia="Verdana" w:hAnsi="Verdana" w:cs="Verdana"/>
          <w:color w:val="C00000"/>
          <w:sz w:val="20"/>
          <w:szCs w:val="20"/>
        </w:rPr>
        <w:t xml:space="preserve"> : </w:t>
      </w:r>
    </w:p>
    <w:p w14:paraId="46A9EE21" w14:textId="14FA44E7"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Aux fins des politiques sur la prévention et l’intervention en matière d’intimidation, les conseils scolaires doivent utiliser la définition de l’</w:t>
      </w:r>
      <w:r w:rsidRPr="421A0675">
        <w:rPr>
          <w:rFonts w:ascii="Verdana" w:eastAsia="Verdana" w:hAnsi="Verdana" w:cs="Verdana"/>
          <w:i/>
          <w:iCs/>
          <w:color w:val="000000" w:themeColor="text1"/>
          <w:sz w:val="20"/>
          <w:szCs w:val="20"/>
        </w:rPr>
        <w:t xml:space="preserve">intimidation </w:t>
      </w:r>
      <w:r w:rsidRPr="421A0675">
        <w:rPr>
          <w:rFonts w:ascii="Verdana" w:eastAsia="Verdana" w:hAnsi="Verdana" w:cs="Verdana"/>
          <w:color w:val="000000" w:themeColor="text1"/>
          <w:sz w:val="20"/>
          <w:szCs w:val="20"/>
        </w:rPr>
        <w:t xml:space="preserve">suivante du paragraphe 1(1) de la </w:t>
      </w:r>
      <w:r w:rsidRPr="421A0675">
        <w:rPr>
          <w:rFonts w:ascii="Verdana" w:eastAsia="Verdana" w:hAnsi="Verdana" w:cs="Verdana"/>
          <w:i/>
          <w:iCs/>
          <w:color w:val="000000" w:themeColor="text1"/>
          <w:sz w:val="20"/>
          <w:szCs w:val="20"/>
        </w:rPr>
        <w:t>Loi sur l’éducation</w:t>
      </w:r>
      <w:r w:rsidRPr="421A0675">
        <w:rPr>
          <w:rFonts w:ascii="Verdana" w:eastAsia="Verdana" w:hAnsi="Verdana" w:cs="Verdana"/>
          <w:color w:val="000000" w:themeColor="text1"/>
          <w:sz w:val="20"/>
          <w:szCs w:val="20"/>
        </w:rPr>
        <w:t xml:space="preserve">. </w:t>
      </w:r>
    </w:p>
    <w:p w14:paraId="02D05BFE" w14:textId="1513054D"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 intimidation » Comportement agressif et généralement répété d’un élève envers une autre personne qui, à la fois : </w:t>
      </w:r>
    </w:p>
    <w:p w14:paraId="3436DBA7" w14:textId="06C6F7B6"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(a) a pour but, ou dont l’élève devrait savoir qu’il aura vraisemblablement cet effet : </w:t>
      </w:r>
    </w:p>
    <w:p w14:paraId="008E0F11" w14:textId="77372C4B"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(i) soit de causer à la personne un préjudice, de la peur ou de la détresse, y compris un préjudice corporel, psychologique, social ou scolaire, un préjudice à la réputation ou un préjudice matériel,</w:t>
      </w:r>
    </w:p>
    <w:p w14:paraId="66C7BEF2" w14:textId="4C3A7256"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(ii) soit de créer un climat négatif pour la personne à l’école;</w:t>
      </w:r>
    </w:p>
    <w:p w14:paraId="31508102" w14:textId="34377C9B"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(b) se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 </w:t>
      </w:r>
    </w:p>
    <w:p w14:paraId="3ADA6941" w14:textId="49B60532"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Intimidation </w:t>
      </w:r>
    </w:p>
    <w:p w14:paraId="65B997F3" w14:textId="75011347"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(1.0.0.1) On entend en outre par comportement, pour l’application de la définition de « intimidation » au paragraphe (1), le recours à des moyens physiques, verbaux, électroniques, écrits ou autres.</w:t>
      </w:r>
    </w:p>
    <w:p w14:paraId="74E2623C" w14:textId="3E0693F2" w:rsidR="421A0675" w:rsidRDefault="421A0675" w:rsidP="421A0675">
      <w:pPr>
        <w:spacing w:before="120" w:line="276" w:lineRule="auto"/>
        <w:ind w:firstLine="709"/>
        <w:rPr>
          <w:rFonts w:ascii="Verdana" w:eastAsia="Verdana" w:hAnsi="Verdana" w:cs="Verdana"/>
          <w:color w:val="C00000"/>
          <w:sz w:val="20"/>
          <w:szCs w:val="20"/>
        </w:rPr>
      </w:pPr>
      <w:r w:rsidRPr="421A0675">
        <w:rPr>
          <w:rFonts w:ascii="Verdana" w:eastAsia="Verdana" w:hAnsi="Verdana" w:cs="Verdana"/>
          <w:color w:val="C00000"/>
          <w:sz w:val="20"/>
          <w:szCs w:val="20"/>
        </w:rPr>
        <w:t xml:space="preserve">CYBERINTIMIDATION </w:t>
      </w:r>
      <w:r w:rsidRPr="421A0675">
        <w:rPr>
          <w:rFonts w:ascii="Verdana" w:eastAsia="Verdana" w:hAnsi="Verdana" w:cs="Verdana"/>
          <w:color w:val="C00000"/>
          <w:sz w:val="20"/>
          <w:szCs w:val="20"/>
          <w:vertAlign w:val="superscript"/>
        </w:rPr>
        <w:t>2</w:t>
      </w:r>
    </w:p>
    <w:p w14:paraId="6ABF8EC4" w14:textId="41DEA1B4"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(1.0.0.2) On entend en outre par intimidation, pour l’application de la définition de « intimidation » au paragraphe (1), l’intimidation par des moyens électroniques (communément appelée cyberintimidation), notamment par : </w:t>
      </w:r>
    </w:p>
    <w:p w14:paraId="425D7E96" w14:textId="66EEAFAB"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(a) la création d’une page Web ou d’un blogue dans lequel le créateur usurpe l’identité d’une autre personne; </w:t>
      </w:r>
    </w:p>
    <w:p w14:paraId="16BAD67F" w14:textId="0E2EF0C5"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(b) le fait de faire passer une autre personne comme l’auteur de renseignements ou de messages affichés sur Internet; </w:t>
      </w:r>
    </w:p>
    <w:p w14:paraId="425487A7" w14:textId="146485D8" w:rsidR="421A0675" w:rsidRDefault="421A0675" w:rsidP="421A0675">
      <w:pPr>
        <w:spacing w:line="276" w:lineRule="auto"/>
        <w:ind w:left="708"/>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(c) la communication électronique d’éléments d’information à plus d’une personne ou leur affichage sur un site Web auquel une ou plusieurs personnes ont accès.</w:t>
      </w:r>
    </w:p>
    <w:p w14:paraId="2B9D566B" w14:textId="0EE21256"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Stratégies d’éducation, de sensibilisation et de communication</w:t>
      </w:r>
    </w:p>
    <w:p w14:paraId="73C5C6E9" w14:textId="4CB1BDE1" w:rsidR="421A0675" w:rsidRDefault="421A0675" w:rsidP="421A0675">
      <w:pPr>
        <w:spacing w:line="276" w:lineRule="auto"/>
        <w:ind w:left="709"/>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Les stratégies ci-dessous pour assurer l’éducation, la sensibilisation et la communication peuvent être mise en œuvre :</w:t>
      </w:r>
    </w:p>
    <w:p w14:paraId="48E10BA0" w14:textId="03F9B053"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Assurer que l’ensemble de la communauté scolaire puisse comprendre et faire la différence entre l’intimidation, l’agression et la taquinerie.</w:t>
      </w:r>
    </w:p>
    <w:p w14:paraId="075F5A81" w14:textId="10996FA8"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lastRenderedPageBreak/>
        <w:t>Créer des partenariats au sein de la communauté scolaire et les mettre à contribution pour diffuser les messages de prévention contre l’intimidation.</w:t>
      </w:r>
    </w:p>
    <w:p w14:paraId="039F6A18" w14:textId="4082154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Recruter plusieurs champions (élèves, membres du personnel, parents, tuteurs ou tutrices) pour soutenir les efforts visant la prévention contre l’intimidation.</w:t>
      </w:r>
    </w:p>
    <w:p w14:paraId="4B96EBA6" w14:textId="469B96D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Veiller à une intégration continue de la prévention de l’intimidation dans le curriculum de toutes les matières. </w:t>
      </w:r>
    </w:p>
    <w:p w14:paraId="2E68C09E" w14:textId="02D3BF1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Inclure dans la liste des lectures obligatoires des livres sur l'intimidation.</w:t>
      </w:r>
    </w:p>
    <w:p w14:paraId="2A522795" w14:textId="4788780C"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aux élèves des ressources visant à prévenir l’intimidation et intervenir à cet égard.</w:t>
      </w:r>
    </w:p>
    <w:p w14:paraId="6AC9A1FB" w14:textId="0A8BC3E1"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Impliquer les parents dans la prévention de l’intimidation et la création d’un climat scolaire positif.</w:t>
      </w:r>
    </w:p>
    <w:p w14:paraId="1270274D" w14:textId="2B71D1D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Communiquer et diffuser le code de conduite de l’école et du Conseil ainsi que les procédures relatives aux incidents de discrimination.</w:t>
      </w:r>
    </w:p>
    <w:p w14:paraId="551AC2AD" w14:textId="5CF2183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opportunités de développement professionnel aux membres du personnel en lien avec la prévention et l’intervention en matière d’intimidation.</w:t>
      </w:r>
    </w:p>
    <w:p w14:paraId="73FED73D" w14:textId="6B0FA1B9"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Ressources pour l’éducation, la sensibilisation et la communication</w:t>
      </w:r>
    </w:p>
    <w:p w14:paraId="55C2AB07" w14:textId="5E09ED7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Annonce à la radio scolaire pendant la semaine de la prévention à l’intimidation expliquant les services d’aide de l’organisme Jeunesse J’écoute.</w:t>
      </w:r>
    </w:p>
    <w:p w14:paraId="4E9E692F" w14:textId="09E115D2"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Défilé publicitaire sur le téléviseur du foyer de l’école des services d’aide de l’organisme Jeunesse J’écoute</w:t>
      </w:r>
    </w:p>
    <w:p w14:paraId="09B3C792" w14:textId="7EA6DF1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Dépliants disponibles sur le présentoir des organismes disponibles au secrétariat comme l’organisme Jeunesse J’écoute</w:t>
      </w:r>
    </w:p>
    <w:p w14:paraId="73847DA7" w14:textId="2075736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Affichage sur les babillards dans les couloirs de l’école de l’organisme </w:t>
      </w:r>
      <w:hyperlink r:id="rId27">
        <w:r w:rsidRPr="421A0675">
          <w:rPr>
            <w:rStyle w:val="Lienhypertexte"/>
            <w:rFonts w:ascii="Verdana" w:eastAsia="Verdana" w:hAnsi="Verdana" w:cs="Verdana"/>
            <w:sz w:val="20"/>
            <w:szCs w:val="20"/>
          </w:rPr>
          <w:t>Jeunesse, j’écoute</w:t>
        </w:r>
      </w:hyperlink>
    </w:p>
    <w:p w14:paraId="794C25F9" w14:textId="3E99E2DF"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Style w:val="Lienhypertexte"/>
          <w:rFonts w:ascii="Verdana" w:eastAsia="Verdana" w:hAnsi="Verdana" w:cs="Verdana"/>
          <w:sz w:val="20"/>
          <w:szCs w:val="20"/>
        </w:rPr>
        <w:t>Autres organismes externes à considérer :</w:t>
      </w:r>
    </w:p>
    <w:p w14:paraId="0143CF27" w14:textId="62508FA8"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28">
        <w:r w:rsidR="421A0675" w:rsidRPr="421A0675">
          <w:rPr>
            <w:rStyle w:val="Lienhypertexte"/>
            <w:rFonts w:ascii="Verdana" w:eastAsia="Verdana" w:hAnsi="Verdana" w:cs="Verdana"/>
            <w:sz w:val="20"/>
            <w:szCs w:val="20"/>
          </w:rPr>
          <w:t>Tel-jeunes</w:t>
        </w:r>
      </w:hyperlink>
    </w:p>
    <w:p w14:paraId="7BF5143E" w14:textId="0CF73EF2"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29">
        <w:r w:rsidR="421A0675" w:rsidRPr="421A0675">
          <w:rPr>
            <w:rStyle w:val="Lienhypertexte"/>
            <w:rFonts w:ascii="Verdana" w:eastAsia="Verdana" w:hAnsi="Verdana" w:cs="Verdana"/>
            <w:sz w:val="20"/>
            <w:szCs w:val="20"/>
          </w:rPr>
          <w:t>LGBTQ Youth LINE</w:t>
        </w:r>
      </w:hyperlink>
    </w:p>
    <w:p w14:paraId="55350C51" w14:textId="03696203"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30">
        <w:r w:rsidR="421A0675" w:rsidRPr="421A0675">
          <w:rPr>
            <w:rStyle w:val="Lienhypertexte"/>
            <w:rFonts w:ascii="Verdana" w:eastAsia="Verdana" w:hAnsi="Verdana" w:cs="Verdana"/>
            <w:sz w:val="20"/>
            <w:szCs w:val="20"/>
          </w:rPr>
          <w:t>Black Youth Helpline</w:t>
        </w:r>
      </w:hyperlink>
    </w:p>
    <w:p w14:paraId="65220801" w14:textId="603B54AC" w:rsidR="421A0675" w:rsidRDefault="00FA71C2" w:rsidP="421A0675">
      <w:pPr>
        <w:pStyle w:val="Paragraphedeliste"/>
        <w:numPr>
          <w:ilvl w:val="2"/>
          <w:numId w:val="2"/>
        </w:numPr>
        <w:spacing w:line="276" w:lineRule="auto"/>
        <w:ind w:left="1418"/>
        <w:rPr>
          <w:rFonts w:eastAsiaTheme="minorEastAsia"/>
          <w:color w:val="0563C1"/>
          <w:sz w:val="20"/>
          <w:szCs w:val="20"/>
        </w:rPr>
      </w:pPr>
      <w:hyperlink r:id="rId31">
        <w:r w:rsidR="421A0675" w:rsidRPr="421A0675">
          <w:rPr>
            <w:rStyle w:val="Lienhypertexte"/>
            <w:rFonts w:ascii="Verdana" w:eastAsia="Verdana" w:hAnsi="Verdana" w:cs="Verdana"/>
            <w:sz w:val="20"/>
            <w:szCs w:val="20"/>
          </w:rPr>
          <w:t>+</w:t>
        </w:r>
        <w:r w:rsidR="421A0675" w:rsidRPr="421A0675">
          <w:rPr>
            <w:rStyle w:val="Lienhypertexte"/>
            <w:rFonts w:ascii="Verdana" w:eastAsia="Verdana" w:hAnsi="Verdana" w:cs="Verdana"/>
            <w:i/>
            <w:iCs/>
            <w:sz w:val="20"/>
            <w:szCs w:val="20"/>
          </w:rPr>
          <w:t>FORT</w:t>
        </w:r>
        <w:r w:rsidR="421A0675" w:rsidRPr="421A0675">
          <w:rPr>
            <w:rStyle w:val="Lienhypertexte"/>
            <w:rFonts w:ascii="Verdana" w:eastAsia="Verdana" w:hAnsi="Verdana" w:cs="Verdana"/>
            <w:sz w:val="20"/>
            <w:szCs w:val="20"/>
          </w:rPr>
          <w:t> </w:t>
        </w:r>
      </w:hyperlink>
      <w:r w:rsidR="421A0675" w:rsidRPr="421A0675">
        <w:rPr>
          <w:rFonts w:ascii="Verdana" w:eastAsia="Verdana" w:hAnsi="Verdana" w:cs="Verdana"/>
          <w:color w:val="0563C1"/>
          <w:sz w:val="20"/>
          <w:szCs w:val="20"/>
          <w:u w:val="single"/>
        </w:rPr>
        <w:t>-application mobile qui offre un soutien aux jeunes victimes d’intimidation</w:t>
      </w:r>
    </w:p>
    <w:p w14:paraId="7C8D9745" w14:textId="6FD1A4FB" w:rsidR="421A0675" w:rsidRDefault="421A0675" w:rsidP="421A0675">
      <w:pPr>
        <w:pStyle w:val="Paragraphedeliste"/>
        <w:numPr>
          <w:ilvl w:val="2"/>
          <w:numId w:val="2"/>
        </w:numPr>
        <w:spacing w:line="276" w:lineRule="auto"/>
        <w:ind w:left="1418"/>
        <w:rPr>
          <w:rFonts w:eastAsiaTheme="minorEastAsia"/>
          <w:color w:val="0563C1"/>
          <w:sz w:val="20"/>
          <w:szCs w:val="20"/>
        </w:rPr>
      </w:pPr>
      <w:r w:rsidRPr="421A0675">
        <w:rPr>
          <w:rFonts w:ascii="Verdana" w:eastAsia="Verdana" w:hAnsi="Verdana" w:cs="Verdana"/>
          <w:color w:val="0563C1"/>
          <w:sz w:val="20"/>
          <w:szCs w:val="20"/>
          <w:u w:val="single"/>
        </w:rPr>
        <w:t>Ligne d’écoute d’espoir des Premières nations et des Inuit (24 heures)</w:t>
      </w:r>
    </w:p>
    <w:p w14:paraId="0D01C8F0" w14:textId="77B47075"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Style w:val="Lienhypertexte"/>
          <w:rFonts w:ascii="Verdana" w:eastAsia="Verdana" w:hAnsi="Verdana" w:cs="Verdana"/>
          <w:sz w:val="20"/>
          <w:szCs w:val="20"/>
        </w:rPr>
        <w:t>Ressources d’éducation à l’attention des parents :</w:t>
      </w:r>
    </w:p>
    <w:p w14:paraId="692FEA66" w14:textId="73D611A5"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32">
        <w:r w:rsidR="421A0675" w:rsidRPr="421A0675">
          <w:rPr>
            <w:rStyle w:val="Lienhypertexte"/>
            <w:rFonts w:ascii="Verdana" w:eastAsia="Verdana" w:hAnsi="Verdana" w:cs="Verdana"/>
            <w:sz w:val="20"/>
            <w:szCs w:val="20"/>
          </w:rPr>
          <w:t>Ce que tout parent doit savoir | PREVNet - L’Autorité canadienne en matière de prévention de l’intimidation</w:t>
        </w:r>
      </w:hyperlink>
    </w:p>
    <w:p w14:paraId="7A70974D" w14:textId="2C5C598C"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33">
        <w:r w:rsidR="421A0675" w:rsidRPr="421A0675">
          <w:rPr>
            <w:rStyle w:val="Lienhypertexte"/>
            <w:rFonts w:ascii="Verdana" w:eastAsia="Verdana" w:hAnsi="Verdana" w:cs="Verdana"/>
            <w:sz w:val="20"/>
            <w:szCs w:val="20"/>
          </w:rPr>
          <w:t>L’intimidation : Essayons d’y mettre un termeGuide pour les parents d’élèves de l’élémentaire et du secondaire (gov.on.ca)</w:t>
        </w:r>
      </w:hyperlink>
    </w:p>
    <w:p w14:paraId="27C4AA31" w14:textId="7CF00689"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34">
        <w:r w:rsidR="421A0675" w:rsidRPr="421A0675">
          <w:rPr>
            <w:rStyle w:val="Lienhypertexte"/>
            <w:rFonts w:ascii="Verdana" w:eastAsia="Verdana" w:hAnsi="Verdana" w:cs="Verdana"/>
            <w:sz w:val="20"/>
            <w:szCs w:val="20"/>
          </w:rPr>
          <w:t>Ressources pour parents - Cyberintimidation | HabiloMédias (habilomedias.ca)</w:t>
        </w:r>
      </w:hyperlink>
    </w:p>
    <w:p w14:paraId="6714D0CC" w14:textId="648C031E"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35" w:anchor="Parents">
        <w:r w:rsidR="421A0675" w:rsidRPr="421A0675">
          <w:rPr>
            <w:rStyle w:val="Lienhypertexte"/>
            <w:rFonts w:ascii="Verdana" w:eastAsia="Verdana" w:hAnsi="Verdana" w:cs="Verdana"/>
            <w:sz w:val="20"/>
            <w:szCs w:val="20"/>
          </w:rPr>
          <w:t>Écoles sécuritaires et accueillantes (gov.on.ca)</w:t>
        </w:r>
      </w:hyperlink>
    </w:p>
    <w:p w14:paraId="2B3E71C9" w14:textId="5373D7A4"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36">
        <w:r w:rsidR="421A0675" w:rsidRPr="421A0675">
          <w:rPr>
            <w:rStyle w:val="Lienhypertexte"/>
            <w:rFonts w:ascii="Verdana" w:eastAsia="Verdana" w:hAnsi="Verdana" w:cs="Verdana"/>
            <w:sz w:val="20"/>
            <w:szCs w:val="20"/>
          </w:rPr>
          <w:t>L’intimidation : Essayons d’y mettre un terme | Ontario.ca</w:t>
        </w:r>
      </w:hyperlink>
    </w:p>
    <w:p w14:paraId="2A695CFC" w14:textId="34AE079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Style w:val="Lienhypertexte"/>
          <w:rFonts w:ascii="Verdana" w:eastAsia="Verdana" w:hAnsi="Verdana" w:cs="Verdana"/>
          <w:sz w:val="20"/>
          <w:szCs w:val="20"/>
        </w:rPr>
        <w:t>Ressources de développement professionnel à l’attention des membres du personnel :</w:t>
      </w:r>
    </w:p>
    <w:p w14:paraId="3C3F8D38" w14:textId="32F6C531"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Offrir les programmes de perfectionnement professionnel en lien avec la prévention de l’intimidation pour les membres du personnel de l’école :</w:t>
      </w:r>
    </w:p>
    <w:p w14:paraId="707FBAA7" w14:textId="24BED05E"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lastRenderedPageBreak/>
        <w:t>Formation obligatoire du personnel sur la prévention de l’intimidation, l’équité et l’inclusion et les micros agressions à la journée pédagogique du mois de novembre 2021.</w:t>
      </w:r>
    </w:p>
    <w:p w14:paraId="72CD4A6D" w14:textId="2185EE11"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Révision du guide </w:t>
      </w:r>
      <w:hyperlink r:id="rId37">
        <w:r w:rsidRPr="421A0675">
          <w:rPr>
            <w:rStyle w:val="Lienhypertexte"/>
            <w:rFonts w:ascii="Verdana" w:eastAsia="Verdana" w:hAnsi="Verdana" w:cs="Verdana"/>
            <w:sz w:val="20"/>
            <w:szCs w:val="20"/>
          </w:rPr>
          <w:t>: Violence au travail dans les conseils scolaires</w:t>
        </w:r>
      </w:hyperlink>
      <w:r w:rsidRPr="421A0675">
        <w:rPr>
          <w:rFonts w:ascii="Verdana" w:eastAsia="Verdana" w:hAnsi="Verdana" w:cs="Verdana"/>
          <w:color w:val="000000" w:themeColor="text1"/>
          <w:sz w:val="20"/>
          <w:szCs w:val="20"/>
        </w:rPr>
        <w:t xml:space="preserve"> : un guide de la loi, élaboré par le ministère du Travail, de la formation et du Développement des compétences (MTFDC).  </w:t>
      </w:r>
    </w:p>
    <w:p w14:paraId="5B5D4505" w14:textId="15DB9227"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Rappel de la politique 4,32 du Conseil sur la violence au travail se trouve </w:t>
      </w:r>
      <w:hyperlink r:id="rId38">
        <w:r w:rsidRPr="421A0675">
          <w:rPr>
            <w:rStyle w:val="Lienhypertexte"/>
            <w:rFonts w:ascii="Verdana" w:eastAsia="Verdana" w:hAnsi="Verdana" w:cs="Verdana"/>
            <w:sz w:val="20"/>
            <w:szCs w:val="20"/>
          </w:rPr>
          <w:t>ici</w:t>
        </w:r>
      </w:hyperlink>
      <w:r w:rsidRPr="421A0675">
        <w:rPr>
          <w:rFonts w:ascii="Verdana" w:eastAsia="Verdana" w:hAnsi="Verdana" w:cs="Verdana"/>
          <w:color w:val="000000" w:themeColor="text1"/>
          <w:sz w:val="20"/>
          <w:szCs w:val="20"/>
        </w:rPr>
        <w:t xml:space="preserve"> et la directive administrative 4,32 </w:t>
      </w:r>
      <w:hyperlink r:id="rId39">
        <w:r w:rsidRPr="421A0675">
          <w:rPr>
            <w:rStyle w:val="Lienhypertexte"/>
            <w:rFonts w:ascii="Verdana" w:eastAsia="Verdana" w:hAnsi="Verdana" w:cs="Verdana"/>
            <w:sz w:val="20"/>
            <w:szCs w:val="20"/>
          </w:rPr>
          <w:t>ici</w:t>
        </w:r>
      </w:hyperlink>
      <w:r w:rsidRPr="421A0675">
        <w:rPr>
          <w:rFonts w:ascii="Verdana" w:eastAsia="Verdana" w:hAnsi="Verdana" w:cs="Verdana"/>
          <w:color w:val="000000" w:themeColor="text1"/>
          <w:sz w:val="20"/>
          <w:szCs w:val="20"/>
        </w:rPr>
        <w:t>.</w:t>
      </w:r>
    </w:p>
    <w:p w14:paraId="5DA6BC5F" w14:textId="70CFAEEE"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Formations offertes les services pédagogiques des écoles sécuritaires et bienveillantes :</w:t>
      </w:r>
    </w:p>
    <w:p w14:paraId="18926DCB" w14:textId="3025D18A"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Formation/rédaction du plan de prévention et d’intervention de l’intimidation de l’école avec l’appui du conseiller des écoles sécuritaires et bienveillantes.</w:t>
      </w:r>
    </w:p>
    <w:p w14:paraId="58FA4DC2" w14:textId="0D4C5666"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Formation sur la gestion de classe par le conseiller des écoles sécuritaires et bienveillantes.</w:t>
      </w:r>
    </w:p>
    <w:p w14:paraId="054776B3" w14:textId="2EAEA986"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Formation du personnel sur l’appui au comportement positif (ACP) par le conseiller des écoles sécuritaires et bienveillantes.</w:t>
      </w:r>
    </w:p>
    <w:p w14:paraId="763F2BB0" w14:textId="3C41B365"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Formation donnée au personnel scolaire sur la gestion de conflit pacifiques par les pratiques réparatrices offert par le conseiller pédagogique des écoles sécuritaires et bienveillantes. </w:t>
      </w:r>
    </w:p>
    <w:p w14:paraId="19894617" w14:textId="3145D0BD" w:rsidR="421A0675" w:rsidRDefault="421A0675" w:rsidP="421A0675">
      <w:pPr>
        <w:pStyle w:val="Paragraphedeliste"/>
        <w:numPr>
          <w:ilvl w:val="3"/>
          <w:numId w:val="2"/>
        </w:numPr>
        <w:spacing w:line="276" w:lineRule="auto"/>
        <w:ind w:left="1843"/>
        <w:rPr>
          <w:rFonts w:eastAsiaTheme="minorEastAsia"/>
          <w:color w:val="000000" w:themeColor="text1"/>
          <w:sz w:val="20"/>
          <w:szCs w:val="20"/>
        </w:rPr>
      </w:pPr>
      <w:r w:rsidRPr="421A0675">
        <w:rPr>
          <w:rFonts w:ascii="Verdana" w:eastAsia="Verdana" w:hAnsi="Verdana" w:cs="Verdana"/>
          <w:color w:val="000000" w:themeColor="text1"/>
          <w:sz w:val="20"/>
          <w:szCs w:val="20"/>
        </w:rPr>
        <w:t>Formation sur la méthode « le chemin de la paix » pour la résolution de conflits ponctuels à la récréation et en salle de classe. (Écoles élémentaires)</w:t>
      </w:r>
    </w:p>
    <w:p w14:paraId="5823F5E1" w14:textId="3D771678"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Formation sur les cercles « excentriques » pour favoriser la recherche de solutions communautaire par le conseiller des écoles sécuritaires et tolérantes.</w:t>
      </w:r>
    </w:p>
    <w:p w14:paraId="2A728C24" w14:textId="4F84094E"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Formation donnée au personnel scolaire sur les pratiques des cercles de communication proactifs pour l’établissement de relation harmonieuse et l’instauration d’un climat positif en salle de classe offert par le conseiller pédagogique des écoles sécuritaires et bienveillantes.</w:t>
      </w:r>
    </w:p>
    <w:p w14:paraId="1B58C6E6" w14:textId="49209A89"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Formation sur l’emploi du registre des incidents de l’école et de la fiche signalétique de l’intimidation par la direction de l’école et/avec l’appui du conseiller des écoles sécuritaires et bienveillantes. </w:t>
      </w:r>
    </w:p>
    <w:p w14:paraId="64A10B3C" w14:textId="10A270C9"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Formation sur la surveillance active dans la cour d’école par le conseiller des écoles sécuritaires et bienveillantes. </w:t>
      </w:r>
    </w:p>
    <w:p w14:paraId="777D89AB" w14:textId="2F29B55B" w:rsidR="421A0675" w:rsidRDefault="421A0675" w:rsidP="421A0675">
      <w:pPr>
        <w:pStyle w:val="Paragraphedeliste"/>
        <w:numPr>
          <w:ilvl w:val="0"/>
          <w:numId w:val="2"/>
        </w:numPr>
        <w:spacing w:before="360" w:after="120" w:line="276" w:lineRule="auto"/>
        <w:ind w:left="714" w:hanging="357"/>
        <w:rPr>
          <w:rFonts w:eastAsiaTheme="minorEastAsia"/>
          <w:b/>
          <w:bCs/>
          <w:color w:val="000000" w:themeColor="text1"/>
          <w:sz w:val="20"/>
          <w:szCs w:val="20"/>
        </w:rPr>
      </w:pPr>
      <w:r w:rsidRPr="421A0675">
        <w:rPr>
          <w:rFonts w:ascii="Verdana" w:eastAsia="Verdana" w:hAnsi="Verdana" w:cs="Verdana"/>
          <w:b/>
          <w:bCs/>
          <w:smallCaps/>
          <w:color w:val="000000" w:themeColor="text1"/>
          <w:sz w:val="20"/>
          <w:szCs w:val="20"/>
        </w:rPr>
        <w:t>Prévention en matière d’intimidation</w:t>
      </w:r>
    </w:p>
    <w:p w14:paraId="7E8A7508" w14:textId="50511BAF" w:rsidR="421A0675" w:rsidRDefault="421A0675" w:rsidP="421A0675">
      <w:pPr>
        <w:spacing w:line="276" w:lineRule="auto"/>
        <w:ind w:left="709"/>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La prévention de l’intimidation ne cherche pas uniquement à éliminer l’intimidation mais à promouvoir des relations saines. Les stratégies mises en œuvrent doivent non seulement amener tous les enfants et les élèves à vivre des relations saines, respectueuses, bienveillantes et sécuritaires avec toutes les personnes de leur entourage mais également développer leurs habiletés pour qu’ils puissent :</w:t>
      </w:r>
    </w:p>
    <w:p w14:paraId="523F7546" w14:textId="26CC9D2F"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Établir et maintenir de saines relations;</w:t>
      </w:r>
    </w:p>
    <w:p w14:paraId="696BFCD2" w14:textId="75EFF41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S’abstenir d’intimider les autres;</w:t>
      </w:r>
    </w:p>
    <w:p w14:paraId="2602943E" w14:textId="2C37A1FA"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Réagir efficacement s’ils sont victimes d’intimidation (par exemple, quitter les lieux ou se confier à quelqu’un);</w:t>
      </w:r>
    </w:p>
    <w:p w14:paraId="1564A03C" w14:textId="05D7245A"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Stratégies de prévention en matière d’intimidation</w:t>
      </w:r>
    </w:p>
    <w:p w14:paraId="02807C09" w14:textId="560C67CA" w:rsidR="421A0675" w:rsidRDefault="421A0675" w:rsidP="421A0675">
      <w:pPr>
        <w:spacing w:line="276" w:lineRule="auto"/>
        <w:ind w:left="72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Les stratégies ci-dessous pour assurer la prévention en matière d’intimidation peuvent être mise en œuvre :</w:t>
      </w:r>
    </w:p>
    <w:p w14:paraId="62F1FD89" w14:textId="7EA495C7"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Faire la promotion du code vie de l’école et des matrices comportementales de façon systémique à l’échelle de l’école.</w:t>
      </w:r>
    </w:p>
    <w:p w14:paraId="54014DD8" w14:textId="29B1782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lastRenderedPageBreak/>
        <w:t>Développer et faire la promotion de l’inclusion sociale et de l’apprentissage de comportements attendus par l’appui au comportement positif.</w:t>
      </w:r>
    </w:p>
    <w:p w14:paraId="3BE2A57F" w14:textId="66E3CC14"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Intégrer l’apprentissage des habiletés socioémotionnelles dans les curriculums de la classe. </w:t>
      </w:r>
    </w:p>
    <w:p w14:paraId="34DFD442" w14:textId="1EDF944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Intégrer quotidiennement dans l’enseignement et l’apprentissage des stratégies qui soutiennent une bonne santé mentale et le développement des habiletés socioémotionnelles.</w:t>
      </w:r>
    </w:p>
    <w:p w14:paraId="54434491" w14:textId="28835C44"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Inclure dans la liste des lectures obligatoires des livres sur l'intimidation;</w:t>
      </w:r>
    </w:p>
    <w:p w14:paraId="252F7190" w14:textId="5188E1A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Faire en sorte que la planification des activités de prévention tient compte des plans d’enseignement individualisés des élèves ayant des besoins d’apprentissage particuliers, y compris les adaptations et les modifications apportées.</w:t>
      </w:r>
    </w:p>
    <w:p w14:paraId="10AD0B37" w14:textId="01BD0D2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Accentuer la supervision dans les zones de l’école (la cour de l’école à l’heure du dîner par exemple) où la pratique de l’intimidation est plus évidente.</w:t>
      </w:r>
    </w:p>
    <w:p w14:paraId="5BCE0078" w14:textId="44A1261C"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Établir et adopter de façon systématique une culture réparatrice à l’échelle de l’école.</w:t>
      </w:r>
    </w:p>
    <w:p w14:paraId="4A8897A1" w14:textId="130AEAB1"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Mettre en œuvre un mécanisme visant consigner les comportements qui nuisent au climat scolaire.</w:t>
      </w:r>
    </w:p>
    <w:p w14:paraId="20D73A0C" w14:textId="5AA0A470"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Ressources pour la prévention en matière d’intimidation</w:t>
      </w:r>
    </w:p>
    <w:p w14:paraId="78A6F5C9" w14:textId="679575F9"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Inscrivez-vous aux TEAMS réserver aux membres du personnel Viamonde : </w:t>
      </w:r>
      <w:hyperlink r:id="rId40">
        <w:r w:rsidRPr="421A0675">
          <w:rPr>
            <w:rStyle w:val="Lienhypertexte"/>
            <w:rFonts w:ascii="Verdana" w:eastAsia="Verdana" w:hAnsi="Verdana" w:cs="Verdana"/>
            <w:sz w:val="20"/>
            <w:szCs w:val="20"/>
          </w:rPr>
          <w:t>Les pratiques réparatrices et les cercles de communication</w:t>
        </w:r>
      </w:hyperlink>
    </w:p>
    <w:p w14:paraId="5CDA766A" w14:textId="5018AB7A"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Participation aux concours </w:t>
      </w:r>
      <w:hyperlink r:id="rId41">
        <w:r w:rsidRPr="421A0675">
          <w:rPr>
            <w:rStyle w:val="Lienhypertexte"/>
            <w:rFonts w:ascii="Verdana" w:eastAsia="Verdana" w:hAnsi="Verdana" w:cs="Verdana"/>
            <w:sz w:val="20"/>
            <w:szCs w:val="20"/>
          </w:rPr>
          <w:t>ARTMONIE</w:t>
        </w:r>
      </w:hyperlink>
      <w:r w:rsidRPr="421A0675">
        <w:rPr>
          <w:rFonts w:ascii="Verdana" w:eastAsia="Verdana" w:hAnsi="Verdana" w:cs="Verdana"/>
          <w:color w:val="000000" w:themeColor="text1"/>
          <w:sz w:val="20"/>
          <w:szCs w:val="20"/>
        </w:rPr>
        <w:t xml:space="preserve"> au mois de novembre</w:t>
      </w:r>
    </w:p>
    <w:p w14:paraId="7C895CB3" w14:textId="3544E031"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Participation aux activités de la semaine de la prévention de l’intimidation du </w:t>
      </w:r>
      <w:r w:rsidR="000335F4">
        <w:rPr>
          <w:rFonts w:ascii="Verdana" w:eastAsia="Verdana" w:hAnsi="Verdana" w:cs="Verdana"/>
          <w:b/>
          <w:bCs/>
          <w:color w:val="000000" w:themeColor="text1"/>
          <w:sz w:val="20"/>
          <w:szCs w:val="20"/>
        </w:rPr>
        <w:t>22 au 26 novembre 2022</w:t>
      </w:r>
    </w:p>
    <w:p w14:paraId="37DCF7B6" w14:textId="0FCBBB5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Participer activement aux journées thématiques du Conseil</w:t>
      </w:r>
    </w:p>
    <w:p w14:paraId="5D3991C6" w14:textId="00559223"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Développement des habiletés socioémotionnelles</w:t>
      </w:r>
    </w:p>
    <w:p w14:paraId="2F3B1E04" w14:textId="1B345112"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42">
        <w:r w:rsidR="421A0675" w:rsidRPr="421A0675">
          <w:rPr>
            <w:rStyle w:val="Lienhypertexte"/>
            <w:rFonts w:ascii="Verdana" w:eastAsia="Verdana" w:hAnsi="Verdana" w:cs="Verdana"/>
            <w:sz w:val="20"/>
            <w:szCs w:val="20"/>
          </w:rPr>
          <w:t>L’apprentissage socioémotionnel - Personnel scolaire - Santé mentale en milieu scolaire Ontario (smho-smso.ca)</w:t>
        </w:r>
      </w:hyperlink>
    </w:p>
    <w:p w14:paraId="7DC1E54E" w14:textId="1284047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Enseignement du programme pour la prévention à l’intimidation en salle de classe : </w:t>
      </w:r>
      <w:hyperlink r:id="rId43">
        <w:r w:rsidRPr="421A0675">
          <w:rPr>
            <w:rStyle w:val="Lienhypertexte"/>
            <w:rFonts w:ascii="Verdana" w:eastAsia="Verdana" w:hAnsi="Verdana" w:cs="Verdana"/>
            <w:sz w:val="20"/>
            <w:szCs w:val="20"/>
          </w:rPr>
          <w:t>Enfants Avertis</w:t>
        </w:r>
      </w:hyperlink>
      <w:r w:rsidRPr="421A0675">
        <w:rPr>
          <w:rFonts w:ascii="Verdana" w:eastAsia="Verdana" w:hAnsi="Verdana" w:cs="Verdana"/>
          <w:color w:val="000000" w:themeColor="text1"/>
          <w:sz w:val="20"/>
          <w:szCs w:val="20"/>
        </w:rPr>
        <w:t xml:space="preserve"> (Maternelle – secondaire) (p.ex : une leçon par semaine)</w:t>
      </w:r>
    </w:p>
    <w:p w14:paraId="4BFFEB5C" w14:textId="045169A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Liste de publications pertinentes :</w:t>
      </w:r>
    </w:p>
    <w:p w14:paraId="393C6800" w14:textId="0977C947" w:rsidR="421A0675" w:rsidRPr="00E65E1F" w:rsidRDefault="00FA71C2" w:rsidP="421A0675">
      <w:pPr>
        <w:pStyle w:val="Paragraphedeliste"/>
        <w:numPr>
          <w:ilvl w:val="2"/>
          <w:numId w:val="2"/>
        </w:numPr>
        <w:spacing w:line="276" w:lineRule="auto"/>
        <w:ind w:left="1418"/>
        <w:rPr>
          <w:rFonts w:eastAsiaTheme="minorEastAsia"/>
          <w:color w:val="000000" w:themeColor="text1"/>
          <w:sz w:val="20"/>
          <w:szCs w:val="20"/>
          <w:lang w:val="en-CA"/>
        </w:rPr>
      </w:pPr>
      <w:hyperlink r:id="rId44">
        <w:r w:rsidR="421A0675" w:rsidRPr="421A0675">
          <w:rPr>
            <w:rStyle w:val="Lienhypertexte"/>
            <w:rFonts w:ascii="Verdana" w:eastAsia="Verdana" w:hAnsi="Verdana" w:cs="Verdana"/>
            <w:sz w:val="20"/>
            <w:szCs w:val="20"/>
            <w:lang w:val="en-CA"/>
          </w:rPr>
          <w:t>Bullying Resources for Families Booklist (parentbooks.ca)</w:t>
        </w:r>
      </w:hyperlink>
    </w:p>
    <w:p w14:paraId="25AF35D6" w14:textId="285FEF80"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Formation sur la santé mentale et le bien-être </w:t>
      </w:r>
    </w:p>
    <w:p w14:paraId="43E80EE4" w14:textId="03024C49"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45">
        <w:r w:rsidR="421A0675" w:rsidRPr="421A0675">
          <w:rPr>
            <w:rStyle w:val="Lienhypertexte"/>
            <w:rFonts w:ascii="Verdana" w:eastAsia="Verdana" w:hAnsi="Verdana" w:cs="Verdana"/>
            <w:sz w:val="20"/>
            <w:szCs w:val="20"/>
          </w:rPr>
          <w:t>Cours en ligne - Personnel scolaire - Santé mentale en milieu scolaire Ontario (smho-smso.ca)</w:t>
        </w:r>
      </w:hyperlink>
    </w:p>
    <w:p w14:paraId="6ECD85F0" w14:textId="0FE4C5AD"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46">
        <w:r w:rsidR="421A0675" w:rsidRPr="421A0675">
          <w:rPr>
            <w:rStyle w:val="Lienhypertexte"/>
            <w:rFonts w:ascii="Verdana" w:eastAsia="Verdana" w:hAnsi="Verdana" w:cs="Verdana"/>
            <w:sz w:val="20"/>
            <w:szCs w:val="20"/>
          </w:rPr>
          <w:t>Trouver une ressource - Élèves - Santé mentale en milieu scolaire Ontario (smho-smso.ca)</w:t>
        </w:r>
      </w:hyperlink>
    </w:p>
    <w:p w14:paraId="6E18ADF4" w14:textId="11B9CCC4"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47">
        <w:r w:rsidR="421A0675" w:rsidRPr="421A0675">
          <w:rPr>
            <w:rStyle w:val="Lienhypertexte"/>
            <w:rFonts w:ascii="Verdana" w:eastAsia="Verdana" w:hAnsi="Verdana" w:cs="Verdana"/>
            <w:sz w:val="20"/>
            <w:szCs w:val="20"/>
          </w:rPr>
          <w:t>Les problèmes d’anxiété en salle de classe - Personnel scolaire - Santé mentale en milieu scolaire Ontario (smho-smso.ca)</w:t>
        </w:r>
      </w:hyperlink>
    </w:p>
    <w:p w14:paraId="085C984F" w14:textId="4E4209E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Formation sur la prévention de l’intimidation :</w:t>
      </w:r>
    </w:p>
    <w:p w14:paraId="795576DF" w14:textId="7894B2BB"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Le programme </w:t>
      </w:r>
      <w:hyperlink r:id="rId48">
        <w:r w:rsidRPr="421A0675">
          <w:rPr>
            <w:rStyle w:val="Lienhypertexte"/>
            <w:rFonts w:ascii="Verdana" w:eastAsia="Verdana" w:hAnsi="Verdana" w:cs="Verdana"/>
            <w:sz w:val="20"/>
            <w:szCs w:val="20"/>
          </w:rPr>
          <w:t>HIGH FIVE</w:t>
        </w:r>
      </w:hyperlink>
      <w:r w:rsidRPr="421A0675">
        <w:rPr>
          <w:rStyle w:val="Lienhypertexte"/>
          <w:rFonts w:ascii="Verdana" w:eastAsia="Verdana" w:hAnsi="Verdana" w:cs="Verdana"/>
          <w:sz w:val="20"/>
          <w:szCs w:val="20"/>
        </w:rPr>
        <w:t xml:space="preserve"> </w:t>
      </w:r>
    </w:p>
    <w:p w14:paraId="7D0E368B" w14:textId="2C000C33" w:rsidR="421A0675" w:rsidRDefault="00FA71C2" w:rsidP="421A0675">
      <w:pPr>
        <w:pStyle w:val="Paragraphedeliste"/>
        <w:numPr>
          <w:ilvl w:val="2"/>
          <w:numId w:val="2"/>
        </w:numPr>
        <w:spacing w:line="276" w:lineRule="auto"/>
        <w:ind w:left="1418"/>
        <w:rPr>
          <w:rFonts w:eastAsiaTheme="minorEastAsia"/>
          <w:color w:val="000000" w:themeColor="text1"/>
          <w:sz w:val="20"/>
          <w:szCs w:val="20"/>
        </w:rPr>
      </w:pPr>
      <w:hyperlink r:id="rId49">
        <w:r w:rsidR="421A0675" w:rsidRPr="421A0675">
          <w:rPr>
            <w:rStyle w:val="Lienhypertexte"/>
            <w:rFonts w:ascii="Verdana" w:eastAsia="Verdana" w:hAnsi="Verdana" w:cs="Verdana"/>
            <w:sz w:val="20"/>
            <w:szCs w:val="20"/>
          </w:rPr>
          <w:t>Le programme Au-delà de la souffrance de la CroixRouge canadienne</w:t>
        </w:r>
      </w:hyperlink>
    </w:p>
    <w:p w14:paraId="0AA8AB56" w14:textId="2CF1AC79"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Formation sur l’inclusion de la communauté LGBTQ2+ par les organismes :</w:t>
      </w:r>
    </w:p>
    <w:p w14:paraId="3361879A" w14:textId="52EA63AE" w:rsidR="421A0675" w:rsidRDefault="00FA71C2" w:rsidP="421A0675">
      <w:pPr>
        <w:pStyle w:val="Paragraphedeliste"/>
        <w:numPr>
          <w:ilvl w:val="2"/>
          <w:numId w:val="2"/>
        </w:numPr>
        <w:spacing w:line="276" w:lineRule="auto"/>
        <w:ind w:left="1418"/>
        <w:rPr>
          <w:rFonts w:eastAsiaTheme="minorEastAsia"/>
          <w:color w:val="0563C1"/>
          <w:sz w:val="20"/>
          <w:szCs w:val="20"/>
        </w:rPr>
      </w:pPr>
      <w:hyperlink r:id="rId50">
        <w:r w:rsidR="421A0675" w:rsidRPr="421A0675">
          <w:rPr>
            <w:rStyle w:val="Lienhypertexte"/>
            <w:rFonts w:ascii="Verdana" w:eastAsia="Verdana" w:hAnsi="Verdana" w:cs="Verdana"/>
            <w:sz w:val="20"/>
            <w:szCs w:val="20"/>
          </w:rPr>
          <w:t>ÉGALE CANADA</w:t>
        </w:r>
      </w:hyperlink>
      <w:r w:rsidR="421A0675" w:rsidRPr="421A0675">
        <w:rPr>
          <w:rStyle w:val="Lienhypertexte"/>
          <w:rFonts w:ascii="Verdana" w:eastAsia="Verdana" w:hAnsi="Verdana" w:cs="Verdana"/>
          <w:sz w:val="20"/>
          <w:szCs w:val="20"/>
        </w:rPr>
        <w:t xml:space="preserve"> </w:t>
      </w:r>
    </w:p>
    <w:p w14:paraId="7CA808F9" w14:textId="5EE74960"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t>AGIS – Interligne</w:t>
      </w:r>
    </w:p>
    <w:p w14:paraId="7EC86283" w14:textId="4851CB92" w:rsidR="421A0675" w:rsidRDefault="421A0675" w:rsidP="421A0675">
      <w:pPr>
        <w:pStyle w:val="Paragraphedeliste"/>
        <w:numPr>
          <w:ilvl w:val="2"/>
          <w:numId w:val="2"/>
        </w:numPr>
        <w:spacing w:line="276" w:lineRule="auto"/>
        <w:ind w:left="1418"/>
        <w:rPr>
          <w:rFonts w:eastAsiaTheme="minorEastAsia"/>
          <w:color w:val="000000" w:themeColor="text1"/>
          <w:sz w:val="20"/>
          <w:szCs w:val="20"/>
        </w:rPr>
      </w:pPr>
      <w:r w:rsidRPr="421A0675">
        <w:rPr>
          <w:rFonts w:ascii="Verdana" w:eastAsia="Verdana" w:hAnsi="Verdana" w:cs="Verdana"/>
          <w:color w:val="000000" w:themeColor="text1"/>
          <w:sz w:val="20"/>
          <w:szCs w:val="20"/>
        </w:rPr>
        <w:lastRenderedPageBreak/>
        <w:t>COPA</w:t>
      </w:r>
    </w:p>
    <w:p w14:paraId="1C5C95D6" w14:textId="6EEDAEDE" w:rsidR="421A0675" w:rsidRDefault="421A0675" w:rsidP="421A0675">
      <w:pPr>
        <w:pStyle w:val="Paragraphedeliste"/>
        <w:numPr>
          <w:ilvl w:val="1"/>
          <w:numId w:val="2"/>
        </w:numPr>
        <w:spacing w:line="240"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PFLAG</w:t>
      </w:r>
    </w:p>
    <w:p w14:paraId="0ED30E0E" w14:textId="09FC422B" w:rsidR="421A0675" w:rsidRDefault="421A0675" w:rsidP="421A0675">
      <w:pPr>
        <w:pStyle w:val="Paragraphedeliste"/>
        <w:numPr>
          <w:ilvl w:val="1"/>
          <w:numId w:val="2"/>
        </w:numPr>
        <w:spacing w:line="240"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Les ressources disponibles pour le personnel de l’école à consulter pour la prévention de l’intimidation priorisée sont :</w:t>
      </w:r>
    </w:p>
    <w:p w14:paraId="5C1F2AF6" w14:textId="414406D8" w:rsidR="421A0675" w:rsidRDefault="421A0675" w:rsidP="421A0675">
      <w:pPr>
        <w:pStyle w:val="Paragraphedeliste"/>
        <w:numPr>
          <w:ilvl w:val="2"/>
          <w:numId w:val="2"/>
        </w:numPr>
        <w:spacing w:line="276" w:lineRule="auto"/>
        <w:ind w:left="1560"/>
        <w:rPr>
          <w:rFonts w:eastAsiaTheme="minorEastAsia"/>
          <w:color w:val="000000" w:themeColor="text1"/>
          <w:sz w:val="20"/>
          <w:szCs w:val="20"/>
        </w:rPr>
      </w:pPr>
      <w:r w:rsidRPr="421A0675">
        <w:rPr>
          <w:rFonts w:ascii="Verdana" w:eastAsia="Verdana" w:hAnsi="Verdana" w:cs="Verdana"/>
          <w:color w:val="000000" w:themeColor="text1"/>
          <w:sz w:val="20"/>
          <w:szCs w:val="20"/>
        </w:rPr>
        <w:t>Programme Enfants Avertis (Maternelle au secondaire) – Accès gratuit pour le personnel du CSViamonde avec la clé d’activation.</w:t>
      </w:r>
    </w:p>
    <w:p w14:paraId="49B24793" w14:textId="0629833F" w:rsidR="421A0675" w:rsidRDefault="421A0675" w:rsidP="421A0675">
      <w:pPr>
        <w:pStyle w:val="Paragraphedeliste"/>
        <w:numPr>
          <w:ilvl w:val="2"/>
          <w:numId w:val="2"/>
        </w:numPr>
        <w:spacing w:line="276" w:lineRule="auto"/>
        <w:ind w:left="1560"/>
        <w:rPr>
          <w:rFonts w:eastAsiaTheme="minorEastAsia"/>
          <w:color w:val="000000" w:themeColor="text1"/>
          <w:sz w:val="20"/>
          <w:szCs w:val="20"/>
        </w:rPr>
      </w:pPr>
      <w:r w:rsidRPr="421A0675">
        <w:rPr>
          <w:rFonts w:ascii="Verdana" w:eastAsia="Verdana" w:hAnsi="Verdana" w:cs="Verdana"/>
          <w:color w:val="000000" w:themeColor="text1"/>
          <w:sz w:val="20"/>
          <w:szCs w:val="20"/>
        </w:rPr>
        <w:t>Programme SNAP (Maternelle à la 3</w:t>
      </w:r>
      <w:r w:rsidRPr="421A0675">
        <w:rPr>
          <w:rFonts w:ascii="Verdana" w:eastAsia="Verdana" w:hAnsi="Verdana" w:cs="Verdana"/>
          <w:color w:val="000000" w:themeColor="text1"/>
          <w:sz w:val="20"/>
          <w:szCs w:val="20"/>
          <w:vertAlign w:val="superscript"/>
        </w:rPr>
        <w:t>e</w:t>
      </w:r>
      <w:r w:rsidRPr="421A0675">
        <w:rPr>
          <w:rFonts w:ascii="Verdana" w:eastAsia="Verdana" w:hAnsi="Verdana" w:cs="Verdana"/>
          <w:color w:val="000000" w:themeColor="text1"/>
          <w:sz w:val="20"/>
          <w:szCs w:val="20"/>
        </w:rPr>
        <w:t>)</w:t>
      </w:r>
    </w:p>
    <w:p w14:paraId="44FB149F" w14:textId="6B4A48F7" w:rsidR="421A0675" w:rsidRDefault="421A0675" w:rsidP="421A0675">
      <w:pPr>
        <w:pStyle w:val="Paragraphedeliste"/>
        <w:numPr>
          <w:ilvl w:val="2"/>
          <w:numId w:val="2"/>
        </w:numPr>
        <w:spacing w:line="276" w:lineRule="auto"/>
        <w:ind w:left="1560"/>
        <w:rPr>
          <w:rFonts w:eastAsiaTheme="minorEastAsia"/>
          <w:color w:val="000000" w:themeColor="text1"/>
          <w:sz w:val="20"/>
          <w:szCs w:val="20"/>
        </w:rPr>
      </w:pPr>
      <w:r w:rsidRPr="421A0675">
        <w:rPr>
          <w:rFonts w:ascii="Verdana" w:eastAsia="Verdana" w:hAnsi="Verdana" w:cs="Verdana"/>
          <w:color w:val="000000" w:themeColor="text1"/>
          <w:sz w:val="20"/>
          <w:szCs w:val="20"/>
        </w:rPr>
        <w:t>EAV – Écoles sécuritaires et bienveillantes</w:t>
      </w:r>
    </w:p>
    <w:p w14:paraId="40017519" w14:textId="3FC03992" w:rsidR="421A0675" w:rsidRDefault="421A0675" w:rsidP="421A0675">
      <w:pPr>
        <w:pStyle w:val="Paragraphedeliste"/>
        <w:numPr>
          <w:ilvl w:val="2"/>
          <w:numId w:val="2"/>
        </w:numPr>
        <w:spacing w:line="276" w:lineRule="auto"/>
        <w:ind w:left="1560"/>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Programmes offerts par OPHEA sur la cyberintimidation : </w:t>
      </w:r>
    </w:p>
    <w:p w14:paraId="4EE47B95" w14:textId="5A69B1EE"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1">
        <w:r w:rsidR="421A0675" w:rsidRPr="421A0675">
          <w:rPr>
            <w:rStyle w:val="Lienhypertexte"/>
            <w:rFonts w:ascii="Verdana" w:eastAsia="Verdana" w:hAnsi="Verdana" w:cs="Verdana"/>
            <w:sz w:val="20"/>
            <w:szCs w:val="20"/>
          </w:rPr>
          <w:t>Programme BRANCHÉ</w:t>
        </w:r>
      </w:hyperlink>
      <w:r w:rsidR="421A0675" w:rsidRPr="421A0675">
        <w:rPr>
          <w:rFonts w:ascii="Verdana" w:eastAsia="Verdana" w:hAnsi="Verdana" w:cs="Verdana"/>
          <w:color w:val="000000" w:themeColor="text1"/>
          <w:sz w:val="20"/>
          <w:szCs w:val="20"/>
        </w:rPr>
        <w:t xml:space="preserve"> (4-5-6e)</w:t>
      </w:r>
    </w:p>
    <w:p w14:paraId="67E9FDCF" w14:textId="665F6803"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2">
        <w:r w:rsidR="421A0675" w:rsidRPr="421A0675">
          <w:rPr>
            <w:rStyle w:val="Lienhypertexte"/>
            <w:rFonts w:ascii="Verdana" w:eastAsia="Verdana" w:hAnsi="Verdana" w:cs="Verdana"/>
            <w:sz w:val="20"/>
            <w:szCs w:val="20"/>
          </w:rPr>
          <w:t>Cyberagents</w:t>
        </w:r>
      </w:hyperlink>
      <w:r w:rsidR="421A0675" w:rsidRPr="421A0675">
        <w:rPr>
          <w:rFonts w:ascii="Verdana" w:eastAsia="Verdana" w:hAnsi="Verdana" w:cs="Verdana"/>
          <w:color w:val="000000" w:themeColor="text1"/>
          <w:sz w:val="20"/>
          <w:szCs w:val="20"/>
        </w:rPr>
        <w:t xml:space="preserve"> (7-8e)</w:t>
      </w:r>
    </w:p>
    <w:p w14:paraId="44501CAF" w14:textId="22D9EC7F"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3">
        <w:r w:rsidR="421A0675" w:rsidRPr="421A0675">
          <w:rPr>
            <w:rStyle w:val="Lienhypertexte"/>
            <w:rFonts w:ascii="Verdana" w:eastAsia="Verdana" w:hAnsi="Verdana" w:cs="Verdana"/>
            <w:sz w:val="20"/>
            <w:szCs w:val="20"/>
          </w:rPr>
          <w:t>TACTIC</w:t>
        </w:r>
      </w:hyperlink>
      <w:r w:rsidR="421A0675" w:rsidRPr="421A0675">
        <w:rPr>
          <w:rFonts w:ascii="Verdana" w:eastAsia="Verdana" w:hAnsi="Verdana" w:cs="Verdana"/>
          <w:color w:val="000000" w:themeColor="text1"/>
          <w:sz w:val="20"/>
          <w:szCs w:val="20"/>
        </w:rPr>
        <w:t xml:space="preserve"> (3</w:t>
      </w:r>
      <w:r w:rsidR="421A0675" w:rsidRPr="421A0675">
        <w:rPr>
          <w:rFonts w:ascii="Verdana" w:eastAsia="Verdana" w:hAnsi="Verdana" w:cs="Verdana"/>
          <w:color w:val="000000" w:themeColor="text1"/>
          <w:sz w:val="20"/>
          <w:szCs w:val="20"/>
          <w:vertAlign w:val="superscript"/>
        </w:rPr>
        <w:t>e</w:t>
      </w:r>
      <w:r w:rsidR="421A0675" w:rsidRPr="421A0675">
        <w:rPr>
          <w:rFonts w:ascii="Verdana" w:eastAsia="Verdana" w:hAnsi="Verdana" w:cs="Verdana"/>
          <w:color w:val="000000" w:themeColor="text1"/>
          <w:sz w:val="20"/>
          <w:szCs w:val="20"/>
        </w:rPr>
        <w:t xml:space="preserve"> à la 10</w:t>
      </w:r>
      <w:r w:rsidR="421A0675" w:rsidRPr="421A0675">
        <w:rPr>
          <w:rFonts w:ascii="Verdana" w:eastAsia="Verdana" w:hAnsi="Verdana" w:cs="Verdana"/>
          <w:color w:val="000000" w:themeColor="text1"/>
          <w:sz w:val="20"/>
          <w:szCs w:val="20"/>
          <w:vertAlign w:val="superscript"/>
        </w:rPr>
        <w:t>e</w:t>
      </w:r>
      <w:r w:rsidR="421A0675" w:rsidRPr="421A0675">
        <w:rPr>
          <w:rFonts w:ascii="Verdana" w:eastAsia="Verdana" w:hAnsi="Verdana" w:cs="Verdana"/>
          <w:color w:val="000000" w:themeColor="text1"/>
          <w:sz w:val="20"/>
          <w:szCs w:val="20"/>
        </w:rPr>
        <w:t xml:space="preserve"> année)</w:t>
      </w:r>
    </w:p>
    <w:p w14:paraId="3EC04E82" w14:textId="4AF01BEE"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4">
        <w:r w:rsidR="421A0675" w:rsidRPr="421A0675">
          <w:rPr>
            <w:rStyle w:val="Lienhypertexte"/>
            <w:rFonts w:ascii="Verdana" w:eastAsia="Verdana" w:hAnsi="Verdana" w:cs="Verdana"/>
            <w:sz w:val="20"/>
            <w:szCs w:val="20"/>
          </w:rPr>
          <w:t>Habilos Médias</w:t>
        </w:r>
      </w:hyperlink>
    </w:p>
    <w:p w14:paraId="3BE49678" w14:textId="2BF3615A"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5">
        <w:r w:rsidR="421A0675" w:rsidRPr="421A0675">
          <w:rPr>
            <w:rStyle w:val="Lienhypertexte"/>
            <w:rFonts w:ascii="Verdana" w:eastAsia="Verdana" w:hAnsi="Verdana" w:cs="Verdana"/>
            <w:sz w:val="20"/>
            <w:szCs w:val="20"/>
          </w:rPr>
          <w:t>Agis! Comment avoir une influence positive quand tu es témoin de cyberintimidation (7e à 9e années)</w:t>
        </w:r>
      </w:hyperlink>
    </w:p>
    <w:p w14:paraId="48393AC6" w14:textId="74CBAD54"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6">
        <w:r w:rsidR="421A0675" w:rsidRPr="421A0675">
          <w:rPr>
            <w:rStyle w:val="Lienhypertexte"/>
            <w:rFonts w:ascii="Verdana" w:eastAsia="Verdana" w:hAnsi="Verdana" w:cs="Verdana"/>
            <w:sz w:val="20"/>
            <w:szCs w:val="20"/>
          </w:rPr>
          <w:t>PREVNet</w:t>
        </w:r>
      </w:hyperlink>
      <w:r w:rsidR="421A0675" w:rsidRPr="421A0675">
        <w:rPr>
          <w:rFonts w:ascii="Verdana" w:eastAsia="Verdana" w:hAnsi="Verdana" w:cs="Verdana"/>
          <w:color w:val="000000" w:themeColor="text1"/>
          <w:sz w:val="20"/>
          <w:szCs w:val="20"/>
        </w:rPr>
        <w:t xml:space="preserve"> </w:t>
      </w:r>
    </w:p>
    <w:p w14:paraId="1C9EB388" w14:textId="37277809" w:rsidR="421A0675" w:rsidRDefault="00FA71C2" w:rsidP="421A0675">
      <w:pPr>
        <w:pStyle w:val="Paragraphedeliste"/>
        <w:numPr>
          <w:ilvl w:val="3"/>
          <w:numId w:val="2"/>
        </w:numPr>
        <w:spacing w:line="276" w:lineRule="auto"/>
        <w:ind w:left="1843" w:hanging="142"/>
        <w:rPr>
          <w:rFonts w:eastAsiaTheme="minorEastAsia"/>
          <w:color w:val="000000" w:themeColor="text1"/>
          <w:sz w:val="20"/>
          <w:szCs w:val="20"/>
        </w:rPr>
      </w:pPr>
      <w:hyperlink r:id="rId57">
        <w:r w:rsidR="421A0675" w:rsidRPr="421A0675">
          <w:rPr>
            <w:rStyle w:val="Lienhypertexte"/>
            <w:rFonts w:ascii="Verdana" w:eastAsia="Verdana" w:hAnsi="Verdana" w:cs="Verdana"/>
            <w:sz w:val="20"/>
            <w:szCs w:val="20"/>
          </w:rPr>
          <w:t>Traçons les limites</w:t>
        </w:r>
      </w:hyperlink>
      <w:r w:rsidR="421A0675" w:rsidRPr="421A0675">
        <w:rPr>
          <w:rFonts w:ascii="Verdana" w:eastAsia="Verdana" w:hAnsi="Verdana" w:cs="Verdana"/>
          <w:color w:val="000000" w:themeColor="text1"/>
          <w:sz w:val="20"/>
          <w:szCs w:val="20"/>
        </w:rPr>
        <w:t xml:space="preserve"> (secondaire-relation saine)</w:t>
      </w:r>
    </w:p>
    <w:p w14:paraId="7339627E" w14:textId="187A6AD7" w:rsidR="421A0675" w:rsidRDefault="421A0675" w:rsidP="421A0675">
      <w:pPr>
        <w:pStyle w:val="Paragraphedeliste"/>
        <w:numPr>
          <w:ilvl w:val="0"/>
          <w:numId w:val="2"/>
        </w:numPr>
        <w:spacing w:before="360" w:after="120" w:line="276" w:lineRule="auto"/>
        <w:ind w:left="714" w:hanging="357"/>
        <w:rPr>
          <w:rFonts w:eastAsiaTheme="minorEastAsia"/>
          <w:b/>
          <w:bCs/>
          <w:color w:val="000000" w:themeColor="text1"/>
          <w:sz w:val="20"/>
          <w:szCs w:val="20"/>
        </w:rPr>
      </w:pPr>
      <w:r w:rsidRPr="421A0675">
        <w:rPr>
          <w:rFonts w:ascii="Verdana" w:eastAsia="Verdana" w:hAnsi="Verdana" w:cs="Verdana"/>
          <w:b/>
          <w:bCs/>
          <w:smallCaps/>
          <w:color w:val="000000" w:themeColor="text1"/>
          <w:sz w:val="20"/>
          <w:szCs w:val="20"/>
        </w:rPr>
        <w:t>Stratégies d’intervention et de soutien</w:t>
      </w:r>
    </w:p>
    <w:p w14:paraId="5663B6B7" w14:textId="2A980A86" w:rsidR="421A0675" w:rsidRDefault="421A0675" w:rsidP="421A0675">
      <w:pPr>
        <w:spacing w:line="276" w:lineRule="auto"/>
        <w:ind w:left="72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Pour que les enfants et les élèves puissent réussir à l’école et dans leurs relations avec les pairs, ils doivent avoir été sensibilisés à l’intimidation et acquérir des habiletés socio-affectives. </w:t>
      </w:r>
    </w:p>
    <w:p w14:paraId="6037D935" w14:textId="5C53C0E5"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Soutien aux élèves qui ont subi des actes d’intimidation :</w:t>
      </w:r>
    </w:p>
    <w:p w14:paraId="610A96C8" w14:textId="5CB36B91"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Identifier, éduquer, soutenir et conseiller l’élève</w:t>
      </w:r>
    </w:p>
    <w:p w14:paraId="2AB56720" w14:textId="5C6F25A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sessions d’éducation sur la gestion des émotions, le stress, le bien-être en salle de classe</w:t>
      </w:r>
    </w:p>
    <w:p w14:paraId="1E2B624A" w14:textId="2A92628A"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Faire des suivis régulièrement avec l’élève afin de s'assurer que la situation ne puisse pas se reproduire </w:t>
      </w:r>
    </w:p>
    <w:p w14:paraId="2E053AAE" w14:textId="5B757E47"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l’aide ou l’intervention des travailleurs sociaux disponibles</w:t>
      </w:r>
    </w:p>
    <w:p w14:paraId="01F4647F" w14:textId="542941D8"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Offrir des sessions de counseling individuel et/ou collectif </w:t>
      </w:r>
    </w:p>
    <w:p w14:paraId="7E145DD4" w14:textId="34B20251"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services de soutiens internes et externes (psychologues, santé mentale, agence communautaire)</w:t>
      </w:r>
    </w:p>
    <w:p w14:paraId="3EEF58F7" w14:textId="2AF504E7"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la médiation/justice réparatrice en milieu scolaire par l’entremise des conférences réparatrices</w:t>
      </w:r>
    </w:p>
    <w:p w14:paraId="115B6E67" w14:textId="2255A225"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sessions de modélisation des comportements : réactions aux gestes d’intimidation</w:t>
      </w:r>
    </w:p>
    <w:p w14:paraId="71B1F739" w14:textId="1AA8788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Créer un environnement sécuritaire pour l’élève</w:t>
      </w:r>
    </w:p>
    <w:p w14:paraId="662695E7" w14:textId="394715A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Créer un plan de sécurité de l’élève, si nécessaire</w:t>
      </w:r>
    </w:p>
    <w:p w14:paraId="5DC80643" w14:textId="28E8990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Appel à la police, au besoin</w:t>
      </w:r>
    </w:p>
    <w:p w14:paraId="15E18EEA" w14:textId="4F8F752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Référer l’élève vers des organismes comme :</w:t>
      </w:r>
    </w:p>
    <w:p w14:paraId="67C28F04" w14:textId="624C0A89" w:rsidR="421A0675" w:rsidRDefault="00FA71C2" w:rsidP="421A0675">
      <w:pPr>
        <w:pStyle w:val="Paragraphedeliste"/>
        <w:numPr>
          <w:ilvl w:val="1"/>
          <w:numId w:val="2"/>
        </w:numPr>
        <w:spacing w:line="276" w:lineRule="auto"/>
        <w:rPr>
          <w:rFonts w:eastAsiaTheme="minorEastAsia"/>
          <w:color w:val="000000" w:themeColor="text1"/>
          <w:sz w:val="20"/>
          <w:szCs w:val="20"/>
        </w:rPr>
      </w:pPr>
      <w:hyperlink r:id="rId58">
        <w:r w:rsidR="421A0675" w:rsidRPr="421A0675">
          <w:rPr>
            <w:rStyle w:val="Lienhypertexte"/>
            <w:rFonts w:ascii="Verdana" w:eastAsia="Verdana" w:hAnsi="Verdana" w:cs="Verdana"/>
            <w:sz w:val="20"/>
            <w:szCs w:val="20"/>
          </w:rPr>
          <w:t>Jeunesse, j’écoute</w:t>
        </w:r>
      </w:hyperlink>
    </w:p>
    <w:p w14:paraId="21F3537F" w14:textId="4D91B9EB" w:rsidR="421A0675" w:rsidRDefault="00FA71C2" w:rsidP="421A0675">
      <w:pPr>
        <w:pStyle w:val="Paragraphedeliste"/>
        <w:numPr>
          <w:ilvl w:val="1"/>
          <w:numId w:val="2"/>
        </w:numPr>
        <w:spacing w:line="276" w:lineRule="auto"/>
        <w:rPr>
          <w:rFonts w:eastAsiaTheme="minorEastAsia"/>
          <w:color w:val="000000" w:themeColor="text1"/>
          <w:sz w:val="20"/>
          <w:szCs w:val="20"/>
        </w:rPr>
      </w:pPr>
      <w:hyperlink r:id="rId59">
        <w:r w:rsidR="421A0675" w:rsidRPr="421A0675">
          <w:rPr>
            <w:rStyle w:val="Lienhypertexte"/>
            <w:rFonts w:ascii="Verdana" w:eastAsia="Verdana" w:hAnsi="Verdana" w:cs="Verdana"/>
            <w:sz w:val="20"/>
            <w:szCs w:val="20"/>
          </w:rPr>
          <w:t>Tel-jeunes</w:t>
        </w:r>
      </w:hyperlink>
    </w:p>
    <w:p w14:paraId="2BCFED6C" w14:textId="7EDF3CF3" w:rsidR="421A0675" w:rsidRDefault="00FA71C2" w:rsidP="421A0675">
      <w:pPr>
        <w:pStyle w:val="Paragraphedeliste"/>
        <w:numPr>
          <w:ilvl w:val="1"/>
          <w:numId w:val="2"/>
        </w:numPr>
        <w:spacing w:line="276" w:lineRule="auto"/>
        <w:rPr>
          <w:rFonts w:eastAsiaTheme="minorEastAsia"/>
          <w:color w:val="000000" w:themeColor="text1"/>
          <w:sz w:val="20"/>
          <w:szCs w:val="20"/>
        </w:rPr>
      </w:pPr>
      <w:hyperlink r:id="rId60">
        <w:r w:rsidR="421A0675" w:rsidRPr="421A0675">
          <w:rPr>
            <w:rStyle w:val="Lienhypertexte"/>
            <w:rFonts w:ascii="Verdana" w:eastAsia="Verdana" w:hAnsi="Verdana" w:cs="Verdana"/>
            <w:sz w:val="20"/>
            <w:szCs w:val="20"/>
          </w:rPr>
          <w:t>LGBTQ Youth LINE</w:t>
        </w:r>
      </w:hyperlink>
    </w:p>
    <w:p w14:paraId="5CC9C36C" w14:textId="29E034D2" w:rsidR="421A0675" w:rsidRDefault="00FA71C2" w:rsidP="421A0675">
      <w:pPr>
        <w:pStyle w:val="Paragraphedeliste"/>
        <w:numPr>
          <w:ilvl w:val="1"/>
          <w:numId w:val="2"/>
        </w:numPr>
        <w:spacing w:line="276" w:lineRule="auto"/>
        <w:rPr>
          <w:rFonts w:eastAsiaTheme="minorEastAsia"/>
          <w:color w:val="000000" w:themeColor="text1"/>
          <w:sz w:val="20"/>
          <w:szCs w:val="20"/>
        </w:rPr>
      </w:pPr>
      <w:hyperlink r:id="rId61">
        <w:r w:rsidR="421A0675" w:rsidRPr="421A0675">
          <w:rPr>
            <w:rStyle w:val="Lienhypertexte"/>
            <w:rFonts w:ascii="Verdana" w:eastAsia="Verdana" w:hAnsi="Verdana" w:cs="Verdana"/>
            <w:sz w:val="20"/>
            <w:szCs w:val="20"/>
          </w:rPr>
          <w:t>Black Youth Helpline</w:t>
        </w:r>
      </w:hyperlink>
    </w:p>
    <w:p w14:paraId="10D4725E" w14:textId="72CCDE23" w:rsidR="421A0675" w:rsidRDefault="00FA71C2" w:rsidP="421A0675">
      <w:pPr>
        <w:pStyle w:val="Paragraphedeliste"/>
        <w:numPr>
          <w:ilvl w:val="1"/>
          <w:numId w:val="1"/>
        </w:numPr>
        <w:spacing w:line="276" w:lineRule="auto"/>
        <w:rPr>
          <w:rFonts w:eastAsiaTheme="minorEastAsia"/>
          <w:color w:val="000000" w:themeColor="text1"/>
          <w:sz w:val="20"/>
          <w:szCs w:val="20"/>
        </w:rPr>
      </w:pPr>
      <w:hyperlink r:id="rId62">
        <w:r w:rsidR="421A0675" w:rsidRPr="421A0675">
          <w:rPr>
            <w:rStyle w:val="Lienhypertexte"/>
            <w:rFonts w:ascii="Verdana" w:eastAsia="Verdana" w:hAnsi="Verdana" w:cs="Verdana"/>
            <w:sz w:val="20"/>
            <w:szCs w:val="20"/>
          </w:rPr>
          <w:t>+</w:t>
        </w:r>
        <w:r w:rsidR="421A0675" w:rsidRPr="421A0675">
          <w:rPr>
            <w:rStyle w:val="Lienhypertexte"/>
            <w:rFonts w:ascii="Verdana" w:eastAsia="Verdana" w:hAnsi="Verdana" w:cs="Verdana"/>
            <w:i/>
            <w:iCs/>
            <w:sz w:val="20"/>
            <w:szCs w:val="20"/>
          </w:rPr>
          <w:t>FORT</w:t>
        </w:r>
        <w:r w:rsidR="421A0675" w:rsidRPr="421A0675">
          <w:rPr>
            <w:rStyle w:val="Lienhypertexte"/>
            <w:rFonts w:ascii="Verdana" w:eastAsia="Verdana" w:hAnsi="Verdana" w:cs="Verdana"/>
            <w:sz w:val="20"/>
            <w:szCs w:val="20"/>
          </w:rPr>
          <w:t> </w:t>
        </w:r>
      </w:hyperlink>
      <w:r w:rsidR="421A0675" w:rsidRPr="421A0675">
        <w:rPr>
          <w:rFonts w:ascii="Verdana" w:eastAsia="Verdana" w:hAnsi="Verdana" w:cs="Verdana"/>
          <w:color w:val="000000" w:themeColor="text1"/>
          <w:sz w:val="20"/>
          <w:szCs w:val="20"/>
        </w:rPr>
        <w:t>-application mobile qui offre un soutien aux jeunes victimes d’intimidation</w:t>
      </w:r>
    </w:p>
    <w:p w14:paraId="2C51E8C3" w14:textId="60AAE936"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Soutien aux élèves qui ont été témoins des actes d’intimidation :</w:t>
      </w:r>
    </w:p>
    <w:p w14:paraId="3634154B" w14:textId="6FBB121A"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Identifier, éduquer, soutenir et conseiller l’élève</w:t>
      </w:r>
    </w:p>
    <w:p w14:paraId="2DDC8002" w14:textId="65246B69"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l’appui des travailleurs sociaux</w:t>
      </w:r>
    </w:p>
    <w:p w14:paraId="143379ED" w14:textId="2F3AB50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sessions de counseling individuel et/ou collectif</w:t>
      </w:r>
    </w:p>
    <w:p w14:paraId="538A75F1" w14:textId="6EE397DE"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services de soutiens internes et externes (psychologues, santé mentale, agence communautaire)</w:t>
      </w:r>
    </w:p>
    <w:p w14:paraId="41835BEA" w14:textId="19EBB1C9"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la médiation/justice réparatrice en milieu scolaire par l’entremise des conférences réparatrices</w:t>
      </w:r>
    </w:p>
    <w:p w14:paraId="18916002" w14:textId="3F51AEBF"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une session de modélisation des comportements : réactions aux gestes d’intimidation</w:t>
      </w:r>
    </w:p>
    <w:p w14:paraId="203F8669" w14:textId="644AA8F8"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Créer un environnement sécuritaire pour les élèves</w:t>
      </w:r>
    </w:p>
    <w:p w14:paraId="29BD2860" w14:textId="05002C22"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Créer un plan de sécurité de l’élève, si nécessaire</w:t>
      </w:r>
    </w:p>
    <w:p w14:paraId="5A4A4C88" w14:textId="4447E0E5"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t>Soutien aux élèves qui ont pratiqué des actes d’intimidation :</w:t>
      </w:r>
    </w:p>
    <w:p w14:paraId="5A97FE82" w14:textId="65CF208E"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Identifier, éduquer, soutenir, conseiller, accompagner l’élève</w:t>
      </w:r>
    </w:p>
    <w:p w14:paraId="7FC57D35" w14:textId="363034E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Sessions de modélisation des comportements habiletés prosociales personnalisées par l’éducatrice spécialisée de l’école</w:t>
      </w:r>
    </w:p>
    <w:p w14:paraId="79949ECE" w14:textId="5160F39B"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Enseignement explicite du comportement attendu avec rétroactions fréquentes</w:t>
      </w:r>
    </w:p>
    <w:p w14:paraId="1854D0A5" w14:textId="008717ED"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Intervention éducative sur l’intimidation (ex. : lire un livre sur l’intimidation aux plus petits, créer un sondage et présenter ses résultats)  </w:t>
      </w:r>
    </w:p>
    <w:p w14:paraId="09FF6EDD" w14:textId="654D428F"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Monitorer et faire des suivis régulièrement avec l’élève afin de s'assurer que la situation ne se reproduise pas </w:t>
      </w:r>
    </w:p>
    <w:p w14:paraId="2737CB4F" w14:textId="4F3E9B63"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Appliquer les conséquences éducatives et les sanctions en milieu scolaire</w:t>
      </w:r>
    </w:p>
    <w:p w14:paraId="0A74EA12" w14:textId="04E7E282"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Suivre les étapes établies dans la pyramide d’intervention de l’école</w:t>
      </w:r>
    </w:p>
    <w:p w14:paraId="587810CE" w14:textId="7C627819"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Uniformisation et harmonisation des interventions du personnel qui travaille avec l’élève</w:t>
      </w:r>
    </w:p>
    <w:p w14:paraId="5F8E34FD" w14:textId="046B1F1C"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Intervention des travailleurs sociaux</w:t>
      </w:r>
    </w:p>
    <w:p w14:paraId="6D9A7249" w14:textId="4D44E843"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sessions de counseling individuel et/ou collectif</w:t>
      </w:r>
    </w:p>
    <w:p w14:paraId="3C139E73" w14:textId="2D36B497"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des services de soutiens internes et externes (psychologues, santé mentale, agence communautaire)</w:t>
      </w:r>
    </w:p>
    <w:p w14:paraId="4A78E2D1" w14:textId="06024DE5"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Offrir la médiation/justice réparatrice en milieu scolaire pour assurer la réintégration de l’élève à travers des cercles et de gestes réparateurs par un membre formé</w:t>
      </w:r>
    </w:p>
    <w:p w14:paraId="6F8AAC11" w14:textId="028F0EBA"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Élaborer un plan d’intervention</w:t>
      </w:r>
    </w:p>
    <w:p w14:paraId="709E5B50" w14:textId="1B30254C"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Élaborer </w:t>
      </w:r>
      <w:hyperlink r:id="rId63">
        <w:r w:rsidRPr="421A0675">
          <w:rPr>
            <w:rStyle w:val="Lienhypertexte"/>
            <w:rFonts w:ascii="Verdana" w:eastAsia="Verdana" w:hAnsi="Verdana" w:cs="Verdana"/>
            <w:sz w:val="20"/>
            <w:szCs w:val="20"/>
          </w:rPr>
          <w:t>un plan de soutien du comportement</w:t>
        </w:r>
      </w:hyperlink>
      <w:r w:rsidRPr="421A0675">
        <w:rPr>
          <w:rFonts w:ascii="Verdana" w:eastAsia="Verdana" w:hAnsi="Verdana" w:cs="Verdana"/>
          <w:color w:val="000000" w:themeColor="text1"/>
          <w:sz w:val="20"/>
          <w:szCs w:val="20"/>
        </w:rPr>
        <w:t> : Déterminer un plan de modification du comportement et un contrat de comportement avec l’élève</w:t>
      </w:r>
    </w:p>
    <w:p w14:paraId="57305D04" w14:textId="47AF96E6"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Déterminer, modifier ou adapter le PEI au besoin, s’il y a lieu.</w:t>
      </w:r>
    </w:p>
    <w:p w14:paraId="2D0BD765" w14:textId="1BD8B0EC"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Entreprendre les démarches selon l’évaluation de l’analyse du VTRA, s’il y a lieu</w:t>
      </w:r>
    </w:p>
    <w:p w14:paraId="345E48ED" w14:textId="26ECABF8"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Élaborer un Plan de sécurité de l’élève en situation d’urgence, s’il y a lieu.</w:t>
      </w:r>
    </w:p>
    <w:p w14:paraId="73103EC8" w14:textId="3060DDBF" w:rsidR="421A0675" w:rsidRDefault="421A0675" w:rsidP="421A0675">
      <w:pPr>
        <w:spacing w:before="120" w:line="276" w:lineRule="auto"/>
        <w:ind w:left="709"/>
        <w:rPr>
          <w:rFonts w:ascii="Verdana" w:eastAsia="Verdana" w:hAnsi="Verdana" w:cs="Verdana"/>
          <w:color w:val="000000" w:themeColor="text1"/>
          <w:sz w:val="20"/>
          <w:szCs w:val="20"/>
        </w:rPr>
      </w:pPr>
      <w:r w:rsidRPr="421A0675">
        <w:rPr>
          <w:rFonts w:ascii="Verdana" w:eastAsia="Verdana" w:hAnsi="Verdana" w:cs="Verdana"/>
          <w:b/>
          <w:bCs/>
          <w:smallCaps/>
          <w:color w:val="000000" w:themeColor="text1"/>
          <w:sz w:val="20"/>
          <w:szCs w:val="20"/>
          <w:u w:val="single"/>
        </w:rPr>
        <w:lastRenderedPageBreak/>
        <w:t>Dénonciation des actes d’intimidation</w:t>
      </w:r>
    </w:p>
    <w:p w14:paraId="2D66692D" w14:textId="48CA6E6F" w:rsidR="421A0675" w:rsidRDefault="421A0675" w:rsidP="421A0675">
      <w:pPr>
        <w:ind w:left="72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Les élèves qui ont subi l’intimidation et les témoins d’actes d’intimidation doivent être encouragés à les dénoncer. L’école doit communiquer aux élèves, aux enseignants ainsi qu’aux parents les outils à leur disposition pour dénoncer les actes d’intimidation.</w:t>
      </w:r>
    </w:p>
    <w:p w14:paraId="28475AC4" w14:textId="11B0E21E" w:rsidR="421A0675" w:rsidRDefault="421A0675" w:rsidP="421A0675">
      <w:pPr>
        <w:pStyle w:val="Paragraphedeliste"/>
        <w:numPr>
          <w:ilvl w:val="1"/>
          <w:numId w:val="2"/>
        </w:numPr>
        <w:spacing w:line="276" w:lineRule="auto"/>
        <w:ind w:left="993" w:hanging="142"/>
        <w:rPr>
          <w:rFonts w:eastAsiaTheme="minorEastAsia"/>
          <w:color w:val="000000" w:themeColor="text1"/>
          <w:sz w:val="20"/>
          <w:szCs w:val="20"/>
        </w:rPr>
      </w:pPr>
      <w:r w:rsidRPr="421A0675">
        <w:rPr>
          <w:rFonts w:ascii="Verdana" w:eastAsia="Verdana" w:hAnsi="Verdana" w:cs="Verdana"/>
          <w:color w:val="000000" w:themeColor="text1"/>
          <w:sz w:val="20"/>
          <w:szCs w:val="20"/>
        </w:rPr>
        <w:t>Pour dénoncer des actes d’intimidation, l’élève est encouragé à:</w:t>
      </w:r>
    </w:p>
    <w:p w14:paraId="3A204D1D" w14:textId="0EB3AB96" w:rsidR="421A0675" w:rsidRDefault="421A0675" w:rsidP="421A0675">
      <w:pPr>
        <w:pStyle w:val="Paragraphedeliste"/>
        <w:numPr>
          <w:ilvl w:val="2"/>
          <w:numId w:val="2"/>
        </w:numPr>
        <w:spacing w:line="276" w:lineRule="auto"/>
        <w:ind w:left="1560"/>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Aller voir un adulte de confiance. </w:t>
      </w:r>
    </w:p>
    <w:p w14:paraId="41A271B5" w14:textId="072A9029" w:rsidR="421A0675" w:rsidRDefault="421A0675" w:rsidP="421A0675">
      <w:pPr>
        <w:pStyle w:val="Paragraphedeliste"/>
        <w:numPr>
          <w:ilvl w:val="2"/>
          <w:numId w:val="2"/>
        </w:numPr>
        <w:spacing w:line="276" w:lineRule="auto"/>
        <w:ind w:left="1560"/>
        <w:rPr>
          <w:rFonts w:eastAsiaTheme="minorEastAsia"/>
          <w:color w:val="000000" w:themeColor="text1"/>
          <w:sz w:val="20"/>
          <w:szCs w:val="20"/>
        </w:rPr>
      </w:pPr>
      <w:r w:rsidRPr="421A0675">
        <w:rPr>
          <w:rFonts w:ascii="Verdana" w:eastAsia="Verdana" w:hAnsi="Verdana" w:cs="Verdana"/>
          <w:color w:val="000000" w:themeColor="text1"/>
          <w:sz w:val="20"/>
          <w:szCs w:val="20"/>
        </w:rPr>
        <w:t>Dénoncer les actes de façon anonyme en utilisant :</w:t>
      </w:r>
    </w:p>
    <w:p w14:paraId="3AD6C571" w14:textId="6BB12726" w:rsidR="421A0675" w:rsidRDefault="421A0675" w:rsidP="421A0675">
      <w:pPr>
        <w:pStyle w:val="Paragraphedeliste"/>
        <w:numPr>
          <w:ilvl w:val="3"/>
          <w:numId w:val="2"/>
        </w:numPr>
        <w:spacing w:line="276" w:lineRule="auto"/>
        <w:ind w:left="184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Le billet de signalement ou la fiche signalétique </w:t>
      </w:r>
    </w:p>
    <w:p w14:paraId="4E6F248E" w14:textId="72AD1331" w:rsidR="421A0675" w:rsidRDefault="421A0675" w:rsidP="421A0675">
      <w:pPr>
        <w:pStyle w:val="Paragraphedeliste"/>
        <w:numPr>
          <w:ilvl w:val="3"/>
          <w:numId w:val="2"/>
        </w:numPr>
        <w:spacing w:line="276" w:lineRule="auto"/>
        <w:ind w:left="1843" w:hanging="142"/>
        <w:rPr>
          <w:rFonts w:eastAsiaTheme="minorEastAsia"/>
          <w:color w:val="000000" w:themeColor="text1"/>
          <w:sz w:val="20"/>
          <w:szCs w:val="20"/>
        </w:rPr>
      </w:pPr>
      <w:r w:rsidRPr="421A0675">
        <w:rPr>
          <w:rFonts w:ascii="Verdana" w:eastAsia="Verdana" w:hAnsi="Verdana" w:cs="Verdana"/>
          <w:color w:val="000000" w:themeColor="text1"/>
          <w:sz w:val="20"/>
          <w:szCs w:val="20"/>
        </w:rPr>
        <w:t xml:space="preserve">Le Forms pour le signalement des incidents de l’école (pour les écoles secondaires). Si contre, un modèle d’un FORMS modifiable pour les écoles secondaire : </w:t>
      </w:r>
      <w:hyperlink r:id="rId64">
        <w:r w:rsidRPr="421A0675">
          <w:rPr>
            <w:rStyle w:val="Lienhypertexte"/>
            <w:rFonts w:ascii="Verdana" w:eastAsia="Verdana" w:hAnsi="Verdana" w:cs="Verdana"/>
            <w:sz w:val="20"/>
            <w:szCs w:val="20"/>
            <w:highlight w:val="yellow"/>
          </w:rPr>
          <w:t>https://bit.ly/3eicuPx</w:t>
        </w:r>
      </w:hyperlink>
      <w:r w:rsidRPr="421A0675">
        <w:rPr>
          <w:rStyle w:val="Lienhypertexte"/>
          <w:rFonts w:ascii="Verdana" w:eastAsia="Verdana" w:hAnsi="Verdana" w:cs="Verdana"/>
          <w:sz w:val="20"/>
          <w:szCs w:val="20"/>
        </w:rPr>
        <w:t xml:space="preserve">. </w:t>
      </w:r>
    </w:p>
    <w:p w14:paraId="05DC9489" w14:textId="4106FF3D" w:rsidR="421A0675" w:rsidRDefault="421A0675" w:rsidP="421A0675">
      <w:pPr>
        <w:ind w:left="180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Pour modifier ce FORMS : </w:t>
      </w:r>
    </w:p>
    <w:p w14:paraId="5FD34B11" w14:textId="0908347A" w:rsidR="421A0675" w:rsidRDefault="421A0675" w:rsidP="421A0675">
      <w:pPr>
        <w:ind w:left="180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 xml:space="preserve">Suivez le lien : </w:t>
      </w:r>
      <w:hyperlink r:id="rId65">
        <w:r w:rsidRPr="421A0675">
          <w:rPr>
            <w:rStyle w:val="Lienhypertexte"/>
            <w:rFonts w:ascii="Verdana" w:eastAsia="Verdana" w:hAnsi="Verdana" w:cs="Verdana"/>
            <w:sz w:val="20"/>
            <w:szCs w:val="20"/>
          </w:rPr>
          <w:t>https://bit.ly/3eicuPx</w:t>
        </w:r>
      </w:hyperlink>
      <w:r w:rsidRPr="421A0675">
        <w:rPr>
          <w:rFonts w:ascii="Verdana" w:eastAsia="Verdana" w:hAnsi="Verdana" w:cs="Verdana"/>
          <w:color w:val="000000" w:themeColor="text1"/>
          <w:sz w:val="20"/>
          <w:szCs w:val="20"/>
        </w:rPr>
        <w:t xml:space="preserve"> </w:t>
      </w:r>
    </w:p>
    <w:p w14:paraId="1998B7EA" w14:textId="485A083D" w:rsidR="421A0675" w:rsidRDefault="421A0675" w:rsidP="421A0675">
      <w:pPr>
        <w:ind w:left="1800"/>
        <w:rPr>
          <w:rFonts w:ascii="Verdana" w:eastAsia="Verdana" w:hAnsi="Verdana" w:cs="Verdana"/>
          <w:color w:val="000000" w:themeColor="text1"/>
          <w:sz w:val="20"/>
          <w:szCs w:val="20"/>
        </w:rPr>
      </w:pPr>
      <w:r w:rsidRPr="421A0675">
        <w:rPr>
          <w:rFonts w:ascii="Verdana" w:eastAsia="Verdana" w:hAnsi="Verdana" w:cs="Verdana"/>
          <w:color w:val="000000" w:themeColor="text1"/>
          <w:sz w:val="20"/>
          <w:szCs w:val="20"/>
        </w:rPr>
        <w:t>Sélectionner l’option « dupliquer » dans le haut à la droite de l’écran.</w:t>
      </w:r>
      <w:r>
        <w:rPr>
          <w:noProof/>
        </w:rPr>
        <w:drawing>
          <wp:inline distT="0" distB="0" distL="0" distR="0" wp14:anchorId="1BEE64AB" wp14:editId="4B2A1569">
            <wp:extent cx="3295650" cy="485775"/>
            <wp:effectExtent l="0" t="0" r="0" b="0"/>
            <wp:docPr id="1921496192" name="Image 192149619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3295650" cy="485775"/>
                    </a:xfrm>
                    <a:prstGeom prst="rect">
                      <a:avLst/>
                    </a:prstGeom>
                  </pic:spPr>
                </pic:pic>
              </a:graphicData>
            </a:graphic>
          </wp:inline>
        </w:drawing>
      </w:r>
    </w:p>
    <w:p w14:paraId="1CEF5D5E" w14:textId="1FFDA524" w:rsidR="421A0675" w:rsidRDefault="421A0675" w:rsidP="421A0675">
      <w:pPr>
        <w:rPr>
          <w:rFonts w:ascii="Verdana" w:hAnsi="Verdana"/>
        </w:rPr>
      </w:pPr>
    </w:p>
    <w:sectPr w:rsidR="421A0675" w:rsidSect="008A32C6">
      <w:headerReference w:type="default" r:id="rId67"/>
      <w:pgSz w:w="15840" w:h="12240" w:orient="landscape"/>
      <w:pgMar w:top="1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BB9F" w14:textId="77777777" w:rsidR="00FA71C2" w:rsidRDefault="00FA71C2" w:rsidP="00E3055D">
      <w:pPr>
        <w:spacing w:after="0" w:line="240" w:lineRule="auto"/>
      </w:pPr>
      <w:r>
        <w:separator/>
      </w:r>
    </w:p>
  </w:endnote>
  <w:endnote w:type="continuationSeparator" w:id="0">
    <w:p w14:paraId="6764C03B" w14:textId="77777777" w:rsidR="00FA71C2" w:rsidRDefault="00FA71C2" w:rsidP="00E3055D">
      <w:pPr>
        <w:spacing w:after="0" w:line="240" w:lineRule="auto"/>
      </w:pPr>
      <w:r>
        <w:continuationSeparator/>
      </w:r>
    </w:p>
  </w:endnote>
  <w:endnote w:type="continuationNotice" w:id="1">
    <w:p w14:paraId="7AD433B1" w14:textId="77777777" w:rsidR="00FA71C2" w:rsidRDefault="00FA7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DD5" w14:textId="77777777" w:rsidR="00FA71C2" w:rsidRDefault="00FA71C2" w:rsidP="00E3055D">
      <w:pPr>
        <w:spacing w:after="0" w:line="240" w:lineRule="auto"/>
      </w:pPr>
      <w:r>
        <w:separator/>
      </w:r>
    </w:p>
  </w:footnote>
  <w:footnote w:type="continuationSeparator" w:id="0">
    <w:p w14:paraId="6B3F5D4E" w14:textId="77777777" w:rsidR="00FA71C2" w:rsidRDefault="00FA71C2" w:rsidP="00E3055D">
      <w:pPr>
        <w:spacing w:after="0" w:line="240" w:lineRule="auto"/>
      </w:pPr>
      <w:r>
        <w:continuationSeparator/>
      </w:r>
    </w:p>
  </w:footnote>
  <w:footnote w:type="continuationNotice" w:id="1">
    <w:p w14:paraId="7CFE70BD" w14:textId="77777777" w:rsidR="00FA71C2" w:rsidRDefault="00FA7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C22" w14:textId="1608A986" w:rsidR="0031609C" w:rsidRDefault="00261BAF">
    <w:pPr>
      <w:pStyle w:val="En-tte"/>
    </w:pPr>
    <w:r w:rsidRPr="00B90756">
      <w:rPr>
        <w:rFonts w:ascii="Verdana" w:hAnsi="Verdana"/>
        <w:noProof/>
        <w:sz w:val="24"/>
        <w:lang w:eastAsia="fr-CA"/>
      </w:rPr>
      <w:drawing>
        <wp:anchor distT="0" distB="0" distL="114300" distR="114300" simplePos="0" relativeHeight="251659264" behindDoc="0" locked="0" layoutInCell="1" allowOverlap="1" wp14:anchorId="655C3E63" wp14:editId="1ED24B76">
          <wp:simplePos x="0" y="0"/>
          <wp:positionH relativeFrom="margin">
            <wp:posOffset>0</wp:posOffset>
          </wp:positionH>
          <wp:positionV relativeFrom="paragraph">
            <wp:posOffset>-635</wp:posOffset>
          </wp:positionV>
          <wp:extent cx="2468642" cy="489097"/>
          <wp:effectExtent l="0" t="0" r="8255" b="635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2456" cy="491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25D"/>
    <w:multiLevelType w:val="hybridMultilevel"/>
    <w:tmpl w:val="7C0A0D58"/>
    <w:lvl w:ilvl="0" w:tplc="6B46BFDC">
      <w:start w:val="1"/>
      <w:numFmt w:val="bullet"/>
      <w:lvlText w:val=""/>
      <w:lvlJc w:val="left"/>
      <w:pPr>
        <w:ind w:left="720" w:hanging="360"/>
      </w:pPr>
      <w:rPr>
        <w:rFonts w:ascii="Symbol" w:hAnsi="Symbol" w:hint="default"/>
      </w:rPr>
    </w:lvl>
    <w:lvl w:ilvl="1" w:tplc="EFBE1286">
      <w:start w:val="1"/>
      <w:numFmt w:val="bullet"/>
      <w:lvlText w:val="o"/>
      <w:lvlJc w:val="left"/>
      <w:pPr>
        <w:ind w:left="1440" w:hanging="360"/>
      </w:pPr>
      <w:rPr>
        <w:rFonts w:ascii="Courier New" w:hAnsi="Courier New" w:hint="default"/>
      </w:rPr>
    </w:lvl>
    <w:lvl w:ilvl="2" w:tplc="E014EE86">
      <w:start w:val="1"/>
      <w:numFmt w:val="bullet"/>
      <w:lvlText w:val=""/>
      <w:lvlJc w:val="left"/>
      <w:pPr>
        <w:ind w:left="2160" w:hanging="360"/>
      </w:pPr>
      <w:rPr>
        <w:rFonts w:ascii="Wingdings" w:hAnsi="Wingdings" w:hint="default"/>
      </w:rPr>
    </w:lvl>
    <w:lvl w:ilvl="3" w:tplc="25E4F106">
      <w:start w:val="1"/>
      <w:numFmt w:val="bullet"/>
      <w:lvlText w:val=""/>
      <w:lvlJc w:val="left"/>
      <w:pPr>
        <w:ind w:left="2880" w:hanging="360"/>
      </w:pPr>
      <w:rPr>
        <w:rFonts w:ascii="Symbol" w:hAnsi="Symbol" w:hint="default"/>
      </w:rPr>
    </w:lvl>
    <w:lvl w:ilvl="4" w:tplc="FC4CAE90">
      <w:start w:val="1"/>
      <w:numFmt w:val="bullet"/>
      <w:lvlText w:val="o"/>
      <w:lvlJc w:val="left"/>
      <w:pPr>
        <w:ind w:left="3600" w:hanging="360"/>
      </w:pPr>
      <w:rPr>
        <w:rFonts w:ascii="Courier New" w:hAnsi="Courier New" w:hint="default"/>
      </w:rPr>
    </w:lvl>
    <w:lvl w:ilvl="5" w:tplc="5F0CE362">
      <w:start w:val="1"/>
      <w:numFmt w:val="bullet"/>
      <w:lvlText w:val=""/>
      <w:lvlJc w:val="left"/>
      <w:pPr>
        <w:ind w:left="4320" w:hanging="360"/>
      </w:pPr>
      <w:rPr>
        <w:rFonts w:ascii="Wingdings" w:hAnsi="Wingdings" w:hint="default"/>
      </w:rPr>
    </w:lvl>
    <w:lvl w:ilvl="6" w:tplc="AADAF4EC">
      <w:start w:val="1"/>
      <w:numFmt w:val="bullet"/>
      <w:lvlText w:val=""/>
      <w:lvlJc w:val="left"/>
      <w:pPr>
        <w:ind w:left="5040" w:hanging="360"/>
      </w:pPr>
      <w:rPr>
        <w:rFonts w:ascii="Symbol" w:hAnsi="Symbol" w:hint="default"/>
      </w:rPr>
    </w:lvl>
    <w:lvl w:ilvl="7" w:tplc="C944B040">
      <w:start w:val="1"/>
      <w:numFmt w:val="bullet"/>
      <w:lvlText w:val="o"/>
      <w:lvlJc w:val="left"/>
      <w:pPr>
        <w:ind w:left="5760" w:hanging="360"/>
      </w:pPr>
      <w:rPr>
        <w:rFonts w:ascii="Courier New" w:hAnsi="Courier New" w:hint="default"/>
      </w:rPr>
    </w:lvl>
    <w:lvl w:ilvl="8" w:tplc="0D8ADF82">
      <w:start w:val="1"/>
      <w:numFmt w:val="bullet"/>
      <w:lvlText w:val=""/>
      <w:lvlJc w:val="left"/>
      <w:pPr>
        <w:ind w:left="6480" w:hanging="360"/>
      </w:pPr>
      <w:rPr>
        <w:rFonts w:ascii="Wingdings" w:hAnsi="Wingdings" w:hint="default"/>
      </w:rPr>
    </w:lvl>
  </w:abstractNum>
  <w:abstractNum w:abstractNumId="1" w15:restartNumberingAfterBreak="0">
    <w:nsid w:val="0F112271"/>
    <w:multiLevelType w:val="hybridMultilevel"/>
    <w:tmpl w:val="FFFFFFFF"/>
    <w:lvl w:ilvl="0" w:tplc="27320262">
      <w:start w:val="1"/>
      <w:numFmt w:val="bullet"/>
      <w:lvlText w:val=""/>
      <w:lvlJc w:val="left"/>
      <w:pPr>
        <w:ind w:left="720" w:hanging="360"/>
      </w:pPr>
      <w:rPr>
        <w:rFonts w:ascii="Symbol" w:hAnsi="Symbol" w:hint="default"/>
      </w:rPr>
    </w:lvl>
    <w:lvl w:ilvl="1" w:tplc="DEAABD3A">
      <w:start w:val="1"/>
      <w:numFmt w:val="bullet"/>
      <w:lvlText w:val="o"/>
      <w:lvlJc w:val="left"/>
      <w:pPr>
        <w:ind w:left="1440" w:hanging="360"/>
      </w:pPr>
      <w:rPr>
        <w:rFonts w:ascii="Courier New" w:hAnsi="Courier New" w:hint="default"/>
      </w:rPr>
    </w:lvl>
    <w:lvl w:ilvl="2" w:tplc="0C2A01CC">
      <w:start w:val="1"/>
      <w:numFmt w:val="bullet"/>
      <w:lvlText w:val=""/>
      <w:lvlJc w:val="left"/>
      <w:pPr>
        <w:ind w:left="2160" w:hanging="360"/>
      </w:pPr>
      <w:rPr>
        <w:rFonts w:ascii="Wingdings" w:hAnsi="Wingdings" w:hint="default"/>
      </w:rPr>
    </w:lvl>
    <w:lvl w:ilvl="3" w:tplc="26DC2E8C">
      <w:start w:val="1"/>
      <w:numFmt w:val="bullet"/>
      <w:lvlText w:val=""/>
      <w:lvlJc w:val="left"/>
      <w:pPr>
        <w:ind w:left="2880" w:hanging="360"/>
      </w:pPr>
      <w:rPr>
        <w:rFonts w:ascii="Symbol" w:hAnsi="Symbol" w:hint="default"/>
      </w:rPr>
    </w:lvl>
    <w:lvl w:ilvl="4" w:tplc="107CC82C">
      <w:start w:val="1"/>
      <w:numFmt w:val="bullet"/>
      <w:lvlText w:val="o"/>
      <w:lvlJc w:val="left"/>
      <w:pPr>
        <w:ind w:left="3600" w:hanging="360"/>
      </w:pPr>
      <w:rPr>
        <w:rFonts w:ascii="Courier New" w:hAnsi="Courier New" w:hint="default"/>
      </w:rPr>
    </w:lvl>
    <w:lvl w:ilvl="5" w:tplc="D5C6A1E8">
      <w:start w:val="1"/>
      <w:numFmt w:val="bullet"/>
      <w:lvlText w:val=""/>
      <w:lvlJc w:val="left"/>
      <w:pPr>
        <w:ind w:left="4320" w:hanging="360"/>
      </w:pPr>
      <w:rPr>
        <w:rFonts w:ascii="Wingdings" w:hAnsi="Wingdings" w:hint="default"/>
      </w:rPr>
    </w:lvl>
    <w:lvl w:ilvl="6" w:tplc="C7F82CAE">
      <w:start w:val="1"/>
      <w:numFmt w:val="bullet"/>
      <w:lvlText w:val=""/>
      <w:lvlJc w:val="left"/>
      <w:pPr>
        <w:ind w:left="5040" w:hanging="360"/>
      </w:pPr>
      <w:rPr>
        <w:rFonts w:ascii="Symbol" w:hAnsi="Symbol" w:hint="default"/>
      </w:rPr>
    </w:lvl>
    <w:lvl w:ilvl="7" w:tplc="7024A1B6">
      <w:start w:val="1"/>
      <w:numFmt w:val="bullet"/>
      <w:lvlText w:val="o"/>
      <w:lvlJc w:val="left"/>
      <w:pPr>
        <w:ind w:left="5760" w:hanging="360"/>
      </w:pPr>
      <w:rPr>
        <w:rFonts w:ascii="Courier New" w:hAnsi="Courier New" w:hint="default"/>
      </w:rPr>
    </w:lvl>
    <w:lvl w:ilvl="8" w:tplc="46B28064">
      <w:start w:val="1"/>
      <w:numFmt w:val="bullet"/>
      <w:lvlText w:val=""/>
      <w:lvlJc w:val="left"/>
      <w:pPr>
        <w:ind w:left="6480" w:hanging="360"/>
      </w:pPr>
      <w:rPr>
        <w:rFonts w:ascii="Wingdings" w:hAnsi="Wingdings" w:hint="default"/>
      </w:rPr>
    </w:lvl>
  </w:abstractNum>
  <w:abstractNum w:abstractNumId="2" w15:restartNumberingAfterBreak="0">
    <w:nsid w:val="16D9327C"/>
    <w:multiLevelType w:val="hybridMultilevel"/>
    <w:tmpl w:val="F31E72C2"/>
    <w:lvl w:ilvl="0" w:tplc="E4705058">
      <w:start w:val="1"/>
      <w:numFmt w:val="bullet"/>
      <w:lvlText w:val=""/>
      <w:lvlJc w:val="left"/>
      <w:pPr>
        <w:ind w:left="720" w:hanging="360"/>
      </w:pPr>
      <w:rPr>
        <w:rFonts w:ascii="Symbol" w:hAnsi="Symbol" w:hint="default"/>
      </w:rPr>
    </w:lvl>
    <w:lvl w:ilvl="1" w:tplc="C1BAAAC8">
      <w:start w:val="1"/>
      <w:numFmt w:val="bullet"/>
      <w:lvlText w:val="o"/>
      <w:lvlJc w:val="left"/>
      <w:pPr>
        <w:ind w:left="1440" w:hanging="360"/>
      </w:pPr>
      <w:rPr>
        <w:rFonts w:ascii="Courier New" w:hAnsi="Courier New" w:hint="default"/>
      </w:rPr>
    </w:lvl>
    <w:lvl w:ilvl="2" w:tplc="5A083B0C">
      <w:start w:val="1"/>
      <w:numFmt w:val="bullet"/>
      <w:lvlText w:val=""/>
      <w:lvlJc w:val="left"/>
      <w:pPr>
        <w:ind w:left="2160" w:hanging="360"/>
      </w:pPr>
      <w:rPr>
        <w:rFonts w:ascii="Wingdings" w:hAnsi="Wingdings" w:hint="default"/>
      </w:rPr>
    </w:lvl>
    <w:lvl w:ilvl="3" w:tplc="B310FF5E">
      <w:start w:val="1"/>
      <w:numFmt w:val="bullet"/>
      <w:lvlText w:val=""/>
      <w:lvlJc w:val="left"/>
      <w:pPr>
        <w:ind w:left="2880" w:hanging="360"/>
      </w:pPr>
      <w:rPr>
        <w:rFonts w:ascii="Symbol" w:hAnsi="Symbol" w:hint="default"/>
      </w:rPr>
    </w:lvl>
    <w:lvl w:ilvl="4" w:tplc="7D3272E2">
      <w:start w:val="1"/>
      <w:numFmt w:val="bullet"/>
      <w:lvlText w:val="o"/>
      <w:lvlJc w:val="left"/>
      <w:pPr>
        <w:ind w:left="3600" w:hanging="360"/>
      </w:pPr>
      <w:rPr>
        <w:rFonts w:ascii="Courier New" w:hAnsi="Courier New" w:hint="default"/>
      </w:rPr>
    </w:lvl>
    <w:lvl w:ilvl="5" w:tplc="E416E6F2">
      <w:start w:val="1"/>
      <w:numFmt w:val="bullet"/>
      <w:lvlText w:val=""/>
      <w:lvlJc w:val="left"/>
      <w:pPr>
        <w:ind w:left="4320" w:hanging="360"/>
      </w:pPr>
      <w:rPr>
        <w:rFonts w:ascii="Wingdings" w:hAnsi="Wingdings" w:hint="default"/>
      </w:rPr>
    </w:lvl>
    <w:lvl w:ilvl="6" w:tplc="569ABB24">
      <w:start w:val="1"/>
      <w:numFmt w:val="bullet"/>
      <w:lvlText w:val=""/>
      <w:lvlJc w:val="left"/>
      <w:pPr>
        <w:ind w:left="5040" w:hanging="360"/>
      </w:pPr>
      <w:rPr>
        <w:rFonts w:ascii="Symbol" w:hAnsi="Symbol" w:hint="default"/>
      </w:rPr>
    </w:lvl>
    <w:lvl w:ilvl="7" w:tplc="0AD26078">
      <w:start w:val="1"/>
      <w:numFmt w:val="bullet"/>
      <w:lvlText w:val="o"/>
      <w:lvlJc w:val="left"/>
      <w:pPr>
        <w:ind w:left="5760" w:hanging="360"/>
      </w:pPr>
      <w:rPr>
        <w:rFonts w:ascii="Courier New" w:hAnsi="Courier New" w:hint="default"/>
      </w:rPr>
    </w:lvl>
    <w:lvl w:ilvl="8" w:tplc="68F032CE">
      <w:start w:val="1"/>
      <w:numFmt w:val="bullet"/>
      <w:lvlText w:val=""/>
      <w:lvlJc w:val="left"/>
      <w:pPr>
        <w:ind w:left="6480" w:hanging="360"/>
      </w:pPr>
      <w:rPr>
        <w:rFonts w:ascii="Wingdings" w:hAnsi="Wingdings" w:hint="default"/>
      </w:rPr>
    </w:lvl>
  </w:abstractNum>
  <w:abstractNum w:abstractNumId="3" w15:restartNumberingAfterBreak="0">
    <w:nsid w:val="18BA431B"/>
    <w:multiLevelType w:val="hybridMultilevel"/>
    <w:tmpl w:val="582C05FA"/>
    <w:lvl w:ilvl="0" w:tplc="9A74FFB6">
      <w:start w:val="1"/>
      <w:numFmt w:val="bullet"/>
      <w:lvlText w:val=""/>
      <w:lvlJc w:val="left"/>
      <w:pPr>
        <w:ind w:left="720" w:hanging="360"/>
      </w:pPr>
      <w:rPr>
        <w:rFonts w:ascii="Wingdings" w:hAnsi="Wingdings" w:hint="default"/>
      </w:rPr>
    </w:lvl>
    <w:lvl w:ilvl="1" w:tplc="6CBABC92">
      <w:start w:val="1"/>
      <w:numFmt w:val="bullet"/>
      <w:lvlText w:val="o"/>
      <w:lvlJc w:val="left"/>
      <w:pPr>
        <w:ind w:left="1440" w:hanging="360"/>
      </w:pPr>
      <w:rPr>
        <w:rFonts w:ascii="Courier New" w:hAnsi="Courier New" w:hint="default"/>
      </w:rPr>
    </w:lvl>
    <w:lvl w:ilvl="2" w:tplc="CB60DC3C">
      <w:start w:val="1"/>
      <w:numFmt w:val="bullet"/>
      <w:lvlText w:val=""/>
      <w:lvlJc w:val="left"/>
      <w:pPr>
        <w:ind w:left="2160" w:hanging="360"/>
      </w:pPr>
      <w:rPr>
        <w:rFonts w:ascii="Wingdings" w:hAnsi="Wingdings" w:hint="default"/>
      </w:rPr>
    </w:lvl>
    <w:lvl w:ilvl="3" w:tplc="8254552A">
      <w:start w:val="1"/>
      <w:numFmt w:val="bullet"/>
      <w:lvlText w:val=""/>
      <w:lvlJc w:val="left"/>
      <w:pPr>
        <w:ind w:left="2880" w:hanging="360"/>
      </w:pPr>
      <w:rPr>
        <w:rFonts w:ascii="Symbol" w:hAnsi="Symbol" w:hint="default"/>
      </w:rPr>
    </w:lvl>
    <w:lvl w:ilvl="4" w:tplc="94B8CC14">
      <w:start w:val="1"/>
      <w:numFmt w:val="bullet"/>
      <w:lvlText w:val="o"/>
      <w:lvlJc w:val="left"/>
      <w:pPr>
        <w:ind w:left="3600" w:hanging="360"/>
      </w:pPr>
      <w:rPr>
        <w:rFonts w:ascii="Courier New" w:hAnsi="Courier New" w:hint="default"/>
      </w:rPr>
    </w:lvl>
    <w:lvl w:ilvl="5" w:tplc="C868E092">
      <w:start w:val="1"/>
      <w:numFmt w:val="bullet"/>
      <w:lvlText w:val=""/>
      <w:lvlJc w:val="left"/>
      <w:pPr>
        <w:ind w:left="4320" w:hanging="360"/>
      </w:pPr>
      <w:rPr>
        <w:rFonts w:ascii="Wingdings" w:hAnsi="Wingdings" w:hint="default"/>
      </w:rPr>
    </w:lvl>
    <w:lvl w:ilvl="6" w:tplc="C7DAB292">
      <w:start w:val="1"/>
      <w:numFmt w:val="bullet"/>
      <w:lvlText w:val=""/>
      <w:lvlJc w:val="left"/>
      <w:pPr>
        <w:ind w:left="5040" w:hanging="360"/>
      </w:pPr>
      <w:rPr>
        <w:rFonts w:ascii="Symbol" w:hAnsi="Symbol" w:hint="default"/>
      </w:rPr>
    </w:lvl>
    <w:lvl w:ilvl="7" w:tplc="0ACEF254">
      <w:start w:val="1"/>
      <w:numFmt w:val="bullet"/>
      <w:lvlText w:val="o"/>
      <w:lvlJc w:val="left"/>
      <w:pPr>
        <w:ind w:left="5760" w:hanging="360"/>
      </w:pPr>
      <w:rPr>
        <w:rFonts w:ascii="Courier New" w:hAnsi="Courier New" w:hint="default"/>
      </w:rPr>
    </w:lvl>
    <w:lvl w:ilvl="8" w:tplc="02B88D42">
      <w:start w:val="1"/>
      <w:numFmt w:val="bullet"/>
      <w:lvlText w:val=""/>
      <w:lvlJc w:val="left"/>
      <w:pPr>
        <w:ind w:left="6480" w:hanging="360"/>
      </w:pPr>
      <w:rPr>
        <w:rFonts w:ascii="Wingdings" w:hAnsi="Wingdings" w:hint="default"/>
      </w:rPr>
    </w:lvl>
  </w:abstractNum>
  <w:abstractNum w:abstractNumId="4" w15:restartNumberingAfterBreak="0">
    <w:nsid w:val="1E2C3CE0"/>
    <w:multiLevelType w:val="hybridMultilevel"/>
    <w:tmpl w:val="45DC5774"/>
    <w:lvl w:ilvl="0" w:tplc="93C42C92">
      <w:start w:val="1"/>
      <w:numFmt w:val="bullet"/>
      <w:lvlText w:val=""/>
      <w:lvlJc w:val="left"/>
      <w:pPr>
        <w:ind w:left="720" w:hanging="360"/>
      </w:pPr>
      <w:rPr>
        <w:rFonts w:ascii="Wingdings" w:hAnsi="Wingdings" w:hint="default"/>
      </w:rPr>
    </w:lvl>
    <w:lvl w:ilvl="1" w:tplc="2E5E494E">
      <w:start w:val="1"/>
      <w:numFmt w:val="bullet"/>
      <w:lvlText w:val="o"/>
      <w:lvlJc w:val="left"/>
      <w:pPr>
        <w:ind w:left="1440" w:hanging="360"/>
      </w:pPr>
      <w:rPr>
        <w:rFonts w:ascii="Courier New" w:hAnsi="Courier New" w:hint="default"/>
      </w:rPr>
    </w:lvl>
    <w:lvl w:ilvl="2" w:tplc="C53E87C8">
      <w:start w:val="1"/>
      <w:numFmt w:val="bullet"/>
      <w:lvlText w:val=""/>
      <w:lvlJc w:val="left"/>
      <w:pPr>
        <w:ind w:left="2160" w:hanging="360"/>
      </w:pPr>
      <w:rPr>
        <w:rFonts w:ascii="Wingdings" w:hAnsi="Wingdings" w:hint="default"/>
      </w:rPr>
    </w:lvl>
    <w:lvl w:ilvl="3" w:tplc="6AC0D890">
      <w:start w:val="1"/>
      <w:numFmt w:val="bullet"/>
      <w:lvlText w:val=""/>
      <w:lvlJc w:val="left"/>
      <w:pPr>
        <w:ind w:left="2880" w:hanging="360"/>
      </w:pPr>
      <w:rPr>
        <w:rFonts w:ascii="Symbol" w:hAnsi="Symbol" w:hint="default"/>
      </w:rPr>
    </w:lvl>
    <w:lvl w:ilvl="4" w:tplc="BD948E2C">
      <w:start w:val="1"/>
      <w:numFmt w:val="bullet"/>
      <w:lvlText w:val="o"/>
      <w:lvlJc w:val="left"/>
      <w:pPr>
        <w:ind w:left="3600" w:hanging="360"/>
      </w:pPr>
      <w:rPr>
        <w:rFonts w:ascii="Courier New" w:hAnsi="Courier New" w:hint="default"/>
      </w:rPr>
    </w:lvl>
    <w:lvl w:ilvl="5" w:tplc="A838F940">
      <w:start w:val="1"/>
      <w:numFmt w:val="bullet"/>
      <w:lvlText w:val=""/>
      <w:lvlJc w:val="left"/>
      <w:pPr>
        <w:ind w:left="4320" w:hanging="360"/>
      </w:pPr>
      <w:rPr>
        <w:rFonts w:ascii="Wingdings" w:hAnsi="Wingdings" w:hint="default"/>
      </w:rPr>
    </w:lvl>
    <w:lvl w:ilvl="6" w:tplc="D2908DFC">
      <w:start w:val="1"/>
      <w:numFmt w:val="bullet"/>
      <w:lvlText w:val=""/>
      <w:lvlJc w:val="left"/>
      <w:pPr>
        <w:ind w:left="5040" w:hanging="360"/>
      </w:pPr>
      <w:rPr>
        <w:rFonts w:ascii="Symbol" w:hAnsi="Symbol" w:hint="default"/>
      </w:rPr>
    </w:lvl>
    <w:lvl w:ilvl="7" w:tplc="8774EF56">
      <w:start w:val="1"/>
      <w:numFmt w:val="bullet"/>
      <w:lvlText w:val="o"/>
      <w:lvlJc w:val="left"/>
      <w:pPr>
        <w:ind w:left="5760" w:hanging="360"/>
      </w:pPr>
      <w:rPr>
        <w:rFonts w:ascii="Courier New" w:hAnsi="Courier New" w:hint="default"/>
      </w:rPr>
    </w:lvl>
    <w:lvl w:ilvl="8" w:tplc="53AC3DFA">
      <w:start w:val="1"/>
      <w:numFmt w:val="bullet"/>
      <w:lvlText w:val=""/>
      <w:lvlJc w:val="left"/>
      <w:pPr>
        <w:ind w:left="6480" w:hanging="360"/>
      </w:pPr>
      <w:rPr>
        <w:rFonts w:ascii="Wingdings" w:hAnsi="Wingdings" w:hint="default"/>
      </w:rPr>
    </w:lvl>
  </w:abstractNum>
  <w:abstractNum w:abstractNumId="5" w15:restartNumberingAfterBreak="0">
    <w:nsid w:val="23867CAD"/>
    <w:multiLevelType w:val="hybridMultilevel"/>
    <w:tmpl w:val="BA7A571C"/>
    <w:lvl w:ilvl="0" w:tplc="69BCADEE">
      <w:start w:val="1"/>
      <w:numFmt w:val="bullet"/>
      <w:lvlText w:val=""/>
      <w:lvlJc w:val="left"/>
      <w:pPr>
        <w:ind w:left="720" w:hanging="360"/>
      </w:pPr>
      <w:rPr>
        <w:rFonts w:ascii="Symbol" w:hAnsi="Symbol" w:hint="default"/>
      </w:rPr>
    </w:lvl>
    <w:lvl w:ilvl="1" w:tplc="01DEE184">
      <w:start w:val="1"/>
      <w:numFmt w:val="bullet"/>
      <w:lvlText w:val="o"/>
      <w:lvlJc w:val="left"/>
      <w:pPr>
        <w:ind w:left="1440" w:hanging="360"/>
      </w:pPr>
      <w:rPr>
        <w:rFonts w:ascii="Courier New" w:hAnsi="Courier New" w:hint="default"/>
      </w:rPr>
    </w:lvl>
    <w:lvl w:ilvl="2" w:tplc="3C0C0576">
      <w:start w:val="1"/>
      <w:numFmt w:val="bullet"/>
      <w:lvlText w:val=""/>
      <w:lvlJc w:val="left"/>
      <w:pPr>
        <w:ind w:left="2160" w:hanging="360"/>
      </w:pPr>
      <w:rPr>
        <w:rFonts w:ascii="Wingdings" w:hAnsi="Wingdings" w:hint="default"/>
      </w:rPr>
    </w:lvl>
    <w:lvl w:ilvl="3" w:tplc="E6D4FCB2">
      <w:start w:val="1"/>
      <w:numFmt w:val="bullet"/>
      <w:lvlText w:val=""/>
      <w:lvlJc w:val="left"/>
      <w:pPr>
        <w:ind w:left="2880" w:hanging="360"/>
      </w:pPr>
      <w:rPr>
        <w:rFonts w:ascii="Symbol" w:hAnsi="Symbol" w:hint="default"/>
      </w:rPr>
    </w:lvl>
    <w:lvl w:ilvl="4" w:tplc="CFAA27C4">
      <w:start w:val="1"/>
      <w:numFmt w:val="bullet"/>
      <w:lvlText w:val="o"/>
      <w:lvlJc w:val="left"/>
      <w:pPr>
        <w:ind w:left="3600" w:hanging="360"/>
      </w:pPr>
      <w:rPr>
        <w:rFonts w:ascii="Courier New" w:hAnsi="Courier New" w:hint="default"/>
      </w:rPr>
    </w:lvl>
    <w:lvl w:ilvl="5" w:tplc="E9F64A00">
      <w:start w:val="1"/>
      <w:numFmt w:val="bullet"/>
      <w:lvlText w:val=""/>
      <w:lvlJc w:val="left"/>
      <w:pPr>
        <w:ind w:left="4320" w:hanging="360"/>
      </w:pPr>
      <w:rPr>
        <w:rFonts w:ascii="Wingdings" w:hAnsi="Wingdings" w:hint="default"/>
      </w:rPr>
    </w:lvl>
    <w:lvl w:ilvl="6" w:tplc="3B2A0248">
      <w:start w:val="1"/>
      <w:numFmt w:val="bullet"/>
      <w:lvlText w:val=""/>
      <w:lvlJc w:val="left"/>
      <w:pPr>
        <w:ind w:left="5040" w:hanging="360"/>
      </w:pPr>
      <w:rPr>
        <w:rFonts w:ascii="Symbol" w:hAnsi="Symbol" w:hint="default"/>
      </w:rPr>
    </w:lvl>
    <w:lvl w:ilvl="7" w:tplc="EF646DB4">
      <w:start w:val="1"/>
      <w:numFmt w:val="bullet"/>
      <w:lvlText w:val="o"/>
      <w:lvlJc w:val="left"/>
      <w:pPr>
        <w:ind w:left="5760" w:hanging="360"/>
      </w:pPr>
      <w:rPr>
        <w:rFonts w:ascii="Courier New" w:hAnsi="Courier New" w:hint="default"/>
      </w:rPr>
    </w:lvl>
    <w:lvl w:ilvl="8" w:tplc="2A2661A6">
      <w:start w:val="1"/>
      <w:numFmt w:val="bullet"/>
      <w:lvlText w:val=""/>
      <w:lvlJc w:val="left"/>
      <w:pPr>
        <w:ind w:left="6480" w:hanging="360"/>
      </w:pPr>
      <w:rPr>
        <w:rFonts w:ascii="Wingdings" w:hAnsi="Wingdings" w:hint="default"/>
      </w:rPr>
    </w:lvl>
  </w:abstractNum>
  <w:abstractNum w:abstractNumId="6" w15:restartNumberingAfterBreak="0">
    <w:nsid w:val="24115825"/>
    <w:multiLevelType w:val="hybridMultilevel"/>
    <w:tmpl w:val="FFFFFFFF"/>
    <w:lvl w:ilvl="0" w:tplc="8B3E6DA2">
      <w:start w:val="1"/>
      <w:numFmt w:val="bullet"/>
      <w:lvlText w:val="-"/>
      <w:lvlJc w:val="left"/>
      <w:pPr>
        <w:ind w:left="720" w:hanging="360"/>
      </w:pPr>
      <w:rPr>
        <w:rFonts w:ascii="Verdana" w:hAnsi="Verdana" w:hint="default"/>
      </w:rPr>
    </w:lvl>
    <w:lvl w:ilvl="1" w:tplc="69CE7C06">
      <w:start w:val="1"/>
      <w:numFmt w:val="bullet"/>
      <w:lvlText w:val="o"/>
      <w:lvlJc w:val="left"/>
      <w:pPr>
        <w:ind w:left="1440" w:hanging="360"/>
      </w:pPr>
      <w:rPr>
        <w:rFonts w:ascii="Courier New" w:hAnsi="Courier New" w:hint="default"/>
      </w:rPr>
    </w:lvl>
    <w:lvl w:ilvl="2" w:tplc="76680C8A">
      <w:start w:val="1"/>
      <w:numFmt w:val="bullet"/>
      <w:lvlText w:val=""/>
      <w:lvlJc w:val="left"/>
      <w:pPr>
        <w:ind w:left="2160" w:hanging="360"/>
      </w:pPr>
      <w:rPr>
        <w:rFonts w:ascii="Wingdings" w:hAnsi="Wingdings" w:hint="default"/>
      </w:rPr>
    </w:lvl>
    <w:lvl w:ilvl="3" w:tplc="4ED6DA7C">
      <w:start w:val="1"/>
      <w:numFmt w:val="bullet"/>
      <w:lvlText w:val=""/>
      <w:lvlJc w:val="left"/>
      <w:pPr>
        <w:ind w:left="2880" w:hanging="360"/>
      </w:pPr>
      <w:rPr>
        <w:rFonts w:ascii="Symbol" w:hAnsi="Symbol" w:hint="default"/>
      </w:rPr>
    </w:lvl>
    <w:lvl w:ilvl="4" w:tplc="3F621AF4">
      <w:start w:val="1"/>
      <w:numFmt w:val="bullet"/>
      <w:lvlText w:val="o"/>
      <w:lvlJc w:val="left"/>
      <w:pPr>
        <w:ind w:left="3600" w:hanging="360"/>
      </w:pPr>
      <w:rPr>
        <w:rFonts w:ascii="Courier New" w:hAnsi="Courier New" w:hint="default"/>
      </w:rPr>
    </w:lvl>
    <w:lvl w:ilvl="5" w:tplc="8756894E">
      <w:start w:val="1"/>
      <w:numFmt w:val="bullet"/>
      <w:lvlText w:val=""/>
      <w:lvlJc w:val="left"/>
      <w:pPr>
        <w:ind w:left="4320" w:hanging="360"/>
      </w:pPr>
      <w:rPr>
        <w:rFonts w:ascii="Wingdings" w:hAnsi="Wingdings" w:hint="default"/>
      </w:rPr>
    </w:lvl>
    <w:lvl w:ilvl="6" w:tplc="07C80652">
      <w:start w:val="1"/>
      <w:numFmt w:val="bullet"/>
      <w:lvlText w:val=""/>
      <w:lvlJc w:val="left"/>
      <w:pPr>
        <w:ind w:left="5040" w:hanging="360"/>
      </w:pPr>
      <w:rPr>
        <w:rFonts w:ascii="Symbol" w:hAnsi="Symbol" w:hint="default"/>
      </w:rPr>
    </w:lvl>
    <w:lvl w:ilvl="7" w:tplc="E77C413E">
      <w:start w:val="1"/>
      <w:numFmt w:val="bullet"/>
      <w:lvlText w:val="o"/>
      <w:lvlJc w:val="left"/>
      <w:pPr>
        <w:ind w:left="5760" w:hanging="360"/>
      </w:pPr>
      <w:rPr>
        <w:rFonts w:ascii="Courier New" w:hAnsi="Courier New" w:hint="default"/>
      </w:rPr>
    </w:lvl>
    <w:lvl w:ilvl="8" w:tplc="3648C6B6">
      <w:start w:val="1"/>
      <w:numFmt w:val="bullet"/>
      <w:lvlText w:val=""/>
      <w:lvlJc w:val="left"/>
      <w:pPr>
        <w:ind w:left="6480" w:hanging="360"/>
      </w:pPr>
      <w:rPr>
        <w:rFonts w:ascii="Wingdings" w:hAnsi="Wingdings" w:hint="default"/>
      </w:rPr>
    </w:lvl>
  </w:abstractNum>
  <w:abstractNum w:abstractNumId="7" w15:restartNumberingAfterBreak="0">
    <w:nsid w:val="262463F9"/>
    <w:multiLevelType w:val="hybridMultilevel"/>
    <w:tmpl w:val="EFF2BE18"/>
    <w:lvl w:ilvl="0" w:tplc="87D8EEA6">
      <w:start w:val="4"/>
      <w:numFmt w:val="bullet"/>
      <w:lvlText w:val="-"/>
      <w:lvlJc w:val="left"/>
      <w:pPr>
        <w:ind w:left="720" w:hanging="360"/>
      </w:pPr>
      <w:rPr>
        <w:rFonts w:ascii="Verdana" w:eastAsia="Verdana" w:hAnsi="Verdana" w:cs="Verdan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96388D"/>
    <w:multiLevelType w:val="hybridMultilevel"/>
    <w:tmpl w:val="93387844"/>
    <w:lvl w:ilvl="0" w:tplc="6E0677C8">
      <w:start w:val="1"/>
      <w:numFmt w:val="decimal"/>
      <w:lvlText w:val="%1."/>
      <w:lvlJc w:val="left"/>
      <w:pPr>
        <w:ind w:left="720" w:hanging="360"/>
      </w:pPr>
    </w:lvl>
    <w:lvl w:ilvl="1" w:tplc="BB16D310">
      <w:start w:val="1"/>
      <w:numFmt w:val="lowerLetter"/>
      <w:lvlText w:val="%2."/>
      <w:lvlJc w:val="left"/>
      <w:pPr>
        <w:ind w:left="1440" w:hanging="360"/>
      </w:pPr>
    </w:lvl>
    <w:lvl w:ilvl="2" w:tplc="B9A46526">
      <w:start w:val="1"/>
      <w:numFmt w:val="lowerRoman"/>
      <w:lvlText w:val="%3."/>
      <w:lvlJc w:val="right"/>
      <w:pPr>
        <w:ind w:left="2160" w:hanging="180"/>
      </w:pPr>
    </w:lvl>
    <w:lvl w:ilvl="3" w:tplc="DAA4506A">
      <w:start w:val="1"/>
      <w:numFmt w:val="decimal"/>
      <w:lvlText w:val="%4."/>
      <w:lvlJc w:val="left"/>
      <w:pPr>
        <w:ind w:left="2880" w:hanging="360"/>
      </w:pPr>
    </w:lvl>
    <w:lvl w:ilvl="4" w:tplc="49C2FB5E">
      <w:start w:val="1"/>
      <w:numFmt w:val="lowerLetter"/>
      <w:lvlText w:val="%5."/>
      <w:lvlJc w:val="left"/>
      <w:pPr>
        <w:ind w:left="3600" w:hanging="360"/>
      </w:pPr>
    </w:lvl>
    <w:lvl w:ilvl="5" w:tplc="D62016CC">
      <w:start w:val="1"/>
      <w:numFmt w:val="lowerRoman"/>
      <w:lvlText w:val="%6."/>
      <w:lvlJc w:val="right"/>
      <w:pPr>
        <w:ind w:left="4320" w:hanging="180"/>
      </w:pPr>
    </w:lvl>
    <w:lvl w:ilvl="6" w:tplc="F64C6FA8">
      <w:start w:val="1"/>
      <w:numFmt w:val="decimal"/>
      <w:lvlText w:val="%7."/>
      <w:lvlJc w:val="left"/>
      <w:pPr>
        <w:ind w:left="5040" w:hanging="360"/>
      </w:pPr>
    </w:lvl>
    <w:lvl w:ilvl="7" w:tplc="0F629414">
      <w:start w:val="1"/>
      <w:numFmt w:val="lowerLetter"/>
      <w:lvlText w:val="%8."/>
      <w:lvlJc w:val="left"/>
      <w:pPr>
        <w:ind w:left="5760" w:hanging="360"/>
      </w:pPr>
    </w:lvl>
    <w:lvl w:ilvl="8" w:tplc="46988CC8">
      <w:start w:val="1"/>
      <w:numFmt w:val="lowerRoman"/>
      <w:lvlText w:val="%9."/>
      <w:lvlJc w:val="right"/>
      <w:pPr>
        <w:ind w:left="6480" w:hanging="180"/>
      </w:pPr>
    </w:lvl>
  </w:abstractNum>
  <w:abstractNum w:abstractNumId="9" w15:restartNumberingAfterBreak="0">
    <w:nsid w:val="34F277AE"/>
    <w:multiLevelType w:val="hybridMultilevel"/>
    <w:tmpl w:val="FFFFFFFF"/>
    <w:lvl w:ilvl="0" w:tplc="4016EF74">
      <w:start w:val="1"/>
      <w:numFmt w:val="bullet"/>
      <w:lvlText w:val=""/>
      <w:lvlJc w:val="left"/>
      <w:pPr>
        <w:ind w:left="720" w:hanging="360"/>
      </w:pPr>
      <w:rPr>
        <w:rFonts w:ascii="Wingdings" w:hAnsi="Wingdings" w:hint="default"/>
      </w:rPr>
    </w:lvl>
    <w:lvl w:ilvl="1" w:tplc="E6AE33EC">
      <w:start w:val="1"/>
      <w:numFmt w:val="bullet"/>
      <w:lvlText w:val="o"/>
      <w:lvlJc w:val="left"/>
      <w:pPr>
        <w:ind w:left="1440" w:hanging="360"/>
      </w:pPr>
      <w:rPr>
        <w:rFonts w:ascii="Courier New" w:hAnsi="Courier New" w:hint="default"/>
      </w:rPr>
    </w:lvl>
    <w:lvl w:ilvl="2" w:tplc="621C53B0">
      <w:start w:val="1"/>
      <w:numFmt w:val="bullet"/>
      <w:lvlText w:val=""/>
      <w:lvlJc w:val="left"/>
      <w:pPr>
        <w:ind w:left="2160" w:hanging="360"/>
      </w:pPr>
      <w:rPr>
        <w:rFonts w:ascii="Wingdings" w:hAnsi="Wingdings" w:hint="default"/>
      </w:rPr>
    </w:lvl>
    <w:lvl w:ilvl="3" w:tplc="0BC263F2">
      <w:start w:val="1"/>
      <w:numFmt w:val="bullet"/>
      <w:lvlText w:val=""/>
      <w:lvlJc w:val="left"/>
      <w:pPr>
        <w:ind w:left="2880" w:hanging="360"/>
      </w:pPr>
      <w:rPr>
        <w:rFonts w:ascii="Symbol" w:hAnsi="Symbol" w:hint="default"/>
      </w:rPr>
    </w:lvl>
    <w:lvl w:ilvl="4" w:tplc="C5143A0A">
      <w:start w:val="1"/>
      <w:numFmt w:val="bullet"/>
      <w:lvlText w:val="o"/>
      <w:lvlJc w:val="left"/>
      <w:pPr>
        <w:ind w:left="3600" w:hanging="360"/>
      </w:pPr>
      <w:rPr>
        <w:rFonts w:ascii="Courier New" w:hAnsi="Courier New" w:hint="default"/>
      </w:rPr>
    </w:lvl>
    <w:lvl w:ilvl="5" w:tplc="DED41E4A">
      <w:start w:val="1"/>
      <w:numFmt w:val="bullet"/>
      <w:lvlText w:val=""/>
      <w:lvlJc w:val="left"/>
      <w:pPr>
        <w:ind w:left="4320" w:hanging="360"/>
      </w:pPr>
      <w:rPr>
        <w:rFonts w:ascii="Wingdings" w:hAnsi="Wingdings" w:hint="default"/>
      </w:rPr>
    </w:lvl>
    <w:lvl w:ilvl="6" w:tplc="59B62ECA">
      <w:start w:val="1"/>
      <w:numFmt w:val="bullet"/>
      <w:lvlText w:val=""/>
      <w:lvlJc w:val="left"/>
      <w:pPr>
        <w:ind w:left="5040" w:hanging="360"/>
      </w:pPr>
      <w:rPr>
        <w:rFonts w:ascii="Symbol" w:hAnsi="Symbol" w:hint="default"/>
      </w:rPr>
    </w:lvl>
    <w:lvl w:ilvl="7" w:tplc="449802CC">
      <w:start w:val="1"/>
      <w:numFmt w:val="bullet"/>
      <w:lvlText w:val="o"/>
      <w:lvlJc w:val="left"/>
      <w:pPr>
        <w:ind w:left="5760" w:hanging="360"/>
      </w:pPr>
      <w:rPr>
        <w:rFonts w:ascii="Courier New" w:hAnsi="Courier New" w:hint="default"/>
      </w:rPr>
    </w:lvl>
    <w:lvl w:ilvl="8" w:tplc="950A094C">
      <w:start w:val="1"/>
      <w:numFmt w:val="bullet"/>
      <w:lvlText w:val=""/>
      <w:lvlJc w:val="left"/>
      <w:pPr>
        <w:ind w:left="6480" w:hanging="360"/>
      </w:pPr>
      <w:rPr>
        <w:rFonts w:ascii="Wingdings" w:hAnsi="Wingdings" w:hint="default"/>
      </w:rPr>
    </w:lvl>
  </w:abstractNum>
  <w:abstractNum w:abstractNumId="10" w15:restartNumberingAfterBreak="0">
    <w:nsid w:val="39B75146"/>
    <w:multiLevelType w:val="hybridMultilevel"/>
    <w:tmpl w:val="83C48B0E"/>
    <w:lvl w:ilvl="0" w:tplc="1472A576">
      <w:start w:val="1"/>
      <w:numFmt w:val="decimal"/>
      <w:lvlText w:val="%1."/>
      <w:lvlJc w:val="left"/>
      <w:pPr>
        <w:ind w:left="720" w:hanging="360"/>
      </w:pPr>
    </w:lvl>
    <w:lvl w:ilvl="1" w:tplc="4886A00A">
      <w:start w:val="1"/>
      <w:numFmt w:val="bullet"/>
      <w:lvlText w:val="•"/>
      <w:lvlJc w:val="left"/>
      <w:pPr>
        <w:ind w:left="1440" w:hanging="360"/>
      </w:pPr>
    </w:lvl>
    <w:lvl w:ilvl="2" w:tplc="3B6A9B86">
      <w:start w:val="1"/>
      <w:numFmt w:val="bullet"/>
      <w:lvlText w:val=""/>
      <w:lvlJc w:val="left"/>
      <w:pPr>
        <w:ind w:left="2160" w:hanging="180"/>
      </w:pPr>
    </w:lvl>
    <w:lvl w:ilvl="3" w:tplc="ED1278B6">
      <w:start w:val="1"/>
      <w:numFmt w:val="bullet"/>
      <w:lvlText w:val="-"/>
      <w:lvlJc w:val="left"/>
      <w:pPr>
        <w:ind w:left="2880" w:hanging="360"/>
      </w:pPr>
    </w:lvl>
    <w:lvl w:ilvl="4" w:tplc="421CA086">
      <w:start w:val="1"/>
      <w:numFmt w:val="lowerLetter"/>
      <w:lvlText w:val="%5."/>
      <w:lvlJc w:val="left"/>
      <w:pPr>
        <w:ind w:left="3600" w:hanging="360"/>
      </w:pPr>
    </w:lvl>
    <w:lvl w:ilvl="5" w:tplc="A1B40E0C">
      <w:start w:val="1"/>
      <w:numFmt w:val="lowerRoman"/>
      <w:lvlText w:val="%6."/>
      <w:lvlJc w:val="right"/>
      <w:pPr>
        <w:ind w:left="4320" w:hanging="180"/>
      </w:pPr>
    </w:lvl>
    <w:lvl w:ilvl="6" w:tplc="38C67422">
      <w:start w:val="1"/>
      <w:numFmt w:val="decimal"/>
      <w:lvlText w:val="%7."/>
      <w:lvlJc w:val="left"/>
      <w:pPr>
        <w:ind w:left="5040" w:hanging="360"/>
      </w:pPr>
    </w:lvl>
    <w:lvl w:ilvl="7" w:tplc="C600A13C">
      <w:start w:val="1"/>
      <w:numFmt w:val="lowerLetter"/>
      <w:lvlText w:val="%8."/>
      <w:lvlJc w:val="left"/>
      <w:pPr>
        <w:ind w:left="5760" w:hanging="360"/>
      </w:pPr>
    </w:lvl>
    <w:lvl w:ilvl="8" w:tplc="11184CE6">
      <w:start w:val="1"/>
      <w:numFmt w:val="lowerRoman"/>
      <w:lvlText w:val="%9."/>
      <w:lvlJc w:val="right"/>
      <w:pPr>
        <w:ind w:left="6480" w:hanging="180"/>
      </w:pPr>
    </w:lvl>
  </w:abstractNum>
  <w:abstractNum w:abstractNumId="11" w15:restartNumberingAfterBreak="0">
    <w:nsid w:val="3C2C1E09"/>
    <w:multiLevelType w:val="hybridMultilevel"/>
    <w:tmpl w:val="D4DCB95C"/>
    <w:lvl w:ilvl="0" w:tplc="861ED4F4">
      <w:start w:val="1"/>
      <w:numFmt w:val="bullet"/>
      <w:lvlText w:val=""/>
      <w:lvlJc w:val="left"/>
      <w:pPr>
        <w:ind w:left="720" w:hanging="360"/>
      </w:pPr>
      <w:rPr>
        <w:rFonts w:ascii="Symbol" w:hAnsi="Symbol" w:hint="default"/>
      </w:rPr>
    </w:lvl>
    <w:lvl w:ilvl="1" w:tplc="17CAF42A">
      <w:start w:val="1"/>
      <w:numFmt w:val="bullet"/>
      <w:lvlText w:val="o"/>
      <w:lvlJc w:val="left"/>
      <w:pPr>
        <w:ind w:left="1440" w:hanging="360"/>
      </w:pPr>
      <w:rPr>
        <w:rFonts w:ascii="Courier New" w:hAnsi="Courier New" w:hint="default"/>
      </w:rPr>
    </w:lvl>
    <w:lvl w:ilvl="2" w:tplc="7FD47610">
      <w:start w:val="1"/>
      <w:numFmt w:val="bullet"/>
      <w:lvlText w:val=""/>
      <w:lvlJc w:val="left"/>
      <w:pPr>
        <w:ind w:left="2160" w:hanging="360"/>
      </w:pPr>
      <w:rPr>
        <w:rFonts w:ascii="Wingdings" w:hAnsi="Wingdings" w:hint="default"/>
      </w:rPr>
    </w:lvl>
    <w:lvl w:ilvl="3" w:tplc="E22AE72E">
      <w:start w:val="1"/>
      <w:numFmt w:val="bullet"/>
      <w:lvlText w:val=""/>
      <w:lvlJc w:val="left"/>
      <w:pPr>
        <w:ind w:left="2880" w:hanging="360"/>
      </w:pPr>
      <w:rPr>
        <w:rFonts w:ascii="Symbol" w:hAnsi="Symbol" w:hint="default"/>
      </w:rPr>
    </w:lvl>
    <w:lvl w:ilvl="4" w:tplc="5A40C6A0">
      <w:start w:val="1"/>
      <w:numFmt w:val="bullet"/>
      <w:lvlText w:val="o"/>
      <w:lvlJc w:val="left"/>
      <w:pPr>
        <w:ind w:left="3600" w:hanging="360"/>
      </w:pPr>
      <w:rPr>
        <w:rFonts w:ascii="Courier New" w:hAnsi="Courier New" w:hint="default"/>
      </w:rPr>
    </w:lvl>
    <w:lvl w:ilvl="5" w:tplc="674AEEC0">
      <w:start w:val="1"/>
      <w:numFmt w:val="bullet"/>
      <w:lvlText w:val=""/>
      <w:lvlJc w:val="left"/>
      <w:pPr>
        <w:ind w:left="4320" w:hanging="360"/>
      </w:pPr>
      <w:rPr>
        <w:rFonts w:ascii="Wingdings" w:hAnsi="Wingdings" w:hint="default"/>
      </w:rPr>
    </w:lvl>
    <w:lvl w:ilvl="6" w:tplc="E4BCAD66">
      <w:start w:val="1"/>
      <w:numFmt w:val="bullet"/>
      <w:lvlText w:val=""/>
      <w:lvlJc w:val="left"/>
      <w:pPr>
        <w:ind w:left="5040" w:hanging="360"/>
      </w:pPr>
      <w:rPr>
        <w:rFonts w:ascii="Symbol" w:hAnsi="Symbol" w:hint="default"/>
      </w:rPr>
    </w:lvl>
    <w:lvl w:ilvl="7" w:tplc="CF0A3B72">
      <w:start w:val="1"/>
      <w:numFmt w:val="bullet"/>
      <w:lvlText w:val="o"/>
      <w:lvlJc w:val="left"/>
      <w:pPr>
        <w:ind w:left="5760" w:hanging="360"/>
      </w:pPr>
      <w:rPr>
        <w:rFonts w:ascii="Courier New" w:hAnsi="Courier New" w:hint="default"/>
      </w:rPr>
    </w:lvl>
    <w:lvl w:ilvl="8" w:tplc="D01A2958">
      <w:start w:val="1"/>
      <w:numFmt w:val="bullet"/>
      <w:lvlText w:val=""/>
      <w:lvlJc w:val="left"/>
      <w:pPr>
        <w:ind w:left="6480" w:hanging="360"/>
      </w:pPr>
      <w:rPr>
        <w:rFonts w:ascii="Wingdings" w:hAnsi="Wingdings" w:hint="default"/>
      </w:rPr>
    </w:lvl>
  </w:abstractNum>
  <w:abstractNum w:abstractNumId="12" w15:restartNumberingAfterBreak="0">
    <w:nsid w:val="428A5832"/>
    <w:multiLevelType w:val="hybridMultilevel"/>
    <w:tmpl w:val="86A85C44"/>
    <w:lvl w:ilvl="0" w:tplc="F97227D2">
      <w:start w:val="1"/>
      <w:numFmt w:val="bullet"/>
      <w:lvlText w:val=""/>
      <w:lvlJc w:val="left"/>
      <w:pPr>
        <w:ind w:left="720" w:hanging="360"/>
      </w:pPr>
      <w:rPr>
        <w:rFonts w:ascii="Symbol" w:hAnsi="Symbol" w:hint="default"/>
      </w:rPr>
    </w:lvl>
    <w:lvl w:ilvl="1" w:tplc="0A92FFC4">
      <w:start w:val="1"/>
      <w:numFmt w:val="bullet"/>
      <w:lvlText w:val="o"/>
      <w:lvlJc w:val="left"/>
      <w:pPr>
        <w:ind w:left="1440" w:hanging="360"/>
      </w:pPr>
      <w:rPr>
        <w:rFonts w:ascii="Courier New" w:hAnsi="Courier New" w:hint="default"/>
      </w:rPr>
    </w:lvl>
    <w:lvl w:ilvl="2" w:tplc="B59EFE58">
      <w:start w:val="1"/>
      <w:numFmt w:val="bullet"/>
      <w:lvlText w:val=""/>
      <w:lvlJc w:val="left"/>
      <w:pPr>
        <w:ind w:left="2160" w:hanging="360"/>
      </w:pPr>
      <w:rPr>
        <w:rFonts w:ascii="Wingdings" w:hAnsi="Wingdings" w:hint="default"/>
      </w:rPr>
    </w:lvl>
    <w:lvl w:ilvl="3" w:tplc="028AD594">
      <w:start w:val="1"/>
      <w:numFmt w:val="bullet"/>
      <w:lvlText w:val=""/>
      <w:lvlJc w:val="left"/>
      <w:pPr>
        <w:ind w:left="2880" w:hanging="360"/>
      </w:pPr>
      <w:rPr>
        <w:rFonts w:ascii="Symbol" w:hAnsi="Symbol" w:hint="default"/>
      </w:rPr>
    </w:lvl>
    <w:lvl w:ilvl="4" w:tplc="458809C2">
      <w:start w:val="1"/>
      <w:numFmt w:val="bullet"/>
      <w:lvlText w:val="o"/>
      <w:lvlJc w:val="left"/>
      <w:pPr>
        <w:ind w:left="3600" w:hanging="360"/>
      </w:pPr>
      <w:rPr>
        <w:rFonts w:ascii="Courier New" w:hAnsi="Courier New" w:hint="default"/>
      </w:rPr>
    </w:lvl>
    <w:lvl w:ilvl="5" w:tplc="9B42BEA4">
      <w:start w:val="1"/>
      <w:numFmt w:val="bullet"/>
      <w:lvlText w:val=""/>
      <w:lvlJc w:val="left"/>
      <w:pPr>
        <w:ind w:left="4320" w:hanging="360"/>
      </w:pPr>
      <w:rPr>
        <w:rFonts w:ascii="Wingdings" w:hAnsi="Wingdings" w:hint="default"/>
      </w:rPr>
    </w:lvl>
    <w:lvl w:ilvl="6" w:tplc="23B40308">
      <w:start w:val="1"/>
      <w:numFmt w:val="bullet"/>
      <w:lvlText w:val=""/>
      <w:lvlJc w:val="left"/>
      <w:pPr>
        <w:ind w:left="5040" w:hanging="360"/>
      </w:pPr>
      <w:rPr>
        <w:rFonts w:ascii="Symbol" w:hAnsi="Symbol" w:hint="default"/>
      </w:rPr>
    </w:lvl>
    <w:lvl w:ilvl="7" w:tplc="946EA384">
      <w:start w:val="1"/>
      <w:numFmt w:val="bullet"/>
      <w:lvlText w:val="o"/>
      <w:lvlJc w:val="left"/>
      <w:pPr>
        <w:ind w:left="5760" w:hanging="360"/>
      </w:pPr>
      <w:rPr>
        <w:rFonts w:ascii="Courier New" w:hAnsi="Courier New" w:hint="default"/>
      </w:rPr>
    </w:lvl>
    <w:lvl w:ilvl="8" w:tplc="7EF891E8">
      <w:start w:val="1"/>
      <w:numFmt w:val="bullet"/>
      <w:lvlText w:val=""/>
      <w:lvlJc w:val="left"/>
      <w:pPr>
        <w:ind w:left="6480" w:hanging="360"/>
      </w:pPr>
      <w:rPr>
        <w:rFonts w:ascii="Wingdings" w:hAnsi="Wingdings" w:hint="default"/>
      </w:rPr>
    </w:lvl>
  </w:abstractNum>
  <w:abstractNum w:abstractNumId="13" w15:restartNumberingAfterBreak="0">
    <w:nsid w:val="4303065F"/>
    <w:multiLevelType w:val="hybridMultilevel"/>
    <w:tmpl w:val="FFFFFFFF"/>
    <w:lvl w:ilvl="0" w:tplc="5AC842DC">
      <w:start w:val="1"/>
      <w:numFmt w:val="bullet"/>
      <w:lvlText w:val="-"/>
      <w:lvlJc w:val="left"/>
      <w:pPr>
        <w:ind w:left="720" w:hanging="360"/>
      </w:pPr>
      <w:rPr>
        <w:rFonts w:ascii="Verdana" w:hAnsi="Verdana" w:hint="default"/>
      </w:rPr>
    </w:lvl>
    <w:lvl w:ilvl="1" w:tplc="3DB6F5E6">
      <w:start w:val="1"/>
      <w:numFmt w:val="bullet"/>
      <w:lvlText w:val="o"/>
      <w:lvlJc w:val="left"/>
      <w:pPr>
        <w:ind w:left="1440" w:hanging="360"/>
      </w:pPr>
      <w:rPr>
        <w:rFonts w:ascii="Courier New" w:hAnsi="Courier New" w:hint="default"/>
      </w:rPr>
    </w:lvl>
    <w:lvl w:ilvl="2" w:tplc="1324CECA">
      <w:start w:val="1"/>
      <w:numFmt w:val="bullet"/>
      <w:lvlText w:val=""/>
      <w:lvlJc w:val="left"/>
      <w:pPr>
        <w:ind w:left="2160" w:hanging="360"/>
      </w:pPr>
      <w:rPr>
        <w:rFonts w:ascii="Wingdings" w:hAnsi="Wingdings" w:hint="default"/>
      </w:rPr>
    </w:lvl>
    <w:lvl w:ilvl="3" w:tplc="D8C0BD7C">
      <w:start w:val="1"/>
      <w:numFmt w:val="bullet"/>
      <w:lvlText w:val=""/>
      <w:lvlJc w:val="left"/>
      <w:pPr>
        <w:ind w:left="2880" w:hanging="360"/>
      </w:pPr>
      <w:rPr>
        <w:rFonts w:ascii="Symbol" w:hAnsi="Symbol" w:hint="default"/>
      </w:rPr>
    </w:lvl>
    <w:lvl w:ilvl="4" w:tplc="D01674FC">
      <w:start w:val="1"/>
      <w:numFmt w:val="bullet"/>
      <w:lvlText w:val="o"/>
      <w:lvlJc w:val="left"/>
      <w:pPr>
        <w:ind w:left="3600" w:hanging="360"/>
      </w:pPr>
      <w:rPr>
        <w:rFonts w:ascii="Courier New" w:hAnsi="Courier New" w:hint="default"/>
      </w:rPr>
    </w:lvl>
    <w:lvl w:ilvl="5" w:tplc="4D9E3D2A">
      <w:start w:val="1"/>
      <w:numFmt w:val="bullet"/>
      <w:lvlText w:val=""/>
      <w:lvlJc w:val="left"/>
      <w:pPr>
        <w:ind w:left="4320" w:hanging="360"/>
      </w:pPr>
      <w:rPr>
        <w:rFonts w:ascii="Wingdings" w:hAnsi="Wingdings" w:hint="default"/>
      </w:rPr>
    </w:lvl>
    <w:lvl w:ilvl="6" w:tplc="C372907A">
      <w:start w:val="1"/>
      <w:numFmt w:val="bullet"/>
      <w:lvlText w:val=""/>
      <w:lvlJc w:val="left"/>
      <w:pPr>
        <w:ind w:left="5040" w:hanging="360"/>
      </w:pPr>
      <w:rPr>
        <w:rFonts w:ascii="Symbol" w:hAnsi="Symbol" w:hint="default"/>
      </w:rPr>
    </w:lvl>
    <w:lvl w:ilvl="7" w:tplc="2BE0B34C">
      <w:start w:val="1"/>
      <w:numFmt w:val="bullet"/>
      <w:lvlText w:val="o"/>
      <w:lvlJc w:val="left"/>
      <w:pPr>
        <w:ind w:left="5760" w:hanging="360"/>
      </w:pPr>
      <w:rPr>
        <w:rFonts w:ascii="Courier New" w:hAnsi="Courier New" w:hint="default"/>
      </w:rPr>
    </w:lvl>
    <w:lvl w:ilvl="8" w:tplc="15FCDEC0">
      <w:start w:val="1"/>
      <w:numFmt w:val="bullet"/>
      <w:lvlText w:val=""/>
      <w:lvlJc w:val="left"/>
      <w:pPr>
        <w:ind w:left="6480" w:hanging="360"/>
      </w:pPr>
      <w:rPr>
        <w:rFonts w:ascii="Wingdings" w:hAnsi="Wingdings" w:hint="default"/>
      </w:rPr>
    </w:lvl>
  </w:abstractNum>
  <w:abstractNum w:abstractNumId="14" w15:restartNumberingAfterBreak="0">
    <w:nsid w:val="437F16CE"/>
    <w:multiLevelType w:val="hybridMultilevel"/>
    <w:tmpl w:val="FFFFFFFF"/>
    <w:lvl w:ilvl="0" w:tplc="FFD42336">
      <w:start w:val="1"/>
      <w:numFmt w:val="bullet"/>
      <w:lvlText w:val=""/>
      <w:lvlJc w:val="left"/>
      <w:pPr>
        <w:ind w:left="720" w:hanging="360"/>
      </w:pPr>
      <w:rPr>
        <w:rFonts w:ascii="Symbol" w:hAnsi="Symbol" w:hint="default"/>
      </w:rPr>
    </w:lvl>
    <w:lvl w:ilvl="1" w:tplc="4D7AB466">
      <w:start w:val="1"/>
      <w:numFmt w:val="bullet"/>
      <w:lvlText w:val="o"/>
      <w:lvlJc w:val="left"/>
      <w:pPr>
        <w:ind w:left="1440" w:hanging="360"/>
      </w:pPr>
      <w:rPr>
        <w:rFonts w:ascii="Courier New" w:hAnsi="Courier New" w:hint="default"/>
      </w:rPr>
    </w:lvl>
    <w:lvl w:ilvl="2" w:tplc="33746EE0">
      <w:start w:val="1"/>
      <w:numFmt w:val="bullet"/>
      <w:lvlText w:val=""/>
      <w:lvlJc w:val="left"/>
      <w:pPr>
        <w:ind w:left="2160" w:hanging="360"/>
      </w:pPr>
      <w:rPr>
        <w:rFonts w:ascii="Wingdings" w:hAnsi="Wingdings" w:hint="default"/>
      </w:rPr>
    </w:lvl>
    <w:lvl w:ilvl="3" w:tplc="FA32FD4C">
      <w:start w:val="1"/>
      <w:numFmt w:val="bullet"/>
      <w:lvlText w:val=""/>
      <w:lvlJc w:val="left"/>
      <w:pPr>
        <w:ind w:left="2880" w:hanging="360"/>
      </w:pPr>
      <w:rPr>
        <w:rFonts w:ascii="Symbol" w:hAnsi="Symbol" w:hint="default"/>
      </w:rPr>
    </w:lvl>
    <w:lvl w:ilvl="4" w:tplc="CF629EE0">
      <w:start w:val="1"/>
      <w:numFmt w:val="bullet"/>
      <w:lvlText w:val="o"/>
      <w:lvlJc w:val="left"/>
      <w:pPr>
        <w:ind w:left="3600" w:hanging="360"/>
      </w:pPr>
      <w:rPr>
        <w:rFonts w:ascii="Courier New" w:hAnsi="Courier New" w:hint="default"/>
      </w:rPr>
    </w:lvl>
    <w:lvl w:ilvl="5" w:tplc="6166F1F2">
      <w:start w:val="1"/>
      <w:numFmt w:val="bullet"/>
      <w:lvlText w:val=""/>
      <w:lvlJc w:val="left"/>
      <w:pPr>
        <w:ind w:left="4320" w:hanging="360"/>
      </w:pPr>
      <w:rPr>
        <w:rFonts w:ascii="Wingdings" w:hAnsi="Wingdings" w:hint="default"/>
      </w:rPr>
    </w:lvl>
    <w:lvl w:ilvl="6" w:tplc="7EEA41E2">
      <w:start w:val="1"/>
      <w:numFmt w:val="bullet"/>
      <w:lvlText w:val=""/>
      <w:lvlJc w:val="left"/>
      <w:pPr>
        <w:ind w:left="5040" w:hanging="360"/>
      </w:pPr>
      <w:rPr>
        <w:rFonts w:ascii="Symbol" w:hAnsi="Symbol" w:hint="default"/>
      </w:rPr>
    </w:lvl>
    <w:lvl w:ilvl="7" w:tplc="D3C274D6">
      <w:start w:val="1"/>
      <w:numFmt w:val="bullet"/>
      <w:lvlText w:val="o"/>
      <w:lvlJc w:val="left"/>
      <w:pPr>
        <w:ind w:left="5760" w:hanging="360"/>
      </w:pPr>
      <w:rPr>
        <w:rFonts w:ascii="Courier New" w:hAnsi="Courier New" w:hint="default"/>
      </w:rPr>
    </w:lvl>
    <w:lvl w:ilvl="8" w:tplc="C50CE450">
      <w:start w:val="1"/>
      <w:numFmt w:val="bullet"/>
      <w:lvlText w:val=""/>
      <w:lvlJc w:val="left"/>
      <w:pPr>
        <w:ind w:left="6480" w:hanging="360"/>
      </w:pPr>
      <w:rPr>
        <w:rFonts w:ascii="Wingdings" w:hAnsi="Wingdings" w:hint="default"/>
      </w:rPr>
    </w:lvl>
  </w:abstractNum>
  <w:abstractNum w:abstractNumId="15" w15:restartNumberingAfterBreak="0">
    <w:nsid w:val="46E15DEC"/>
    <w:multiLevelType w:val="hybridMultilevel"/>
    <w:tmpl w:val="FFFFFFFF"/>
    <w:lvl w:ilvl="0" w:tplc="CEC6271E">
      <w:start w:val="1"/>
      <w:numFmt w:val="bullet"/>
      <w:lvlText w:val=""/>
      <w:lvlJc w:val="left"/>
      <w:pPr>
        <w:ind w:left="720" w:hanging="360"/>
      </w:pPr>
      <w:rPr>
        <w:rFonts w:ascii="Wingdings" w:hAnsi="Wingdings" w:hint="default"/>
      </w:rPr>
    </w:lvl>
    <w:lvl w:ilvl="1" w:tplc="F79E3092">
      <w:start w:val="1"/>
      <w:numFmt w:val="bullet"/>
      <w:lvlText w:val="o"/>
      <w:lvlJc w:val="left"/>
      <w:pPr>
        <w:ind w:left="1440" w:hanging="360"/>
      </w:pPr>
      <w:rPr>
        <w:rFonts w:ascii="Courier New" w:hAnsi="Courier New" w:hint="default"/>
      </w:rPr>
    </w:lvl>
    <w:lvl w:ilvl="2" w:tplc="D53C01FC">
      <w:start w:val="1"/>
      <w:numFmt w:val="bullet"/>
      <w:lvlText w:val=""/>
      <w:lvlJc w:val="left"/>
      <w:pPr>
        <w:ind w:left="2160" w:hanging="360"/>
      </w:pPr>
      <w:rPr>
        <w:rFonts w:ascii="Wingdings" w:hAnsi="Wingdings" w:hint="default"/>
      </w:rPr>
    </w:lvl>
    <w:lvl w:ilvl="3" w:tplc="5F1069C8">
      <w:start w:val="1"/>
      <w:numFmt w:val="bullet"/>
      <w:lvlText w:val=""/>
      <w:lvlJc w:val="left"/>
      <w:pPr>
        <w:ind w:left="2880" w:hanging="360"/>
      </w:pPr>
      <w:rPr>
        <w:rFonts w:ascii="Symbol" w:hAnsi="Symbol" w:hint="default"/>
      </w:rPr>
    </w:lvl>
    <w:lvl w:ilvl="4" w:tplc="8FB82CC6">
      <w:start w:val="1"/>
      <w:numFmt w:val="bullet"/>
      <w:lvlText w:val="o"/>
      <w:lvlJc w:val="left"/>
      <w:pPr>
        <w:ind w:left="3600" w:hanging="360"/>
      </w:pPr>
      <w:rPr>
        <w:rFonts w:ascii="Courier New" w:hAnsi="Courier New" w:hint="default"/>
      </w:rPr>
    </w:lvl>
    <w:lvl w:ilvl="5" w:tplc="2104F086">
      <w:start w:val="1"/>
      <w:numFmt w:val="bullet"/>
      <w:lvlText w:val=""/>
      <w:lvlJc w:val="left"/>
      <w:pPr>
        <w:ind w:left="4320" w:hanging="360"/>
      </w:pPr>
      <w:rPr>
        <w:rFonts w:ascii="Wingdings" w:hAnsi="Wingdings" w:hint="default"/>
      </w:rPr>
    </w:lvl>
    <w:lvl w:ilvl="6" w:tplc="00A2BFA4">
      <w:start w:val="1"/>
      <w:numFmt w:val="bullet"/>
      <w:lvlText w:val=""/>
      <w:lvlJc w:val="left"/>
      <w:pPr>
        <w:ind w:left="5040" w:hanging="360"/>
      </w:pPr>
      <w:rPr>
        <w:rFonts w:ascii="Symbol" w:hAnsi="Symbol" w:hint="default"/>
      </w:rPr>
    </w:lvl>
    <w:lvl w:ilvl="7" w:tplc="7A269BA6">
      <w:start w:val="1"/>
      <w:numFmt w:val="bullet"/>
      <w:lvlText w:val="o"/>
      <w:lvlJc w:val="left"/>
      <w:pPr>
        <w:ind w:left="5760" w:hanging="360"/>
      </w:pPr>
      <w:rPr>
        <w:rFonts w:ascii="Courier New" w:hAnsi="Courier New" w:hint="default"/>
      </w:rPr>
    </w:lvl>
    <w:lvl w:ilvl="8" w:tplc="95682E86">
      <w:start w:val="1"/>
      <w:numFmt w:val="bullet"/>
      <w:lvlText w:val=""/>
      <w:lvlJc w:val="left"/>
      <w:pPr>
        <w:ind w:left="6480" w:hanging="360"/>
      </w:pPr>
      <w:rPr>
        <w:rFonts w:ascii="Wingdings" w:hAnsi="Wingdings" w:hint="default"/>
      </w:rPr>
    </w:lvl>
  </w:abstractNum>
  <w:abstractNum w:abstractNumId="16" w15:restartNumberingAfterBreak="0">
    <w:nsid w:val="489423B0"/>
    <w:multiLevelType w:val="hybridMultilevel"/>
    <w:tmpl w:val="8E721308"/>
    <w:lvl w:ilvl="0" w:tplc="88A6E660">
      <w:start w:val="1"/>
      <w:numFmt w:val="bullet"/>
      <w:lvlText w:val=""/>
      <w:lvlJc w:val="left"/>
      <w:pPr>
        <w:ind w:left="720" w:hanging="360"/>
      </w:pPr>
      <w:rPr>
        <w:rFonts w:ascii="Wingdings" w:hAnsi="Wingdings" w:hint="default"/>
      </w:rPr>
    </w:lvl>
    <w:lvl w:ilvl="1" w:tplc="8B50F9E4">
      <w:start w:val="1"/>
      <w:numFmt w:val="bullet"/>
      <w:lvlText w:val="o"/>
      <w:lvlJc w:val="left"/>
      <w:pPr>
        <w:ind w:left="1440" w:hanging="360"/>
      </w:pPr>
      <w:rPr>
        <w:rFonts w:ascii="Courier New" w:hAnsi="Courier New" w:hint="default"/>
      </w:rPr>
    </w:lvl>
    <w:lvl w:ilvl="2" w:tplc="39060C68">
      <w:start w:val="1"/>
      <w:numFmt w:val="bullet"/>
      <w:lvlText w:val=""/>
      <w:lvlJc w:val="left"/>
      <w:pPr>
        <w:ind w:left="2160" w:hanging="360"/>
      </w:pPr>
      <w:rPr>
        <w:rFonts w:ascii="Wingdings" w:hAnsi="Wingdings" w:hint="default"/>
      </w:rPr>
    </w:lvl>
    <w:lvl w:ilvl="3" w:tplc="321A6FC4">
      <w:start w:val="1"/>
      <w:numFmt w:val="bullet"/>
      <w:lvlText w:val=""/>
      <w:lvlJc w:val="left"/>
      <w:pPr>
        <w:ind w:left="2880" w:hanging="360"/>
      </w:pPr>
      <w:rPr>
        <w:rFonts w:ascii="Symbol" w:hAnsi="Symbol" w:hint="default"/>
      </w:rPr>
    </w:lvl>
    <w:lvl w:ilvl="4" w:tplc="434E66A2">
      <w:start w:val="1"/>
      <w:numFmt w:val="bullet"/>
      <w:lvlText w:val="o"/>
      <w:lvlJc w:val="left"/>
      <w:pPr>
        <w:ind w:left="3600" w:hanging="360"/>
      </w:pPr>
      <w:rPr>
        <w:rFonts w:ascii="Courier New" w:hAnsi="Courier New" w:hint="default"/>
      </w:rPr>
    </w:lvl>
    <w:lvl w:ilvl="5" w:tplc="E4868C10">
      <w:start w:val="1"/>
      <w:numFmt w:val="bullet"/>
      <w:lvlText w:val=""/>
      <w:lvlJc w:val="left"/>
      <w:pPr>
        <w:ind w:left="4320" w:hanging="360"/>
      </w:pPr>
      <w:rPr>
        <w:rFonts w:ascii="Wingdings" w:hAnsi="Wingdings" w:hint="default"/>
      </w:rPr>
    </w:lvl>
    <w:lvl w:ilvl="6" w:tplc="D748679C">
      <w:start w:val="1"/>
      <w:numFmt w:val="bullet"/>
      <w:lvlText w:val=""/>
      <w:lvlJc w:val="left"/>
      <w:pPr>
        <w:ind w:left="5040" w:hanging="360"/>
      </w:pPr>
      <w:rPr>
        <w:rFonts w:ascii="Symbol" w:hAnsi="Symbol" w:hint="default"/>
      </w:rPr>
    </w:lvl>
    <w:lvl w:ilvl="7" w:tplc="48624706">
      <w:start w:val="1"/>
      <w:numFmt w:val="bullet"/>
      <w:lvlText w:val="o"/>
      <w:lvlJc w:val="left"/>
      <w:pPr>
        <w:ind w:left="5760" w:hanging="360"/>
      </w:pPr>
      <w:rPr>
        <w:rFonts w:ascii="Courier New" w:hAnsi="Courier New" w:hint="default"/>
      </w:rPr>
    </w:lvl>
    <w:lvl w:ilvl="8" w:tplc="22F2E892">
      <w:start w:val="1"/>
      <w:numFmt w:val="bullet"/>
      <w:lvlText w:val=""/>
      <w:lvlJc w:val="left"/>
      <w:pPr>
        <w:ind w:left="6480" w:hanging="360"/>
      </w:pPr>
      <w:rPr>
        <w:rFonts w:ascii="Wingdings" w:hAnsi="Wingdings" w:hint="default"/>
      </w:rPr>
    </w:lvl>
  </w:abstractNum>
  <w:abstractNum w:abstractNumId="17" w15:restartNumberingAfterBreak="0">
    <w:nsid w:val="5CC36608"/>
    <w:multiLevelType w:val="hybridMultilevel"/>
    <w:tmpl w:val="31E4711A"/>
    <w:lvl w:ilvl="0" w:tplc="6C940768">
      <w:start w:val="1"/>
      <w:numFmt w:val="bullet"/>
      <w:lvlText w:val=""/>
      <w:lvlJc w:val="left"/>
      <w:pPr>
        <w:ind w:left="720" w:hanging="360"/>
      </w:pPr>
      <w:rPr>
        <w:rFonts w:ascii="Symbol" w:hAnsi="Symbol" w:hint="default"/>
      </w:rPr>
    </w:lvl>
    <w:lvl w:ilvl="1" w:tplc="958455BE">
      <w:start w:val="1"/>
      <w:numFmt w:val="bullet"/>
      <w:lvlText w:val="o"/>
      <w:lvlJc w:val="left"/>
      <w:pPr>
        <w:ind w:left="1440" w:hanging="360"/>
      </w:pPr>
      <w:rPr>
        <w:rFonts w:ascii="Courier New" w:hAnsi="Courier New" w:hint="default"/>
      </w:rPr>
    </w:lvl>
    <w:lvl w:ilvl="2" w:tplc="F6023F16">
      <w:start w:val="1"/>
      <w:numFmt w:val="bullet"/>
      <w:lvlText w:val=""/>
      <w:lvlJc w:val="left"/>
      <w:pPr>
        <w:ind w:left="2160" w:hanging="360"/>
      </w:pPr>
      <w:rPr>
        <w:rFonts w:ascii="Wingdings" w:hAnsi="Wingdings" w:hint="default"/>
      </w:rPr>
    </w:lvl>
    <w:lvl w:ilvl="3" w:tplc="A182678C">
      <w:start w:val="1"/>
      <w:numFmt w:val="bullet"/>
      <w:lvlText w:val=""/>
      <w:lvlJc w:val="left"/>
      <w:pPr>
        <w:ind w:left="2880" w:hanging="360"/>
      </w:pPr>
      <w:rPr>
        <w:rFonts w:ascii="Symbol" w:hAnsi="Symbol" w:hint="default"/>
      </w:rPr>
    </w:lvl>
    <w:lvl w:ilvl="4" w:tplc="D1F41A0C">
      <w:start w:val="1"/>
      <w:numFmt w:val="bullet"/>
      <w:lvlText w:val="o"/>
      <w:lvlJc w:val="left"/>
      <w:pPr>
        <w:ind w:left="3600" w:hanging="360"/>
      </w:pPr>
      <w:rPr>
        <w:rFonts w:ascii="Courier New" w:hAnsi="Courier New" w:hint="default"/>
      </w:rPr>
    </w:lvl>
    <w:lvl w:ilvl="5" w:tplc="8466D0CA">
      <w:start w:val="1"/>
      <w:numFmt w:val="bullet"/>
      <w:lvlText w:val=""/>
      <w:lvlJc w:val="left"/>
      <w:pPr>
        <w:ind w:left="4320" w:hanging="360"/>
      </w:pPr>
      <w:rPr>
        <w:rFonts w:ascii="Wingdings" w:hAnsi="Wingdings" w:hint="default"/>
      </w:rPr>
    </w:lvl>
    <w:lvl w:ilvl="6" w:tplc="7CB805CA">
      <w:start w:val="1"/>
      <w:numFmt w:val="bullet"/>
      <w:lvlText w:val=""/>
      <w:lvlJc w:val="left"/>
      <w:pPr>
        <w:ind w:left="5040" w:hanging="360"/>
      </w:pPr>
      <w:rPr>
        <w:rFonts w:ascii="Symbol" w:hAnsi="Symbol" w:hint="default"/>
      </w:rPr>
    </w:lvl>
    <w:lvl w:ilvl="7" w:tplc="81423A6E">
      <w:start w:val="1"/>
      <w:numFmt w:val="bullet"/>
      <w:lvlText w:val="o"/>
      <w:lvlJc w:val="left"/>
      <w:pPr>
        <w:ind w:left="5760" w:hanging="360"/>
      </w:pPr>
      <w:rPr>
        <w:rFonts w:ascii="Courier New" w:hAnsi="Courier New" w:hint="default"/>
      </w:rPr>
    </w:lvl>
    <w:lvl w:ilvl="8" w:tplc="EA5EA744">
      <w:start w:val="1"/>
      <w:numFmt w:val="bullet"/>
      <w:lvlText w:val=""/>
      <w:lvlJc w:val="left"/>
      <w:pPr>
        <w:ind w:left="6480" w:hanging="360"/>
      </w:pPr>
      <w:rPr>
        <w:rFonts w:ascii="Wingdings" w:hAnsi="Wingdings" w:hint="default"/>
      </w:rPr>
    </w:lvl>
  </w:abstractNum>
  <w:abstractNum w:abstractNumId="18" w15:restartNumberingAfterBreak="0">
    <w:nsid w:val="70F832DC"/>
    <w:multiLevelType w:val="hybridMultilevel"/>
    <w:tmpl w:val="FFFFFFFF"/>
    <w:lvl w:ilvl="0" w:tplc="B2BA0966">
      <w:start w:val="1"/>
      <w:numFmt w:val="bullet"/>
      <w:lvlText w:val=""/>
      <w:lvlJc w:val="left"/>
      <w:pPr>
        <w:ind w:left="720" w:hanging="360"/>
      </w:pPr>
      <w:rPr>
        <w:rFonts w:ascii="Wingdings" w:hAnsi="Wingdings" w:hint="default"/>
      </w:rPr>
    </w:lvl>
    <w:lvl w:ilvl="1" w:tplc="0AC23210">
      <w:start w:val="1"/>
      <w:numFmt w:val="bullet"/>
      <w:lvlText w:val="o"/>
      <w:lvlJc w:val="left"/>
      <w:pPr>
        <w:ind w:left="1440" w:hanging="360"/>
      </w:pPr>
      <w:rPr>
        <w:rFonts w:ascii="Courier New" w:hAnsi="Courier New" w:hint="default"/>
      </w:rPr>
    </w:lvl>
    <w:lvl w:ilvl="2" w:tplc="E7487B7C">
      <w:start w:val="1"/>
      <w:numFmt w:val="bullet"/>
      <w:lvlText w:val=""/>
      <w:lvlJc w:val="left"/>
      <w:pPr>
        <w:ind w:left="2160" w:hanging="360"/>
      </w:pPr>
      <w:rPr>
        <w:rFonts w:ascii="Wingdings" w:hAnsi="Wingdings" w:hint="default"/>
      </w:rPr>
    </w:lvl>
    <w:lvl w:ilvl="3" w:tplc="AB6CF9BC">
      <w:start w:val="1"/>
      <w:numFmt w:val="bullet"/>
      <w:lvlText w:val=""/>
      <w:lvlJc w:val="left"/>
      <w:pPr>
        <w:ind w:left="2880" w:hanging="360"/>
      </w:pPr>
      <w:rPr>
        <w:rFonts w:ascii="Symbol" w:hAnsi="Symbol" w:hint="default"/>
      </w:rPr>
    </w:lvl>
    <w:lvl w:ilvl="4" w:tplc="53A2C384">
      <w:start w:val="1"/>
      <w:numFmt w:val="bullet"/>
      <w:lvlText w:val="o"/>
      <w:lvlJc w:val="left"/>
      <w:pPr>
        <w:ind w:left="3600" w:hanging="360"/>
      </w:pPr>
      <w:rPr>
        <w:rFonts w:ascii="Courier New" w:hAnsi="Courier New" w:hint="default"/>
      </w:rPr>
    </w:lvl>
    <w:lvl w:ilvl="5" w:tplc="3E943420">
      <w:start w:val="1"/>
      <w:numFmt w:val="bullet"/>
      <w:lvlText w:val=""/>
      <w:lvlJc w:val="left"/>
      <w:pPr>
        <w:ind w:left="4320" w:hanging="360"/>
      </w:pPr>
      <w:rPr>
        <w:rFonts w:ascii="Wingdings" w:hAnsi="Wingdings" w:hint="default"/>
      </w:rPr>
    </w:lvl>
    <w:lvl w:ilvl="6" w:tplc="FCA25698">
      <w:start w:val="1"/>
      <w:numFmt w:val="bullet"/>
      <w:lvlText w:val=""/>
      <w:lvlJc w:val="left"/>
      <w:pPr>
        <w:ind w:left="5040" w:hanging="360"/>
      </w:pPr>
      <w:rPr>
        <w:rFonts w:ascii="Symbol" w:hAnsi="Symbol" w:hint="default"/>
      </w:rPr>
    </w:lvl>
    <w:lvl w:ilvl="7" w:tplc="57EEDD9A">
      <w:start w:val="1"/>
      <w:numFmt w:val="bullet"/>
      <w:lvlText w:val="o"/>
      <w:lvlJc w:val="left"/>
      <w:pPr>
        <w:ind w:left="5760" w:hanging="360"/>
      </w:pPr>
      <w:rPr>
        <w:rFonts w:ascii="Courier New" w:hAnsi="Courier New" w:hint="default"/>
      </w:rPr>
    </w:lvl>
    <w:lvl w:ilvl="8" w:tplc="0AEA24A6">
      <w:start w:val="1"/>
      <w:numFmt w:val="bullet"/>
      <w:lvlText w:val=""/>
      <w:lvlJc w:val="left"/>
      <w:pPr>
        <w:ind w:left="6480" w:hanging="360"/>
      </w:pPr>
      <w:rPr>
        <w:rFonts w:ascii="Wingdings" w:hAnsi="Wingdings" w:hint="default"/>
      </w:rPr>
    </w:lvl>
  </w:abstractNum>
  <w:abstractNum w:abstractNumId="19" w15:restartNumberingAfterBreak="0">
    <w:nsid w:val="74076E65"/>
    <w:multiLevelType w:val="hybridMultilevel"/>
    <w:tmpl w:val="FFFFFFFF"/>
    <w:lvl w:ilvl="0" w:tplc="EDFEE166">
      <w:start w:val="1"/>
      <w:numFmt w:val="bullet"/>
      <w:lvlText w:val="-"/>
      <w:lvlJc w:val="left"/>
      <w:pPr>
        <w:ind w:left="720" w:hanging="360"/>
      </w:pPr>
      <w:rPr>
        <w:rFonts w:ascii="Verdana" w:hAnsi="Verdana" w:hint="default"/>
      </w:rPr>
    </w:lvl>
    <w:lvl w:ilvl="1" w:tplc="C0A034BE">
      <w:start w:val="1"/>
      <w:numFmt w:val="bullet"/>
      <w:lvlText w:val="o"/>
      <w:lvlJc w:val="left"/>
      <w:pPr>
        <w:ind w:left="1440" w:hanging="360"/>
      </w:pPr>
      <w:rPr>
        <w:rFonts w:ascii="Courier New" w:hAnsi="Courier New" w:hint="default"/>
      </w:rPr>
    </w:lvl>
    <w:lvl w:ilvl="2" w:tplc="C0C86A06">
      <w:start w:val="1"/>
      <w:numFmt w:val="bullet"/>
      <w:lvlText w:val=""/>
      <w:lvlJc w:val="left"/>
      <w:pPr>
        <w:ind w:left="2160" w:hanging="360"/>
      </w:pPr>
      <w:rPr>
        <w:rFonts w:ascii="Wingdings" w:hAnsi="Wingdings" w:hint="default"/>
      </w:rPr>
    </w:lvl>
    <w:lvl w:ilvl="3" w:tplc="D7AEC962">
      <w:start w:val="1"/>
      <w:numFmt w:val="bullet"/>
      <w:lvlText w:val=""/>
      <w:lvlJc w:val="left"/>
      <w:pPr>
        <w:ind w:left="2880" w:hanging="360"/>
      </w:pPr>
      <w:rPr>
        <w:rFonts w:ascii="Symbol" w:hAnsi="Symbol" w:hint="default"/>
      </w:rPr>
    </w:lvl>
    <w:lvl w:ilvl="4" w:tplc="2A1E1C38">
      <w:start w:val="1"/>
      <w:numFmt w:val="bullet"/>
      <w:lvlText w:val="o"/>
      <w:lvlJc w:val="left"/>
      <w:pPr>
        <w:ind w:left="3600" w:hanging="360"/>
      </w:pPr>
      <w:rPr>
        <w:rFonts w:ascii="Courier New" w:hAnsi="Courier New" w:hint="default"/>
      </w:rPr>
    </w:lvl>
    <w:lvl w:ilvl="5" w:tplc="09507F36">
      <w:start w:val="1"/>
      <w:numFmt w:val="bullet"/>
      <w:lvlText w:val=""/>
      <w:lvlJc w:val="left"/>
      <w:pPr>
        <w:ind w:left="4320" w:hanging="360"/>
      </w:pPr>
      <w:rPr>
        <w:rFonts w:ascii="Wingdings" w:hAnsi="Wingdings" w:hint="default"/>
      </w:rPr>
    </w:lvl>
    <w:lvl w:ilvl="6" w:tplc="DCE86948">
      <w:start w:val="1"/>
      <w:numFmt w:val="bullet"/>
      <w:lvlText w:val=""/>
      <w:lvlJc w:val="left"/>
      <w:pPr>
        <w:ind w:left="5040" w:hanging="360"/>
      </w:pPr>
      <w:rPr>
        <w:rFonts w:ascii="Symbol" w:hAnsi="Symbol" w:hint="default"/>
      </w:rPr>
    </w:lvl>
    <w:lvl w:ilvl="7" w:tplc="52249922">
      <w:start w:val="1"/>
      <w:numFmt w:val="bullet"/>
      <w:lvlText w:val="o"/>
      <w:lvlJc w:val="left"/>
      <w:pPr>
        <w:ind w:left="5760" w:hanging="360"/>
      </w:pPr>
      <w:rPr>
        <w:rFonts w:ascii="Courier New" w:hAnsi="Courier New" w:hint="default"/>
      </w:rPr>
    </w:lvl>
    <w:lvl w:ilvl="8" w:tplc="119010DC">
      <w:start w:val="1"/>
      <w:numFmt w:val="bullet"/>
      <w:lvlText w:val=""/>
      <w:lvlJc w:val="left"/>
      <w:pPr>
        <w:ind w:left="6480" w:hanging="360"/>
      </w:pPr>
      <w:rPr>
        <w:rFonts w:ascii="Wingdings" w:hAnsi="Wingdings" w:hint="default"/>
      </w:rPr>
    </w:lvl>
  </w:abstractNum>
  <w:abstractNum w:abstractNumId="20" w15:restartNumberingAfterBreak="0">
    <w:nsid w:val="7521486F"/>
    <w:multiLevelType w:val="hybridMultilevel"/>
    <w:tmpl w:val="18E0ABBC"/>
    <w:lvl w:ilvl="0" w:tplc="DAB25ED6">
      <w:start w:val="1"/>
      <w:numFmt w:val="bullet"/>
      <w:lvlText w:val="o"/>
      <w:lvlJc w:val="left"/>
      <w:pPr>
        <w:ind w:left="720" w:hanging="360"/>
      </w:pPr>
      <w:rPr>
        <w:rFonts w:ascii="Courier New" w:hAnsi="Courier New" w:hint="default"/>
      </w:rPr>
    </w:lvl>
    <w:lvl w:ilvl="1" w:tplc="BFEEB512">
      <w:start w:val="1"/>
      <w:numFmt w:val="bullet"/>
      <w:lvlText w:val="o"/>
      <w:lvlJc w:val="left"/>
      <w:pPr>
        <w:ind w:left="1440" w:hanging="360"/>
      </w:pPr>
      <w:rPr>
        <w:rFonts w:ascii="Courier New" w:hAnsi="Courier New" w:hint="default"/>
      </w:rPr>
    </w:lvl>
    <w:lvl w:ilvl="2" w:tplc="F864BBFE">
      <w:start w:val="1"/>
      <w:numFmt w:val="bullet"/>
      <w:lvlText w:val=""/>
      <w:lvlJc w:val="left"/>
      <w:pPr>
        <w:ind w:left="2160" w:hanging="360"/>
      </w:pPr>
      <w:rPr>
        <w:rFonts w:ascii="Wingdings" w:hAnsi="Wingdings" w:hint="default"/>
      </w:rPr>
    </w:lvl>
    <w:lvl w:ilvl="3" w:tplc="70DC0AA8">
      <w:start w:val="1"/>
      <w:numFmt w:val="bullet"/>
      <w:lvlText w:val=""/>
      <w:lvlJc w:val="left"/>
      <w:pPr>
        <w:ind w:left="2880" w:hanging="360"/>
      </w:pPr>
      <w:rPr>
        <w:rFonts w:ascii="Symbol" w:hAnsi="Symbol" w:hint="default"/>
      </w:rPr>
    </w:lvl>
    <w:lvl w:ilvl="4" w:tplc="2252FDF0">
      <w:start w:val="1"/>
      <w:numFmt w:val="bullet"/>
      <w:lvlText w:val="o"/>
      <w:lvlJc w:val="left"/>
      <w:pPr>
        <w:ind w:left="3600" w:hanging="360"/>
      </w:pPr>
      <w:rPr>
        <w:rFonts w:ascii="Courier New" w:hAnsi="Courier New" w:hint="default"/>
      </w:rPr>
    </w:lvl>
    <w:lvl w:ilvl="5" w:tplc="9B44EFA6">
      <w:start w:val="1"/>
      <w:numFmt w:val="bullet"/>
      <w:lvlText w:val=""/>
      <w:lvlJc w:val="left"/>
      <w:pPr>
        <w:ind w:left="4320" w:hanging="360"/>
      </w:pPr>
      <w:rPr>
        <w:rFonts w:ascii="Wingdings" w:hAnsi="Wingdings" w:hint="default"/>
      </w:rPr>
    </w:lvl>
    <w:lvl w:ilvl="6" w:tplc="414A2C76">
      <w:start w:val="1"/>
      <w:numFmt w:val="bullet"/>
      <w:lvlText w:val=""/>
      <w:lvlJc w:val="left"/>
      <w:pPr>
        <w:ind w:left="5040" w:hanging="360"/>
      </w:pPr>
      <w:rPr>
        <w:rFonts w:ascii="Symbol" w:hAnsi="Symbol" w:hint="default"/>
      </w:rPr>
    </w:lvl>
    <w:lvl w:ilvl="7" w:tplc="08FE3F20">
      <w:start w:val="1"/>
      <w:numFmt w:val="bullet"/>
      <w:lvlText w:val="o"/>
      <w:lvlJc w:val="left"/>
      <w:pPr>
        <w:ind w:left="5760" w:hanging="360"/>
      </w:pPr>
      <w:rPr>
        <w:rFonts w:ascii="Courier New" w:hAnsi="Courier New" w:hint="default"/>
      </w:rPr>
    </w:lvl>
    <w:lvl w:ilvl="8" w:tplc="11C2B42A">
      <w:start w:val="1"/>
      <w:numFmt w:val="bullet"/>
      <w:lvlText w:val=""/>
      <w:lvlJc w:val="left"/>
      <w:pPr>
        <w:ind w:left="6480" w:hanging="360"/>
      </w:pPr>
      <w:rPr>
        <w:rFonts w:ascii="Wingdings" w:hAnsi="Wingdings" w:hint="default"/>
      </w:rPr>
    </w:lvl>
  </w:abstractNum>
  <w:abstractNum w:abstractNumId="21" w15:restartNumberingAfterBreak="0">
    <w:nsid w:val="76C23E8F"/>
    <w:multiLevelType w:val="hybridMultilevel"/>
    <w:tmpl w:val="FFFFFFFF"/>
    <w:lvl w:ilvl="0" w:tplc="7D186D3E">
      <w:start w:val="1"/>
      <w:numFmt w:val="bullet"/>
      <w:lvlText w:val=""/>
      <w:lvlJc w:val="left"/>
      <w:pPr>
        <w:ind w:left="720" w:hanging="360"/>
      </w:pPr>
      <w:rPr>
        <w:rFonts w:ascii="Wingdings" w:hAnsi="Wingdings" w:hint="default"/>
      </w:rPr>
    </w:lvl>
    <w:lvl w:ilvl="1" w:tplc="6DB63AD4">
      <w:start w:val="1"/>
      <w:numFmt w:val="bullet"/>
      <w:lvlText w:val="o"/>
      <w:lvlJc w:val="left"/>
      <w:pPr>
        <w:ind w:left="1440" w:hanging="360"/>
      </w:pPr>
      <w:rPr>
        <w:rFonts w:ascii="Courier New" w:hAnsi="Courier New" w:hint="default"/>
      </w:rPr>
    </w:lvl>
    <w:lvl w:ilvl="2" w:tplc="63BED3F8">
      <w:start w:val="1"/>
      <w:numFmt w:val="bullet"/>
      <w:lvlText w:val=""/>
      <w:lvlJc w:val="left"/>
      <w:pPr>
        <w:ind w:left="2160" w:hanging="360"/>
      </w:pPr>
      <w:rPr>
        <w:rFonts w:ascii="Wingdings" w:hAnsi="Wingdings" w:hint="default"/>
      </w:rPr>
    </w:lvl>
    <w:lvl w:ilvl="3" w:tplc="8D185B12">
      <w:start w:val="1"/>
      <w:numFmt w:val="bullet"/>
      <w:lvlText w:val=""/>
      <w:lvlJc w:val="left"/>
      <w:pPr>
        <w:ind w:left="2880" w:hanging="360"/>
      </w:pPr>
      <w:rPr>
        <w:rFonts w:ascii="Symbol" w:hAnsi="Symbol" w:hint="default"/>
      </w:rPr>
    </w:lvl>
    <w:lvl w:ilvl="4" w:tplc="29FE5D2A">
      <w:start w:val="1"/>
      <w:numFmt w:val="bullet"/>
      <w:lvlText w:val="o"/>
      <w:lvlJc w:val="left"/>
      <w:pPr>
        <w:ind w:left="3600" w:hanging="360"/>
      </w:pPr>
      <w:rPr>
        <w:rFonts w:ascii="Courier New" w:hAnsi="Courier New" w:hint="default"/>
      </w:rPr>
    </w:lvl>
    <w:lvl w:ilvl="5" w:tplc="9376B1A0">
      <w:start w:val="1"/>
      <w:numFmt w:val="bullet"/>
      <w:lvlText w:val=""/>
      <w:lvlJc w:val="left"/>
      <w:pPr>
        <w:ind w:left="4320" w:hanging="360"/>
      </w:pPr>
      <w:rPr>
        <w:rFonts w:ascii="Wingdings" w:hAnsi="Wingdings" w:hint="default"/>
      </w:rPr>
    </w:lvl>
    <w:lvl w:ilvl="6" w:tplc="EB8611C6">
      <w:start w:val="1"/>
      <w:numFmt w:val="bullet"/>
      <w:lvlText w:val=""/>
      <w:lvlJc w:val="left"/>
      <w:pPr>
        <w:ind w:left="5040" w:hanging="360"/>
      </w:pPr>
      <w:rPr>
        <w:rFonts w:ascii="Symbol" w:hAnsi="Symbol" w:hint="default"/>
      </w:rPr>
    </w:lvl>
    <w:lvl w:ilvl="7" w:tplc="428E92F8">
      <w:start w:val="1"/>
      <w:numFmt w:val="bullet"/>
      <w:lvlText w:val="o"/>
      <w:lvlJc w:val="left"/>
      <w:pPr>
        <w:ind w:left="5760" w:hanging="360"/>
      </w:pPr>
      <w:rPr>
        <w:rFonts w:ascii="Courier New" w:hAnsi="Courier New" w:hint="default"/>
      </w:rPr>
    </w:lvl>
    <w:lvl w:ilvl="8" w:tplc="E1DC7A8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16"/>
  </w:num>
  <w:num w:numId="5">
    <w:abstractNumId w:val="20"/>
  </w:num>
  <w:num w:numId="6">
    <w:abstractNumId w:val="2"/>
  </w:num>
  <w:num w:numId="7">
    <w:abstractNumId w:val="12"/>
  </w:num>
  <w:num w:numId="8">
    <w:abstractNumId w:val="0"/>
  </w:num>
  <w:num w:numId="9">
    <w:abstractNumId w:val="3"/>
  </w:num>
  <w:num w:numId="10">
    <w:abstractNumId w:val="17"/>
  </w:num>
  <w:num w:numId="11">
    <w:abstractNumId w:val="8"/>
  </w:num>
  <w:num w:numId="12">
    <w:abstractNumId w:val="4"/>
  </w:num>
  <w:num w:numId="13">
    <w:abstractNumId w:val="14"/>
  </w:num>
  <w:num w:numId="14">
    <w:abstractNumId w:val="15"/>
  </w:num>
  <w:num w:numId="15">
    <w:abstractNumId w:val="13"/>
  </w:num>
  <w:num w:numId="16">
    <w:abstractNumId w:val="19"/>
  </w:num>
  <w:num w:numId="17">
    <w:abstractNumId w:val="6"/>
  </w:num>
  <w:num w:numId="18">
    <w:abstractNumId w:val="21"/>
  </w:num>
  <w:num w:numId="19">
    <w:abstractNumId w:val="18"/>
  </w:num>
  <w:num w:numId="20">
    <w:abstractNumId w:val="9"/>
  </w:num>
  <w:num w:numId="21">
    <w:abstractNumId w:val="1"/>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02A9"/>
    <w:rsid w:val="0000311C"/>
    <w:rsid w:val="00003D3A"/>
    <w:rsid w:val="000043BF"/>
    <w:rsid w:val="0000621D"/>
    <w:rsid w:val="00006E93"/>
    <w:rsid w:val="00010176"/>
    <w:rsid w:val="00010E13"/>
    <w:rsid w:val="00011032"/>
    <w:rsid w:val="00011858"/>
    <w:rsid w:val="0001298C"/>
    <w:rsid w:val="00013291"/>
    <w:rsid w:val="000159B6"/>
    <w:rsid w:val="0001617D"/>
    <w:rsid w:val="00016852"/>
    <w:rsid w:val="00016E69"/>
    <w:rsid w:val="0001745A"/>
    <w:rsid w:val="00020313"/>
    <w:rsid w:val="00022ABF"/>
    <w:rsid w:val="0002355A"/>
    <w:rsid w:val="0002405B"/>
    <w:rsid w:val="00025186"/>
    <w:rsid w:val="00026799"/>
    <w:rsid w:val="00026AFE"/>
    <w:rsid w:val="00027AB0"/>
    <w:rsid w:val="000308FD"/>
    <w:rsid w:val="000322EF"/>
    <w:rsid w:val="000335F4"/>
    <w:rsid w:val="000343FD"/>
    <w:rsid w:val="00034A77"/>
    <w:rsid w:val="00040D7D"/>
    <w:rsid w:val="00041689"/>
    <w:rsid w:val="000426A7"/>
    <w:rsid w:val="00042B84"/>
    <w:rsid w:val="00043977"/>
    <w:rsid w:val="00043E40"/>
    <w:rsid w:val="00043F5F"/>
    <w:rsid w:val="00044FF9"/>
    <w:rsid w:val="00046775"/>
    <w:rsid w:val="00051DA7"/>
    <w:rsid w:val="00053C0E"/>
    <w:rsid w:val="00054B47"/>
    <w:rsid w:val="00054B81"/>
    <w:rsid w:val="000553D8"/>
    <w:rsid w:val="00056454"/>
    <w:rsid w:val="00057225"/>
    <w:rsid w:val="000578EE"/>
    <w:rsid w:val="00057C1D"/>
    <w:rsid w:val="000602E3"/>
    <w:rsid w:val="00060F2B"/>
    <w:rsid w:val="00061645"/>
    <w:rsid w:val="000621D7"/>
    <w:rsid w:val="000625C5"/>
    <w:rsid w:val="00062B4D"/>
    <w:rsid w:val="00063CD5"/>
    <w:rsid w:val="00063EDA"/>
    <w:rsid w:val="00064630"/>
    <w:rsid w:val="00066693"/>
    <w:rsid w:val="0006714C"/>
    <w:rsid w:val="00067DBE"/>
    <w:rsid w:val="00067DF1"/>
    <w:rsid w:val="00070510"/>
    <w:rsid w:val="000712AD"/>
    <w:rsid w:val="00071785"/>
    <w:rsid w:val="00072FCB"/>
    <w:rsid w:val="00074AD5"/>
    <w:rsid w:val="00074F89"/>
    <w:rsid w:val="00075BA7"/>
    <w:rsid w:val="00076BAD"/>
    <w:rsid w:val="00076DF5"/>
    <w:rsid w:val="0007726A"/>
    <w:rsid w:val="00077A8A"/>
    <w:rsid w:val="000839C9"/>
    <w:rsid w:val="00083F28"/>
    <w:rsid w:val="00084E0F"/>
    <w:rsid w:val="00086007"/>
    <w:rsid w:val="00086F2C"/>
    <w:rsid w:val="00087B0F"/>
    <w:rsid w:val="000904D2"/>
    <w:rsid w:val="0009149B"/>
    <w:rsid w:val="0009226A"/>
    <w:rsid w:val="0009226E"/>
    <w:rsid w:val="00092314"/>
    <w:rsid w:val="00092546"/>
    <w:rsid w:val="00094535"/>
    <w:rsid w:val="00094AAF"/>
    <w:rsid w:val="00096012"/>
    <w:rsid w:val="000A14D5"/>
    <w:rsid w:val="000A40D3"/>
    <w:rsid w:val="000A4357"/>
    <w:rsid w:val="000A4382"/>
    <w:rsid w:val="000A4828"/>
    <w:rsid w:val="000B2383"/>
    <w:rsid w:val="000B4A86"/>
    <w:rsid w:val="000B5117"/>
    <w:rsid w:val="000B531E"/>
    <w:rsid w:val="000B6EA9"/>
    <w:rsid w:val="000B7187"/>
    <w:rsid w:val="000B77AC"/>
    <w:rsid w:val="000C0297"/>
    <w:rsid w:val="000C3011"/>
    <w:rsid w:val="000C3103"/>
    <w:rsid w:val="000C422D"/>
    <w:rsid w:val="000C463A"/>
    <w:rsid w:val="000C4F10"/>
    <w:rsid w:val="000C5048"/>
    <w:rsid w:val="000C6BC8"/>
    <w:rsid w:val="000C7087"/>
    <w:rsid w:val="000C75E1"/>
    <w:rsid w:val="000C7BB3"/>
    <w:rsid w:val="000D1FD0"/>
    <w:rsid w:val="000D4524"/>
    <w:rsid w:val="000D4847"/>
    <w:rsid w:val="000D4881"/>
    <w:rsid w:val="000D604C"/>
    <w:rsid w:val="000D6E37"/>
    <w:rsid w:val="000D7283"/>
    <w:rsid w:val="000E0A23"/>
    <w:rsid w:val="000E1764"/>
    <w:rsid w:val="000E3377"/>
    <w:rsid w:val="000E407D"/>
    <w:rsid w:val="000E4088"/>
    <w:rsid w:val="000E6025"/>
    <w:rsid w:val="000E6244"/>
    <w:rsid w:val="000E659B"/>
    <w:rsid w:val="000E6812"/>
    <w:rsid w:val="000E7762"/>
    <w:rsid w:val="000F0326"/>
    <w:rsid w:val="000F0D90"/>
    <w:rsid w:val="000F1435"/>
    <w:rsid w:val="000F218E"/>
    <w:rsid w:val="000F3139"/>
    <w:rsid w:val="000F4B61"/>
    <w:rsid w:val="000F7D93"/>
    <w:rsid w:val="00100180"/>
    <w:rsid w:val="001002F5"/>
    <w:rsid w:val="00100BB8"/>
    <w:rsid w:val="00101529"/>
    <w:rsid w:val="001022B8"/>
    <w:rsid w:val="00102FF5"/>
    <w:rsid w:val="00103926"/>
    <w:rsid w:val="001041A5"/>
    <w:rsid w:val="00104ED1"/>
    <w:rsid w:val="0010553E"/>
    <w:rsid w:val="00106431"/>
    <w:rsid w:val="00106D2C"/>
    <w:rsid w:val="00106DF5"/>
    <w:rsid w:val="00107C16"/>
    <w:rsid w:val="00107DA6"/>
    <w:rsid w:val="00110082"/>
    <w:rsid w:val="0011127C"/>
    <w:rsid w:val="00111E48"/>
    <w:rsid w:val="00112336"/>
    <w:rsid w:val="00113D04"/>
    <w:rsid w:val="001140EA"/>
    <w:rsid w:val="00120E76"/>
    <w:rsid w:val="00122824"/>
    <w:rsid w:val="00125CA2"/>
    <w:rsid w:val="00127444"/>
    <w:rsid w:val="00130072"/>
    <w:rsid w:val="0013029F"/>
    <w:rsid w:val="0013095F"/>
    <w:rsid w:val="00134C87"/>
    <w:rsid w:val="00143F76"/>
    <w:rsid w:val="001441D1"/>
    <w:rsid w:val="0014428C"/>
    <w:rsid w:val="00145911"/>
    <w:rsid w:val="00145EAA"/>
    <w:rsid w:val="00146F61"/>
    <w:rsid w:val="00147155"/>
    <w:rsid w:val="0014721A"/>
    <w:rsid w:val="00150885"/>
    <w:rsid w:val="001519B1"/>
    <w:rsid w:val="00152646"/>
    <w:rsid w:val="00153E7D"/>
    <w:rsid w:val="00153F91"/>
    <w:rsid w:val="00154BD8"/>
    <w:rsid w:val="00154C99"/>
    <w:rsid w:val="0015602B"/>
    <w:rsid w:val="00156383"/>
    <w:rsid w:val="00160C8C"/>
    <w:rsid w:val="00160DC4"/>
    <w:rsid w:val="001611B2"/>
    <w:rsid w:val="0016160B"/>
    <w:rsid w:val="00162185"/>
    <w:rsid w:val="00162546"/>
    <w:rsid w:val="00163293"/>
    <w:rsid w:val="00163627"/>
    <w:rsid w:val="001640B0"/>
    <w:rsid w:val="0016675C"/>
    <w:rsid w:val="00167A8A"/>
    <w:rsid w:val="00167F42"/>
    <w:rsid w:val="00167F6C"/>
    <w:rsid w:val="00171388"/>
    <w:rsid w:val="00172A2D"/>
    <w:rsid w:val="00172BBD"/>
    <w:rsid w:val="0017410B"/>
    <w:rsid w:val="00174B8B"/>
    <w:rsid w:val="001751A9"/>
    <w:rsid w:val="00175B91"/>
    <w:rsid w:val="00175BA6"/>
    <w:rsid w:val="00183167"/>
    <w:rsid w:val="0018375E"/>
    <w:rsid w:val="0018469B"/>
    <w:rsid w:val="00187184"/>
    <w:rsid w:val="00190563"/>
    <w:rsid w:val="00191B97"/>
    <w:rsid w:val="00192DD5"/>
    <w:rsid w:val="00195B5F"/>
    <w:rsid w:val="001960B4"/>
    <w:rsid w:val="001964D5"/>
    <w:rsid w:val="00196A8A"/>
    <w:rsid w:val="001A0776"/>
    <w:rsid w:val="001A3A80"/>
    <w:rsid w:val="001A678E"/>
    <w:rsid w:val="001B04CD"/>
    <w:rsid w:val="001B0BC0"/>
    <w:rsid w:val="001B1A1F"/>
    <w:rsid w:val="001B21ED"/>
    <w:rsid w:val="001B5259"/>
    <w:rsid w:val="001B6355"/>
    <w:rsid w:val="001B64FE"/>
    <w:rsid w:val="001B69FD"/>
    <w:rsid w:val="001B7121"/>
    <w:rsid w:val="001C0827"/>
    <w:rsid w:val="001C108B"/>
    <w:rsid w:val="001C25F4"/>
    <w:rsid w:val="001C5F36"/>
    <w:rsid w:val="001C6796"/>
    <w:rsid w:val="001D039B"/>
    <w:rsid w:val="001D048C"/>
    <w:rsid w:val="001D0AE7"/>
    <w:rsid w:val="001D112A"/>
    <w:rsid w:val="001D1C5B"/>
    <w:rsid w:val="001D33B5"/>
    <w:rsid w:val="001D3728"/>
    <w:rsid w:val="001D3DA5"/>
    <w:rsid w:val="001D4E4D"/>
    <w:rsid w:val="001D58AC"/>
    <w:rsid w:val="001D6A23"/>
    <w:rsid w:val="001D7365"/>
    <w:rsid w:val="001E0220"/>
    <w:rsid w:val="001E0921"/>
    <w:rsid w:val="001E2942"/>
    <w:rsid w:val="001E30BA"/>
    <w:rsid w:val="001E3A72"/>
    <w:rsid w:val="001E6B77"/>
    <w:rsid w:val="001E7377"/>
    <w:rsid w:val="001F079C"/>
    <w:rsid w:val="001F1B6C"/>
    <w:rsid w:val="001F3CB1"/>
    <w:rsid w:val="001F4206"/>
    <w:rsid w:val="001F45C4"/>
    <w:rsid w:val="001F7876"/>
    <w:rsid w:val="002000CE"/>
    <w:rsid w:val="00201BDF"/>
    <w:rsid w:val="00202C4E"/>
    <w:rsid w:val="00202DBB"/>
    <w:rsid w:val="00202F10"/>
    <w:rsid w:val="002041A1"/>
    <w:rsid w:val="00205440"/>
    <w:rsid w:val="00211389"/>
    <w:rsid w:val="0021176F"/>
    <w:rsid w:val="002139CD"/>
    <w:rsid w:val="00215EC9"/>
    <w:rsid w:val="00217D25"/>
    <w:rsid w:val="00217FCB"/>
    <w:rsid w:val="002202A4"/>
    <w:rsid w:val="00221D01"/>
    <w:rsid w:val="00222D00"/>
    <w:rsid w:val="002254B0"/>
    <w:rsid w:val="0022616E"/>
    <w:rsid w:val="002261DE"/>
    <w:rsid w:val="00227CA4"/>
    <w:rsid w:val="00232B32"/>
    <w:rsid w:val="00233D9E"/>
    <w:rsid w:val="00234BB5"/>
    <w:rsid w:val="00237629"/>
    <w:rsid w:val="00237FCE"/>
    <w:rsid w:val="00240017"/>
    <w:rsid w:val="00240A2B"/>
    <w:rsid w:val="00241032"/>
    <w:rsid w:val="00241A65"/>
    <w:rsid w:val="00242D87"/>
    <w:rsid w:val="0024317E"/>
    <w:rsid w:val="00244002"/>
    <w:rsid w:val="0024409F"/>
    <w:rsid w:val="002446BE"/>
    <w:rsid w:val="00244721"/>
    <w:rsid w:val="00245E34"/>
    <w:rsid w:val="00247821"/>
    <w:rsid w:val="00250DF9"/>
    <w:rsid w:val="00251AB1"/>
    <w:rsid w:val="00252A08"/>
    <w:rsid w:val="002553B1"/>
    <w:rsid w:val="002569B6"/>
    <w:rsid w:val="002570F1"/>
    <w:rsid w:val="002609A5"/>
    <w:rsid w:val="002617F2"/>
    <w:rsid w:val="00261BAF"/>
    <w:rsid w:val="00262356"/>
    <w:rsid w:val="00262D9A"/>
    <w:rsid w:val="00264197"/>
    <w:rsid w:val="00265769"/>
    <w:rsid w:val="002676FC"/>
    <w:rsid w:val="0026C35A"/>
    <w:rsid w:val="00270943"/>
    <w:rsid w:val="00272156"/>
    <w:rsid w:val="002769A7"/>
    <w:rsid w:val="00276CB2"/>
    <w:rsid w:val="0028103F"/>
    <w:rsid w:val="00282540"/>
    <w:rsid w:val="00282676"/>
    <w:rsid w:val="0028367E"/>
    <w:rsid w:val="00284B7E"/>
    <w:rsid w:val="00285B43"/>
    <w:rsid w:val="00286418"/>
    <w:rsid w:val="00286499"/>
    <w:rsid w:val="00290CD9"/>
    <w:rsid w:val="00290F85"/>
    <w:rsid w:val="00291690"/>
    <w:rsid w:val="00291B50"/>
    <w:rsid w:val="00292EDF"/>
    <w:rsid w:val="00295027"/>
    <w:rsid w:val="002951E5"/>
    <w:rsid w:val="0029535C"/>
    <w:rsid w:val="00296199"/>
    <w:rsid w:val="002969C1"/>
    <w:rsid w:val="002A0AF8"/>
    <w:rsid w:val="002A1E82"/>
    <w:rsid w:val="002A2A51"/>
    <w:rsid w:val="002A2E83"/>
    <w:rsid w:val="002A3837"/>
    <w:rsid w:val="002A3AA9"/>
    <w:rsid w:val="002A4F6F"/>
    <w:rsid w:val="002A5865"/>
    <w:rsid w:val="002A7661"/>
    <w:rsid w:val="002B0078"/>
    <w:rsid w:val="002B0B67"/>
    <w:rsid w:val="002B4835"/>
    <w:rsid w:val="002B5896"/>
    <w:rsid w:val="002B5D1E"/>
    <w:rsid w:val="002B6643"/>
    <w:rsid w:val="002C0302"/>
    <w:rsid w:val="002C0B6D"/>
    <w:rsid w:val="002C1C6F"/>
    <w:rsid w:val="002C2532"/>
    <w:rsid w:val="002C6E3E"/>
    <w:rsid w:val="002C7ADE"/>
    <w:rsid w:val="002C7EBF"/>
    <w:rsid w:val="002D0449"/>
    <w:rsid w:val="002D1EF7"/>
    <w:rsid w:val="002D20C5"/>
    <w:rsid w:val="002D3455"/>
    <w:rsid w:val="002D3B85"/>
    <w:rsid w:val="002D4197"/>
    <w:rsid w:val="002D4D1F"/>
    <w:rsid w:val="002D4E88"/>
    <w:rsid w:val="002D58B3"/>
    <w:rsid w:val="002D67BF"/>
    <w:rsid w:val="002D7C54"/>
    <w:rsid w:val="002E082D"/>
    <w:rsid w:val="002E2AA7"/>
    <w:rsid w:val="002E32DB"/>
    <w:rsid w:val="002E4A5F"/>
    <w:rsid w:val="002E5253"/>
    <w:rsid w:val="002E565E"/>
    <w:rsid w:val="002E65C3"/>
    <w:rsid w:val="002E7C4B"/>
    <w:rsid w:val="002F0220"/>
    <w:rsid w:val="002F079D"/>
    <w:rsid w:val="002F0913"/>
    <w:rsid w:val="002F24D0"/>
    <w:rsid w:val="002F4197"/>
    <w:rsid w:val="002F49AF"/>
    <w:rsid w:val="002F4E1C"/>
    <w:rsid w:val="002F5EFE"/>
    <w:rsid w:val="00300140"/>
    <w:rsid w:val="003004AE"/>
    <w:rsid w:val="00300B76"/>
    <w:rsid w:val="003018A4"/>
    <w:rsid w:val="00301EFE"/>
    <w:rsid w:val="00302481"/>
    <w:rsid w:val="0030324C"/>
    <w:rsid w:val="0030450E"/>
    <w:rsid w:val="00304738"/>
    <w:rsid w:val="00304B8A"/>
    <w:rsid w:val="00305AB8"/>
    <w:rsid w:val="00306DE5"/>
    <w:rsid w:val="003113BB"/>
    <w:rsid w:val="00313212"/>
    <w:rsid w:val="003139E6"/>
    <w:rsid w:val="00313EE8"/>
    <w:rsid w:val="003143DE"/>
    <w:rsid w:val="00314942"/>
    <w:rsid w:val="00315BD2"/>
    <w:rsid w:val="0031609C"/>
    <w:rsid w:val="0031716A"/>
    <w:rsid w:val="003202FC"/>
    <w:rsid w:val="003203DC"/>
    <w:rsid w:val="00320561"/>
    <w:rsid w:val="003238F3"/>
    <w:rsid w:val="00323CCC"/>
    <w:rsid w:val="003241EF"/>
    <w:rsid w:val="0032612E"/>
    <w:rsid w:val="003262AD"/>
    <w:rsid w:val="00326F50"/>
    <w:rsid w:val="003275A5"/>
    <w:rsid w:val="00327DAF"/>
    <w:rsid w:val="003326EC"/>
    <w:rsid w:val="00332B2F"/>
    <w:rsid w:val="0033362E"/>
    <w:rsid w:val="00333A98"/>
    <w:rsid w:val="003345BD"/>
    <w:rsid w:val="00335086"/>
    <w:rsid w:val="003359F2"/>
    <w:rsid w:val="0033691F"/>
    <w:rsid w:val="00336B20"/>
    <w:rsid w:val="00336EB5"/>
    <w:rsid w:val="003378D8"/>
    <w:rsid w:val="003402E6"/>
    <w:rsid w:val="00340A16"/>
    <w:rsid w:val="0034222E"/>
    <w:rsid w:val="00342426"/>
    <w:rsid w:val="00343A92"/>
    <w:rsid w:val="003459B7"/>
    <w:rsid w:val="00345F2D"/>
    <w:rsid w:val="00346C71"/>
    <w:rsid w:val="00350783"/>
    <w:rsid w:val="00352C32"/>
    <w:rsid w:val="00354143"/>
    <w:rsid w:val="00354C21"/>
    <w:rsid w:val="00354E32"/>
    <w:rsid w:val="0035644C"/>
    <w:rsid w:val="00356460"/>
    <w:rsid w:val="00356E4F"/>
    <w:rsid w:val="00356EB0"/>
    <w:rsid w:val="00362A43"/>
    <w:rsid w:val="00364A93"/>
    <w:rsid w:val="00364C96"/>
    <w:rsid w:val="00364CFA"/>
    <w:rsid w:val="00365A18"/>
    <w:rsid w:val="00365A42"/>
    <w:rsid w:val="00366056"/>
    <w:rsid w:val="00367158"/>
    <w:rsid w:val="0036791D"/>
    <w:rsid w:val="00367936"/>
    <w:rsid w:val="00370387"/>
    <w:rsid w:val="00370B59"/>
    <w:rsid w:val="00371458"/>
    <w:rsid w:val="00371FB1"/>
    <w:rsid w:val="00372B8B"/>
    <w:rsid w:val="00375A1A"/>
    <w:rsid w:val="003806F5"/>
    <w:rsid w:val="00381D06"/>
    <w:rsid w:val="00384032"/>
    <w:rsid w:val="00385C15"/>
    <w:rsid w:val="0038608D"/>
    <w:rsid w:val="003877B4"/>
    <w:rsid w:val="003907CC"/>
    <w:rsid w:val="003908B1"/>
    <w:rsid w:val="003912F5"/>
    <w:rsid w:val="00392066"/>
    <w:rsid w:val="0039210B"/>
    <w:rsid w:val="00393F63"/>
    <w:rsid w:val="003947E4"/>
    <w:rsid w:val="0039539E"/>
    <w:rsid w:val="003953C1"/>
    <w:rsid w:val="00396570"/>
    <w:rsid w:val="00397329"/>
    <w:rsid w:val="003A16EB"/>
    <w:rsid w:val="003A4089"/>
    <w:rsid w:val="003A45F5"/>
    <w:rsid w:val="003A63CB"/>
    <w:rsid w:val="003A7E5F"/>
    <w:rsid w:val="003B07F4"/>
    <w:rsid w:val="003B45BA"/>
    <w:rsid w:val="003B4D97"/>
    <w:rsid w:val="003B698B"/>
    <w:rsid w:val="003C05D7"/>
    <w:rsid w:val="003C0780"/>
    <w:rsid w:val="003C1C07"/>
    <w:rsid w:val="003C2124"/>
    <w:rsid w:val="003C2512"/>
    <w:rsid w:val="003C2636"/>
    <w:rsid w:val="003C2649"/>
    <w:rsid w:val="003C33B7"/>
    <w:rsid w:val="003C466D"/>
    <w:rsid w:val="003C5366"/>
    <w:rsid w:val="003C69EE"/>
    <w:rsid w:val="003C6CD9"/>
    <w:rsid w:val="003C6DA9"/>
    <w:rsid w:val="003D0860"/>
    <w:rsid w:val="003D0E25"/>
    <w:rsid w:val="003D2793"/>
    <w:rsid w:val="003D5CF8"/>
    <w:rsid w:val="003D5E71"/>
    <w:rsid w:val="003D66A6"/>
    <w:rsid w:val="003D67FB"/>
    <w:rsid w:val="003D6AFC"/>
    <w:rsid w:val="003D6BFA"/>
    <w:rsid w:val="003D7172"/>
    <w:rsid w:val="003E1820"/>
    <w:rsid w:val="003E29C5"/>
    <w:rsid w:val="003E376C"/>
    <w:rsid w:val="003E3E4E"/>
    <w:rsid w:val="003E5F18"/>
    <w:rsid w:val="003E6249"/>
    <w:rsid w:val="003E72F4"/>
    <w:rsid w:val="003E748A"/>
    <w:rsid w:val="003E773A"/>
    <w:rsid w:val="003F036A"/>
    <w:rsid w:val="003F06E9"/>
    <w:rsid w:val="003F100C"/>
    <w:rsid w:val="003F1A29"/>
    <w:rsid w:val="003F25E2"/>
    <w:rsid w:val="003F2AB1"/>
    <w:rsid w:val="003F311C"/>
    <w:rsid w:val="003F366D"/>
    <w:rsid w:val="003F3A14"/>
    <w:rsid w:val="003F4B82"/>
    <w:rsid w:val="003F5E43"/>
    <w:rsid w:val="003F6B37"/>
    <w:rsid w:val="003F6BCF"/>
    <w:rsid w:val="004012CF"/>
    <w:rsid w:val="0040185B"/>
    <w:rsid w:val="0040307A"/>
    <w:rsid w:val="00403659"/>
    <w:rsid w:val="00404113"/>
    <w:rsid w:val="00404D80"/>
    <w:rsid w:val="00406431"/>
    <w:rsid w:val="0040700D"/>
    <w:rsid w:val="004078C0"/>
    <w:rsid w:val="00407DCA"/>
    <w:rsid w:val="00410950"/>
    <w:rsid w:val="00410BF1"/>
    <w:rsid w:val="00410EBC"/>
    <w:rsid w:val="00411BEE"/>
    <w:rsid w:val="00414F1D"/>
    <w:rsid w:val="004166E9"/>
    <w:rsid w:val="00416E52"/>
    <w:rsid w:val="00417BB0"/>
    <w:rsid w:val="004214E9"/>
    <w:rsid w:val="004216CC"/>
    <w:rsid w:val="00421B83"/>
    <w:rsid w:val="00421CC3"/>
    <w:rsid w:val="004222FF"/>
    <w:rsid w:val="00423BB5"/>
    <w:rsid w:val="0042468B"/>
    <w:rsid w:val="00425413"/>
    <w:rsid w:val="00425EA4"/>
    <w:rsid w:val="00426E91"/>
    <w:rsid w:val="004301E5"/>
    <w:rsid w:val="004308A5"/>
    <w:rsid w:val="00430D71"/>
    <w:rsid w:val="00430DE7"/>
    <w:rsid w:val="00430EB2"/>
    <w:rsid w:val="00431987"/>
    <w:rsid w:val="00431BFB"/>
    <w:rsid w:val="004353C8"/>
    <w:rsid w:val="00435A38"/>
    <w:rsid w:val="004364A6"/>
    <w:rsid w:val="00437ED9"/>
    <w:rsid w:val="00441D07"/>
    <w:rsid w:val="00442FD6"/>
    <w:rsid w:val="00445E00"/>
    <w:rsid w:val="0044625C"/>
    <w:rsid w:val="00447C33"/>
    <w:rsid w:val="00450106"/>
    <w:rsid w:val="004519CA"/>
    <w:rsid w:val="0045235C"/>
    <w:rsid w:val="00453A1D"/>
    <w:rsid w:val="00454127"/>
    <w:rsid w:val="004547C9"/>
    <w:rsid w:val="00454B3C"/>
    <w:rsid w:val="00456CB9"/>
    <w:rsid w:val="00456E1E"/>
    <w:rsid w:val="00456FB7"/>
    <w:rsid w:val="00457CC7"/>
    <w:rsid w:val="004603B9"/>
    <w:rsid w:val="00461A6F"/>
    <w:rsid w:val="00461DA0"/>
    <w:rsid w:val="0046246A"/>
    <w:rsid w:val="00464A47"/>
    <w:rsid w:val="00465198"/>
    <w:rsid w:val="00466703"/>
    <w:rsid w:val="0047039B"/>
    <w:rsid w:val="00470B5C"/>
    <w:rsid w:val="004710AC"/>
    <w:rsid w:val="0047223A"/>
    <w:rsid w:val="0047383B"/>
    <w:rsid w:val="0047529B"/>
    <w:rsid w:val="0047580D"/>
    <w:rsid w:val="00477AFD"/>
    <w:rsid w:val="00477D2F"/>
    <w:rsid w:val="00480454"/>
    <w:rsid w:val="0048061D"/>
    <w:rsid w:val="00481FFB"/>
    <w:rsid w:val="004834EC"/>
    <w:rsid w:val="00484F4E"/>
    <w:rsid w:val="00485E91"/>
    <w:rsid w:val="0048693A"/>
    <w:rsid w:val="00490E51"/>
    <w:rsid w:val="0049110F"/>
    <w:rsid w:val="00491949"/>
    <w:rsid w:val="00491D7B"/>
    <w:rsid w:val="00491F3E"/>
    <w:rsid w:val="00491FF7"/>
    <w:rsid w:val="004925AF"/>
    <w:rsid w:val="00492934"/>
    <w:rsid w:val="0049365A"/>
    <w:rsid w:val="00494918"/>
    <w:rsid w:val="00497E18"/>
    <w:rsid w:val="004A0EB1"/>
    <w:rsid w:val="004A1457"/>
    <w:rsid w:val="004A1B23"/>
    <w:rsid w:val="004A1FFC"/>
    <w:rsid w:val="004A4A73"/>
    <w:rsid w:val="004A6EEB"/>
    <w:rsid w:val="004B1DFB"/>
    <w:rsid w:val="004B2283"/>
    <w:rsid w:val="004B6086"/>
    <w:rsid w:val="004B7AEF"/>
    <w:rsid w:val="004C0154"/>
    <w:rsid w:val="004C24DB"/>
    <w:rsid w:val="004C3177"/>
    <w:rsid w:val="004C44EC"/>
    <w:rsid w:val="004C54B0"/>
    <w:rsid w:val="004C5AFB"/>
    <w:rsid w:val="004C637C"/>
    <w:rsid w:val="004C7705"/>
    <w:rsid w:val="004D266F"/>
    <w:rsid w:val="004D3AD7"/>
    <w:rsid w:val="004D3BB7"/>
    <w:rsid w:val="004D48D2"/>
    <w:rsid w:val="004D4F08"/>
    <w:rsid w:val="004D57D9"/>
    <w:rsid w:val="004D6565"/>
    <w:rsid w:val="004D67BF"/>
    <w:rsid w:val="004D7078"/>
    <w:rsid w:val="004E0273"/>
    <w:rsid w:val="004E0669"/>
    <w:rsid w:val="004E0BAF"/>
    <w:rsid w:val="004E23A8"/>
    <w:rsid w:val="004E3B18"/>
    <w:rsid w:val="004E3B99"/>
    <w:rsid w:val="004E4B96"/>
    <w:rsid w:val="004E4D76"/>
    <w:rsid w:val="004E5A7F"/>
    <w:rsid w:val="004E5B35"/>
    <w:rsid w:val="004E5B5A"/>
    <w:rsid w:val="004E611C"/>
    <w:rsid w:val="004F0C23"/>
    <w:rsid w:val="004F213F"/>
    <w:rsid w:val="004F257C"/>
    <w:rsid w:val="0050054A"/>
    <w:rsid w:val="005043AE"/>
    <w:rsid w:val="0050533E"/>
    <w:rsid w:val="00507030"/>
    <w:rsid w:val="005070C7"/>
    <w:rsid w:val="00507122"/>
    <w:rsid w:val="00507B7B"/>
    <w:rsid w:val="00510457"/>
    <w:rsid w:val="00510933"/>
    <w:rsid w:val="00512AA0"/>
    <w:rsid w:val="00513B10"/>
    <w:rsid w:val="00513B43"/>
    <w:rsid w:val="00514AD9"/>
    <w:rsid w:val="00514E80"/>
    <w:rsid w:val="00515AD7"/>
    <w:rsid w:val="00516D0E"/>
    <w:rsid w:val="00516E6C"/>
    <w:rsid w:val="0051731F"/>
    <w:rsid w:val="00517A58"/>
    <w:rsid w:val="00517BA4"/>
    <w:rsid w:val="00520EBB"/>
    <w:rsid w:val="00523A81"/>
    <w:rsid w:val="00524C52"/>
    <w:rsid w:val="0052587F"/>
    <w:rsid w:val="00525A81"/>
    <w:rsid w:val="00526090"/>
    <w:rsid w:val="00527949"/>
    <w:rsid w:val="00530017"/>
    <w:rsid w:val="0053076C"/>
    <w:rsid w:val="00530EB0"/>
    <w:rsid w:val="00531A4A"/>
    <w:rsid w:val="00532E20"/>
    <w:rsid w:val="00534786"/>
    <w:rsid w:val="00534EC3"/>
    <w:rsid w:val="00535455"/>
    <w:rsid w:val="00536FDD"/>
    <w:rsid w:val="00537515"/>
    <w:rsid w:val="00537890"/>
    <w:rsid w:val="005378AF"/>
    <w:rsid w:val="00537DB0"/>
    <w:rsid w:val="00540205"/>
    <w:rsid w:val="005403E7"/>
    <w:rsid w:val="00541D9D"/>
    <w:rsid w:val="00543893"/>
    <w:rsid w:val="0054618B"/>
    <w:rsid w:val="00546C73"/>
    <w:rsid w:val="00551636"/>
    <w:rsid w:val="005526DE"/>
    <w:rsid w:val="005526FA"/>
    <w:rsid w:val="00553B49"/>
    <w:rsid w:val="0055457D"/>
    <w:rsid w:val="00556EBF"/>
    <w:rsid w:val="005571FF"/>
    <w:rsid w:val="00560EA3"/>
    <w:rsid w:val="00563228"/>
    <w:rsid w:val="00563DC6"/>
    <w:rsid w:val="0056610A"/>
    <w:rsid w:val="00567902"/>
    <w:rsid w:val="00570E50"/>
    <w:rsid w:val="00570E8E"/>
    <w:rsid w:val="00570FBF"/>
    <w:rsid w:val="005719C8"/>
    <w:rsid w:val="00572E76"/>
    <w:rsid w:val="00573252"/>
    <w:rsid w:val="00573B9F"/>
    <w:rsid w:val="005751D3"/>
    <w:rsid w:val="00577BB0"/>
    <w:rsid w:val="00577E72"/>
    <w:rsid w:val="00581108"/>
    <w:rsid w:val="005811DD"/>
    <w:rsid w:val="00582179"/>
    <w:rsid w:val="00582327"/>
    <w:rsid w:val="005828B8"/>
    <w:rsid w:val="00582AED"/>
    <w:rsid w:val="00583DBB"/>
    <w:rsid w:val="00583EBD"/>
    <w:rsid w:val="00584469"/>
    <w:rsid w:val="00584D55"/>
    <w:rsid w:val="00584DEA"/>
    <w:rsid w:val="00587227"/>
    <w:rsid w:val="00587444"/>
    <w:rsid w:val="00590882"/>
    <w:rsid w:val="00590D4E"/>
    <w:rsid w:val="00590F36"/>
    <w:rsid w:val="0059120D"/>
    <w:rsid w:val="0059296E"/>
    <w:rsid w:val="00592973"/>
    <w:rsid w:val="00592EB9"/>
    <w:rsid w:val="005940C7"/>
    <w:rsid w:val="00594218"/>
    <w:rsid w:val="00595BDF"/>
    <w:rsid w:val="005963F8"/>
    <w:rsid w:val="0059701E"/>
    <w:rsid w:val="00597CB2"/>
    <w:rsid w:val="005A0AC2"/>
    <w:rsid w:val="005A15BC"/>
    <w:rsid w:val="005A27F9"/>
    <w:rsid w:val="005A7FC0"/>
    <w:rsid w:val="005B068C"/>
    <w:rsid w:val="005B19D1"/>
    <w:rsid w:val="005B2A79"/>
    <w:rsid w:val="005B2DBC"/>
    <w:rsid w:val="005B33D6"/>
    <w:rsid w:val="005B3858"/>
    <w:rsid w:val="005B4397"/>
    <w:rsid w:val="005B4899"/>
    <w:rsid w:val="005B71C4"/>
    <w:rsid w:val="005B7EDB"/>
    <w:rsid w:val="005C559E"/>
    <w:rsid w:val="005C5C91"/>
    <w:rsid w:val="005C7026"/>
    <w:rsid w:val="005C7628"/>
    <w:rsid w:val="005C76D6"/>
    <w:rsid w:val="005C7BE2"/>
    <w:rsid w:val="005D27EB"/>
    <w:rsid w:val="005D2A2B"/>
    <w:rsid w:val="005D2F9F"/>
    <w:rsid w:val="005D45CD"/>
    <w:rsid w:val="005D486A"/>
    <w:rsid w:val="005D7040"/>
    <w:rsid w:val="005E01CB"/>
    <w:rsid w:val="005E0BC1"/>
    <w:rsid w:val="005E10BF"/>
    <w:rsid w:val="005E33E5"/>
    <w:rsid w:val="005E352C"/>
    <w:rsid w:val="005E4E84"/>
    <w:rsid w:val="005E4FF5"/>
    <w:rsid w:val="005F07C5"/>
    <w:rsid w:val="005F1352"/>
    <w:rsid w:val="005F2A6B"/>
    <w:rsid w:val="005F4887"/>
    <w:rsid w:val="005F716F"/>
    <w:rsid w:val="005F7F1B"/>
    <w:rsid w:val="006005F2"/>
    <w:rsid w:val="00602FCC"/>
    <w:rsid w:val="00603113"/>
    <w:rsid w:val="006048AD"/>
    <w:rsid w:val="0060625D"/>
    <w:rsid w:val="00606333"/>
    <w:rsid w:val="00606AFD"/>
    <w:rsid w:val="00612510"/>
    <w:rsid w:val="00613065"/>
    <w:rsid w:val="00615F52"/>
    <w:rsid w:val="00616F31"/>
    <w:rsid w:val="00617E70"/>
    <w:rsid w:val="00620168"/>
    <w:rsid w:val="0062219B"/>
    <w:rsid w:val="006223C4"/>
    <w:rsid w:val="00623190"/>
    <w:rsid w:val="00623679"/>
    <w:rsid w:val="00623BB0"/>
    <w:rsid w:val="00623BD8"/>
    <w:rsid w:val="00623EB3"/>
    <w:rsid w:val="00624147"/>
    <w:rsid w:val="006248CB"/>
    <w:rsid w:val="00626BB9"/>
    <w:rsid w:val="00627928"/>
    <w:rsid w:val="006302B4"/>
    <w:rsid w:val="00630C82"/>
    <w:rsid w:val="00632838"/>
    <w:rsid w:val="00632CDB"/>
    <w:rsid w:val="00634BAC"/>
    <w:rsid w:val="00635E14"/>
    <w:rsid w:val="006365E6"/>
    <w:rsid w:val="00636CC3"/>
    <w:rsid w:val="006400C8"/>
    <w:rsid w:val="00640946"/>
    <w:rsid w:val="00640FD9"/>
    <w:rsid w:val="0064107A"/>
    <w:rsid w:val="006411F0"/>
    <w:rsid w:val="00642B90"/>
    <w:rsid w:val="00646CC3"/>
    <w:rsid w:val="00646E58"/>
    <w:rsid w:val="00652165"/>
    <w:rsid w:val="006529C6"/>
    <w:rsid w:val="00653051"/>
    <w:rsid w:val="006538C1"/>
    <w:rsid w:val="0065426C"/>
    <w:rsid w:val="00654C9C"/>
    <w:rsid w:val="00655047"/>
    <w:rsid w:val="0065531B"/>
    <w:rsid w:val="00656D53"/>
    <w:rsid w:val="00657B95"/>
    <w:rsid w:val="00660CAD"/>
    <w:rsid w:val="0066128D"/>
    <w:rsid w:val="0066370B"/>
    <w:rsid w:val="006641B3"/>
    <w:rsid w:val="006643BB"/>
    <w:rsid w:val="006653C3"/>
    <w:rsid w:val="00670E0B"/>
    <w:rsid w:val="0067188B"/>
    <w:rsid w:val="00671E6B"/>
    <w:rsid w:val="006728B7"/>
    <w:rsid w:val="00672D53"/>
    <w:rsid w:val="0067391A"/>
    <w:rsid w:val="00673FA2"/>
    <w:rsid w:val="00674AC6"/>
    <w:rsid w:val="00676F27"/>
    <w:rsid w:val="00677735"/>
    <w:rsid w:val="00677804"/>
    <w:rsid w:val="00680D3F"/>
    <w:rsid w:val="006827DC"/>
    <w:rsid w:val="0068302B"/>
    <w:rsid w:val="0068309F"/>
    <w:rsid w:val="00683ACF"/>
    <w:rsid w:val="00683C38"/>
    <w:rsid w:val="00683C9B"/>
    <w:rsid w:val="00684079"/>
    <w:rsid w:val="00684122"/>
    <w:rsid w:val="006879FC"/>
    <w:rsid w:val="00687C60"/>
    <w:rsid w:val="00691C00"/>
    <w:rsid w:val="0069298C"/>
    <w:rsid w:val="006936CE"/>
    <w:rsid w:val="00693DDF"/>
    <w:rsid w:val="00695410"/>
    <w:rsid w:val="0069583B"/>
    <w:rsid w:val="00695C99"/>
    <w:rsid w:val="00697196"/>
    <w:rsid w:val="00697F8C"/>
    <w:rsid w:val="006A046B"/>
    <w:rsid w:val="006A107D"/>
    <w:rsid w:val="006A17DF"/>
    <w:rsid w:val="006A1A4A"/>
    <w:rsid w:val="006A1C50"/>
    <w:rsid w:val="006A3FEA"/>
    <w:rsid w:val="006A44B0"/>
    <w:rsid w:val="006A4547"/>
    <w:rsid w:val="006A47E7"/>
    <w:rsid w:val="006A6D91"/>
    <w:rsid w:val="006A76B6"/>
    <w:rsid w:val="006B0AED"/>
    <w:rsid w:val="006B2040"/>
    <w:rsid w:val="006B3729"/>
    <w:rsid w:val="006B3D17"/>
    <w:rsid w:val="006B5A30"/>
    <w:rsid w:val="006B5AE6"/>
    <w:rsid w:val="006B5BD9"/>
    <w:rsid w:val="006B5C15"/>
    <w:rsid w:val="006B6073"/>
    <w:rsid w:val="006B6559"/>
    <w:rsid w:val="006C3BDD"/>
    <w:rsid w:val="006C455E"/>
    <w:rsid w:val="006C4FF5"/>
    <w:rsid w:val="006C5B91"/>
    <w:rsid w:val="006C7840"/>
    <w:rsid w:val="006C7D10"/>
    <w:rsid w:val="006D2D32"/>
    <w:rsid w:val="006D3296"/>
    <w:rsid w:val="006D56F3"/>
    <w:rsid w:val="006D655D"/>
    <w:rsid w:val="006D682C"/>
    <w:rsid w:val="006D766D"/>
    <w:rsid w:val="006E07A3"/>
    <w:rsid w:val="006E0E39"/>
    <w:rsid w:val="006E1219"/>
    <w:rsid w:val="006E1672"/>
    <w:rsid w:val="006E19C7"/>
    <w:rsid w:val="006E2B9D"/>
    <w:rsid w:val="006E3165"/>
    <w:rsid w:val="006E4DAB"/>
    <w:rsid w:val="006E4F14"/>
    <w:rsid w:val="006E5A2A"/>
    <w:rsid w:val="006E60BB"/>
    <w:rsid w:val="006E614A"/>
    <w:rsid w:val="006F0925"/>
    <w:rsid w:val="006F0B06"/>
    <w:rsid w:val="006F1B50"/>
    <w:rsid w:val="006F1CC3"/>
    <w:rsid w:val="006F249B"/>
    <w:rsid w:val="006F2A41"/>
    <w:rsid w:val="006F3153"/>
    <w:rsid w:val="006F44D4"/>
    <w:rsid w:val="006F4BA4"/>
    <w:rsid w:val="006F4CA7"/>
    <w:rsid w:val="006F508A"/>
    <w:rsid w:val="006F5117"/>
    <w:rsid w:val="006F5475"/>
    <w:rsid w:val="006F54A5"/>
    <w:rsid w:val="006F72C6"/>
    <w:rsid w:val="006F7D8F"/>
    <w:rsid w:val="0070186A"/>
    <w:rsid w:val="00701E66"/>
    <w:rsid w:val="00701F46"/>
    <w:rsid w:val="00701F9B"/>
    <w:rsid w:val="007026B0"/>
    <w:rsid w:val="007043DE"/>
    <w:rsid w:val="00704A51"/>
    <w:rsid w:val="00706636"/>
    <w:rsid w:val="00707086"/>
    <w:rsid w:val="007119E1"/>
    <w:rsid w:val="007123E8"/>
    <w:rsid w:val="00712A73"/>
    <w:rsid w:val="00712C52"/>
    <w:rsid w:val="00712FA5"/>
    <w:rsid w:val="00714517"/>
    <w:rsid w:val="00720649"/>
    <w:rsid w:val="007207EA"/>
    <w:rsid w:val="00720F83"/>
    <w:rsid w:val="007216A3"/>
    <w:rsid w:val="00721E1B"/>
    <w:rsid w:val="00722568"/>
    <w:rsid w:val="00722DBC"/>
    <w:rsid w:val="00723B33"/>
    <w:rsid w:val="007242AF"/>
    <w:rsid w:val="007255BE"/>
    <w:rsid w:val="00726E8F"/>
    <w:rsid w:val="00733169"/>
    <w:rsid w:val="00733183"/>
    <w:rsid w:val="00733FB8"/>
    <w:rsid w:val="007404CF"/>
    <w:rsid w:val="00742F72"/>
    <w:rsid w:val="00745860"/>
    <w:rsid w:val="00745B74"/>
    <w:rsid w:val="00746D51"/>
    <w:rsid w:val="007475DF"/>
    <w:rsid w:val="00747665"/>
    <w:rsid w:val="00750982"/>
    <w:rsid w:val="00752099"/>
    <w:rsid w:val="00753273"/>
    <w:rsid w:val="007537C4"/>
    <w:rsid w:val="007555E0"/>
    <w:rsid w:val="00755765"/>
    <w:rsid w:val="00756A00"/>
    <w:rsid w:val="00757B91"/>
    <w:rsid w:val="00761CDE"/>
    <w:rsid w:val="0076251D"/>
    <w:rsid w:val="0076276A"/>
    <w:rsid w:val="0076410D"/>
    <w:rsid w:val="00764B56"/>
    <w:rsid w:val="00765126"/>
    <w:rsid w:val="0076536F"/>
    <w:rsid w:val="00766785"/>
    <w:rsid w:val="007671BF"/>
    <w:rsid w:val="0077186D"/>
    <w:rsid w:val="00774AB4"/>
    <w:rsid w:val="00775EE0"/>
    <w:rsid w:val="00777328"/>
    <w:rsid w:val="0077782A"/>
    <w:rsid w:val="00777E8D"/>
    <w:rsid w:val="0078044E"/>
    <w:rsid w:val="00782534"/>
    <w:rsid w:val="00782A8C"/>
    <w:rsid w:val="0078494B"/>
    <w:rsid w:val="007855C1"/>
    <w:rsid w:val="0078594B"/>
    <w:rsid w:val="00787D4D"/>
    <w:rsid w:val="00787E8E"/>
    <w:rsid w:val="00791BD3"/>
    <w:rsid w:val="00792792"/>
    <w:rsid w:val="007932DA"/>
    <w:rsid w:val="007937E8"/>
    <w:rsid w:val="007946C7"/>
    <w:rsid w:val="00794A9A"/>
    <w:rsid w:val="00794B57"/>
    <w:rsid w:val="00795A4E"/>
    <w:rsid w:val="0079763F"/>
    <w:rsid w:val="00797988"/>
    <w:rsid w:val="00797B2C"/>
    <w:rsid w:val="00797DC6"/>
    <w:rsid w:val="007A242B"/>
    <w:rsid w:val="007A2DCB"/>
    <w:rsid w:val="007A49BD"/>
    <w:rsid w:val="007A4ECE"/>
    <w:rsid w:val="007A6620"/>
    <w:rsid w:val="007A6B64"/>
    <w:rsid w:val="007A6CFE"/>
    <w:rsid w:val="007A6D7F"/>
    <w:rsid w:val="007A7009"/>
    <w:rsid w:val="007A7041"/>
    <w:rsid w:val="007A71E5"/>
    <w:rsid w:val="007B03A9"/>
    <w:rsid w:val="007B1B28"/>
    <w:rsid w:val="007B268F"/>
    <w:rsid w:val="007B27C4"/>
    <w:rsid w:val="007B5EC8"/>
    <w:rsid w:val="007B65E9"/>
    <w:rsid w:val="007B7021"/>
    <w:rsid w:val="007C0942"/>
    <w:rsid w:val="007C0F72"/>
    <w:rsid w:val="007C2067"/>
    <w:rsid w:val="007C3211"/>
    <w:rsid w:val="007C3B53"/>
    <w:rsid w:val="007C4BE5"/>
    <w:rsid w:val="007C4ED1"/>
    <w:rsid w:val="007D092D"/>
    <w:rsid w:val="007D1241"/>
    <w:rsid w:val="007D25A9"/>
    <w:rsid w:val="007D3BA2"/>
    <w:rsid w:val="007D4F2A"/>
    <w:rsid w:val="007D5A62"/>
    <w:rsid w:val="007D7ECE"/>
    <w:rsid w:val="007E0759"/>
    <w:rsid w:val="007E0ED1"/>
    <w:rsid w:val="007E2CB2"/>
    <w:rsid w:val="007E553E"/>
    <w:rsid w:val="007E625E"/>
    <w:rsid w:val="007E62D3"/>
    <w:rsid w:val="007E75D9"/>
    <w:rsid w:val="007E7FF2"/>
    <w:rsid w:val="007F2483"/>
    <w:rsid w:val="007F4FE8"/>
    <w:rsid w:val="00803DCC"/>
    <w:rsid w:val="008043B4"/>
    <w:rsid w:val="008057C0"/>
    <w:rsid w:val="0081227E"/>
    <w:rsid w:val="008155A9"/>
    <w:rsid w:val="00816CED"/>
    <w:rsid w:val="008222BB"/>
    <w:rsid w:val="00825457"/>
    <w:rsid w:val="0083142B"/>
    <w:rsid w:val="00831833"/>
    <w:rsid w:val="00834955"/>
    <w:rsid w:val="00834C1F"/>
    <w:rsid w:val="00836903"/>
    <w:rsid w:val="00837383"/>
    <w:rsid w:val="00840E19"/>
    <w:rsid w:val="00842B7B"/>
    <w:rsid w:val="008440C5"/>
    <w:rsid w:val="00844276"/>
    <w:rsid w:val="008449F5"/>
    <w:rsid w:val="00844CC4"/>
    <w:rsid w:val="00844DEA"/>
    <w:rsid w:val="00844E12"/>
    <w:rsid w:val="00845782"/>
    <w:rsid w:val="00845848"/>
    <w:rsid w:val="00845FAA"/>
    <w:rsid w:val="008465DA"/>
    <w:rsid w:val="00850B2A"/>
    <w:rsid w:val="00852242"/>
    <w:rsid w:val="0085566D"/>
    <w:rsid w:val="00855CFD"/>
    <w:rsid w:val="00856CCE"/>
    <w:rsid w:val="008576EF"/>
    <w:rsid w:val="00857D72"/>
    <w:rsid w:val="00862F17"/>
    <w:rsid w:val="00863D9F"/>
    <w:rsid w:val="00864604"/>
    <w:rsid w:val="00864D5A"/>
    <w:rsid w:val="00865369"/>
    <w:rsid w:val="008658BE"/>
    <w:rsid w:val="00865A3D"/>
    <w:rsid w:val="00866319"/>
    <w:rsid w:val="008670EA"/>
    <w:rsid w:val="008671C9"/>
    <w:rsid w:val="008677D8"/>
    <w:rsid w:val="00867892"/>
    <w:rsid w:val="00867BBB"/>
    <w:rsid w:val="0087097F"/>
    <w:rsid w:val="0087190E"/>
    <w:rsid w:val="00871C38"/>
    <w:rsid w:val="00871E87"/>
    <w:rsid w:val="008721C1"/>
    <w:rsid w:val="00872D40"/>
    <w:rsid w:val="00877F53"/>
    <w:rsid w:val="008802D3"/>
    <w:rsid w:val="00880F84"/>
    <w:rsid w:val="00882393"/>
    <w:rsid w:val="008824F4"/>
    <w:rsid w:val="008850A8"/>
    <w:rsid w:val="00885CD6"/>
    <w:rsid w:val="00890217"/>
    <w:rsid w:val="00890C88"/>
    <w:rsid w:val="00892629"/>
    <w:rsid w:val="0089288F"/>
    <w:rsid w:val="008960A3"/>
    <w:rsid w:val="008963A4"/>
    <w:rsid w:val="0089650B"/>
    <w:rsid w:val="008969E4"/>
    <w:rsid w:val="008974D9"/>
    <w:rsid w:val="00897ACF"/>
    <w:rsid w:val="00897AE1"/>
    <w:rsid w:val="008A06AD"/>
    <w:rsid w:val="008A0978"/>
    <w:rsid w:val="008A1041"/>
    <w:rsid w:val="008A26E5"/>
    <w:rsid w:val="008A32C6"/>
    <w:rsid w:val="008A57DD"/>
    <w:rsid w:val="008B0D36"/>
    <w:rsid w:val="008B1ACC"/>
    <w:rsid w:val="008B294F"/>
    <w:rsid w:val="008B5F65"/>
    <w:rsid w:val="008B64EB"/>
    <w:rsid w:val="008C0243"/>
    <w:rsid w:val="008C12ED"/>
    <w:rsid w:val="008C1B0D"/>
    <w:rsid w:val="008C248E"/>
    <w:rsid w:val="008C31C2"/>
    <w:rsid w:val="008C350D"/>
    <w:rsid w:val="008C4335"/>
    <w:rsid w:val="008C5C28"/>
    <w:rsid w:val="008C7E11"/>
    <w:rsid w:val="008D0025"/>
    <w:rsid w:val="008D03D3"/>
    <w:rsid w:val="008D05ED"/>
    <w:rsid w:val="008D0A9B"/>
    <w:rsid w:val="008D1A72"/>
    <w:rsid w:val="008D22D6"/>
    <w:rsid w:val="008D2D9B"/>
    <w:rsid w:val="008D3716"/>
    <w:rsid w:val="008D3BB9"/>
    <w:rsid w:val="008D4B52"/>
    <w:rsid w:val="008D51FB"/>
    <w:rsid w:val="008D64A1"/>
    <w:rsid w:val="008D68F3"/>
    <w:rsid w:val="008D6D5A"/>
    <w:rsid w:val="008D7ACE"/>
    <w:rsid w:val="008E107F"/>
    <w:rsid w:val="008E209D"/>
    <w:rsid w:val="008E4AD5"/>
    <w:rsid w:val="008E636E"/>
    <w:rsid w:val="008E6FF8"/>
    <w:rsid w:val="008E7EA8"/>
    <w:rsid w:val="008F2A55"/>
    <w:rsid w:val="008F3147"/>
    <w:rsid w:val="008F3228"/>
    <w:rsid w:val="008F4077"/>
    <w:rsid w:val="008F4E05"/>
    <w:rsid w:val="008F5517"/>
    <w:rsid w:val="008F612F"/>
    <w:rsid w:val="008F669E"/>
    <w:rsid w:val="008F6A85"/>
    <w:rsid w:val="008F6AE1"/>
    <w:rsid w:val="008F74E8"/>
    <w:rsid w:val="00901C7A"/>
    <w:rsid w:val="009021A9"/>
    <w:rsid w:val="00902268"/>
    <w:rsid w:val="00905733"/>
    <w:rsid w:val="00905E86"/>
    <w:rsid w:val="00907DC2"/>
    <w:rsid w:val="00910495"/>
    <w:rsid w:val="009107BD"/>
    <w:rsid w:val="00914E20"/>
    <w:rsid w:val="0091510C"/>
    <w:rsid w:val="00916232"/>
    <w:rsid w:val="009166F0"/>
    <w:rsid w:val="00916EE7"/>
    <w:rsid w:val="009171BF"/>
    <w:rsid w:val="00917FD5"/>
    <w:rsid w:val="00920979"/>
    <w:rsid w:val="009217C9"/>
    <w:rsid w:val="00923CCB"/>
    <w:rsid w:val="00924454"/>
    <w:rsid w:val="00927692"/>
    <w:rsid w:val="00931046"/>
    <w:rsid w:val="00932DB5"/>
    <w:rsid w:val="00933AFE"/>
    <w:rsid w:val="00934428"/>
    <w:rsid w:val="00934AC7"/>
    <w:rsid w:val="009363B9"/>
    <w:rsid w:val="00940157"/>
    <w:rsid w:val="0094016F"/>
    <w:rsid w:val="00940A9E"/>
    <w:rsid w:val="00941424"/>
    <w:rsid w:val="00943079"/>
    <w:rsid w:val="00943325"/>
    <w:rsid w:val="009461BA"/>
    <w:rsid w:val="00954EF8"/>
    <w:rsid w:val="00955921"/>
    <w:rsid w:val="00955AEE"/>
    <w:rsid w:val="00956559"/>
    <w:rsid w:val="009578C2"/>
    <w:rsid w:val="00957CC9"/>
    <w:rsid w:val="009608F8"/>
    <w:rsid w:val="00960CFC"/>
    <w:rsid w:val="00960E68"/>
    <w:rsid w:val="009616DD"/>
    <w:rsid w:val="00961D14"/>
    <w:rsid w:val="00962191"/>
    <w:rsid w:val="009626FB"/>
    <w:rsid w:val="009649DC"/>
    <w:rsid w:val="00964F66"/>
    <w:rsid w:val="00967431"/>
    <w:rsid w:val="00967E0E"/>
    <w:rsid w:val="00970BEF"/>
    <w:rsid w:val="00971451"/>
    <w:rsid w:val="00972044"/>
    <w:rsid w:val="009733E2"/>
    <w:rsid w:val="00973418"/>
    <w:rsid w:val="00973A96"/>
    <w:rsid w:val="00980915"/>
    <w:rsid w:val="00980B27"/>
    <w:rsid w:val="00981130"/>
    <w:rsid w:val="00982018"/>
    <w:rsid w:val="00982871"/>
    <w:rsid w:val="0098339C"/>
    <w:rsid w:val="00985567"/>
    <w:rsid w:val="0098732C"/>
    <w:rsid w:val="009875A6"/>
    <w:rsid w:val="00987FCF"/>
    <w:rsid w:val="0099189B"/>
    <w:rsid w:val="0099448C"/>
    <w:rsid w:val="00994510"/>
    <w:rsid w:val="00994704"/>
    <w:rsid w:val="00996512"/>
    <w:rsid w:val="009A1912"/>
    <w:rsid w:val="009A198A"/>
    <w:rsid w:val="009A5E6A"/>
    <w:rsid w:val="009A62AF"/>
    <w:rsid w:val="009A6540"/>
    <w:rsid w:val="009B089A"/>
    <w:rsid w:val="009B1AA9"/>
    <w:rsid w:val="009B23B3"/>
    <w:rsid w:val="009B2DAF"/>
    <w:rsid w:val="009B4BF8"/>
    <w:rsid w:val="009B609F"/>
    <w:rsid w:val="009B71D5"/>
    <w:rsid w:val="009B7E0E"/>
    <w:rsid w:val="009C02C0"/>
    <w:rsid w:val="009C26E1"/>
    <w:rsid w:val="009C2C30"/>
    <w:rsid w:val="009C3494"/>
    <w:rsid w:val="009C3DC2"/>
    <w:rsid w:val="009C4613"/>
    <w:rsid w:val="009C4782"/>
    <w:rsid w:val="009C4894"/>
    <w:rsid w:val="009C7B67"/>
    <w:rsid w:val="009C7ECE"/>
    <w:rsid w:val="009D1029"/>
    <w:rsid w:val="009D113E"/>
    <w:rsid w:val="009D3C45"/>
    <w:rsid w:val="009D3E89"/>
    <w:rsid w:val="009D41A2"/>
    <w:rsid w:val="009D70F3"/>
    <w:rsid w:val="009E0E7F"/>
    <w:rsid w:val="009E1313"/>
    <w:rsid w:val="009E1805"/>
    <w:rsid w:val="009E1CB9"/>
    <w:rsid w:val="009E318C"/>
    <w:rsid w:val="009E4843"/>
    <w:rsid w:val="009E4F2B"/>
    <w:rsid w:val="009E726D"/>
    <w:rsid w:val="009E7457"/>
    <w:rsid w:val="009F1672"/>
    <w:rsid w:val="009F285E"/>
    <w:rsid w:val="009F3855"/>
    <w:rsid w:val="009F4786"/>
    <w:rsid w:val="009F513E"/>
    <w:rsid w:val="009F69BD"/>
    <w:rsid w:val="009F6A2B"/>
    <w:rsid w:val="009F7577"/>
    <w:rsid w:val="00A00698"/>
    <w:rsid w:val="00A00D32"/>
    <w:rsid w:val="00A0211F"/>
    <w:rsid w:val="00A054A7"/>
    <w:rsid w:val="00A066A7"/>
    <w:rsid w:val="00A074B7"/>
    <w:rsid w:val="00A075E9"/>
    <w:rsid w:val="00A102F2"/>
    <w:rsid w:val="00A119A7"/>
    <w:rsid w:val="00A11E5C"/>
    <w:rsid w:val="00A12D86"/>
    <w:rsid w:val="00A13185"/>
    <w:rsid w:val="00A14690"/>
    <w:rsid w:val="00A14CD4"/>
    <w:rsid w:val="00A15158"/>
    <w:rsid w:val="00A1744D"/>
    <w:rsid w:val="00A20A1B"/>
    <w:rsid w:val="00A21A6E"/>
    <w:rsid w:val="00A22716"/>
    <w:rsid w:val="00A22EC2"/>
    <w:rsid w:val="00A31817"/>
    <w:rsid w:val="00A3235F"/>
    <w:rsid w:val="00A32DF1"/>
    <w:rsid w:val="00A33606"/>
    <w:rsid w:val="00A33A5B"/>
    <w:rsid w:val="00A34322"/>
    <w:rsid w:val="00A3481D"/>
    <w:rsid w:val="00A3520A"/>
    <w:rsid w:val="00A353E9"/>
    <w:rsid w:val="00A35D50"/>
    <w:rsid w:val="00A3634E"/>
    <w:rsid w:val="00A37A86"/>
    <w:rsid w:val="00A37C06"/>
    <w:rsid w:val="00A37DD5"/>
    <w:rsid w:val="00A40687"/>
    <w:rsid w:val="00A418BA"/>
    <w:rsid w:val="00A41ECE"/>
    <w:rsid w:val="00A422CC"/>
    <w:rsid w:val="00A4472E"/>
    <w:rsid w:val="00A45123"/>
    <w:rsid w:val="00A452DA"/>
    <w:rsid w:val="00A46CAE"/>
    <w:rsid w:val="00A46EA5"/>
    <w:rsid w:val="00A47BD9"/>
    <w:rsid w:val="00A50C0F"/>
    <w:rsid w:val="00A52036"/>
    <w:rsid w:val="00A53B49"/>
    <w:rsid w:val="00A566FC"/>
    <w:rsid w:val="00A56AA7"/>
    <w:rsid w:val="00A60FBC"/>
    <w:rsid w:val="00A61A4F"/>
    <w:rsid w:val="00A61D04"/>
    <w:rsid w:val="00A63B52"/>
    <w:rsid w:val="00A63E49"/>
    <w:rsid w:val="00A6414E"/>
    <w:rsid w:val="00A65801"/>
    <w:rsid w:val="00A665A9"/>
    <w:rsid w:val="00A771EB"/>
    <w:rsid w:val="00A77761"/>
    <w:rsid w:val="00A80E9D"/>
    <w:rsid w:val="00A823A9"/>
    <w:rsid w:val="00A8377B"/>
    <w:rsid w:val="00A84382"/>
    <w:rsid w:val="00A85429"/>
    <w:rsid w:val="00A87022"/>
    <w:rsid w:val="00A8707A"/>
    <w:rsid w:val="00A875B7"/>
    <w:rsid w:val="00A87CB9"/>
    <w:rsid w:val="00A9194A"/>
    <w:rsid w:val="00A91FCA"/>
    <w:rsid w:val="00A92043"/>
    <w:rsid w:val="00A94350"/>
    <w:rsid w:val="00A94753"/>
    <w:rsid w:val="00A94F38"/>
    <w:rsid w:val="00A952F8"/>
    <w:rsid w:val="00A96EC0"/>
    <w:rsid w:val="00AA1EA4"/>
    <w:rsid w:val="00AA2F80"/>
    <w:rsid w:val="00AA37F3"/>
    <w:rsid w:val="00AA48A9"/>
    <w:rsid w:val="00AA5709"/>
    <w:rsid w:val="00AA6D1D"/>
    <w:rsid w:val="00AA6E96"/>
    <w:rsid w:val="00AA7F28"/>
    <w:rsid w:val="00AB29CA"/>
    <w:rsid w:val="00AB29DE"/>
    <w:rsid w:val="00AB3F72"/>
    <w:rsid w:val="00AB4812"/>
    <w:rsid w:val="00AB512B"/>
    <w:rsid w:val="00AB5DB4"/>
    <w:rsid w:val="00AB66DA"/>
    <w:rsid w:val="00AC119F"/>
    <w:rsid w:val="00AC12EC"/>
    <w:rsid w:val="00AC1A0F"/>
    <w:rsid w:val="00AC244F"/>
    <w:rsid w:val="00AC2E46"/>
    <w:rsid w:val="00AC5854"/>
    <w:rsid w:val="00AC5E61"/>
    <w:rsid w:val="00AC7BAF"/>
    <w:rsid w:val="00AC7F31"/>
    <w:rsid w:val="00AD1189"/>
    <w:rsid w:val="00AD19A6"/>
    <w:rsid w:val="00AD1D5F"/>
    <w:rsid w:val="00AD34A8"/>
    <w:rsid w:val="00AD3F47"/>
    <w:rsid w:val="00AD44DE"/>
    <w:rsid w:val="00AD4787"/>
    <w:rsid w:val="00AD5A58"/>
    <w:rsid w:val="00AD6650"/>
    <w:rsid w:val="00AD694A"/>
    <w:rsid w:val="00AD7F33"/>
    <w:rsid w:val="00AE155E"/>
    <w:rsid w:val="00AE370A"/>
    <w:rsid w:val="00AE685B"/>
    <w:rsid w:val="00AE6A13"/>
    <w:rsid w:val="00AF19C4"/>
    <w:rsid w:val="00AF35BD"/>
    <w:rsid w:val="00AF4976"/>
    <w:rsid w:val="00AF6241"/>
    <w:rsid w:val="00B02FC6"/>
    <w:rsid w:val="00B03466"/>
    <w:rsid w:val="00B0648B"/>
    <w:rsid w:val="00B06C47"/>
    <w:rsid w:val="00B101D4"/>
    <w:rsid w:val="00B10610"/>
    <w:rsid w:val="00B10F44"/>
    <w:rsid w:val="00B119C1"/>
    <w:rsid w:val="00B13691"/>
    <w:rsid w:val="00B13F4C"/>
    <w:rsid w:val="00B157C6"/>
    <w:rsid w:val="00B16494"/>
    <w:rsid w:val="00B20B5A"/>
    <w:rsid w:val="00B210F0"/>
    <w:rsid w:val="00B23AA0"/>
    <w:rsid w:val="00B2451C"/>
    <w:rsid w:val="00B26784"/>
    <w:rsid w:val="00B27C74"/>
    <w:rsid w:val="00B3086F"/>
    <w:rsid w:val="00B30DEA"/>
    <w:rsid w:val="00B317B1"/>
    <w:rsid w:val="00B31A2F"/>
    <w:rsid w:val="00B34697"/>
    <w:rsid w:val="00B347F5"/>
    <w:rsid w:val="00B3480D"/>
    <w:rsid w:val="00B35704"/>
    <w:rsid w:val="00B36E92"/>
    <w:rsid w:val="00B37BBC"/>
    <w:rsid w:val="00B37F82"/>
    <w:rsid w:val="00B4141E"/>
    <w:rsid w:val="00B41C6D"/>
    <w:rsid w:val="00B44151"/>
    <w:rsid w:val="00B45B4B"/>
    <w:rsid w:val="00B461D5"/>
    <w:rsid w:val="00B46EC1"/>
    <w:rsid w:val="00B470E5"/>
    <w:rsid w:val="00B470FB"/>
    <w:rsid w:val="00B474BE"/>
    <w:rsid w:val="00B47E27"/>
    <w:rsid w:val="00B50B3E"/>
    <w:rsid w:val="00B51969"/>
    <w:rsid w:val="00B540A4"/>
    <w:rsid w:val="00B545A5"/>
    <w:rsid w:val="00B546BC"/>
    <w:rsid w:val="00B559E7"/>
    <w:rsid w:val="00B57558"/>
    <w:rsid w:val="00B5794C"/>
    <w:rsid w:val="00B61198"/>
    <w:rsid w:val="00B616E9"/>
    <w:rsid w:val="00B61CF9"/>
    <w:rsid w:val="00B61D8D"/>
    <w:rsid w:val="00B62C98"/>
    <w:rsid w:val="00B636A6"/>
    <w:rsid w:val="00B64156"/>
    <w:rsid w:val="00B650F8"/>
    <w:rsid w:val="00B66A84"/>
    <w:rsid w:val="00B67109"/>
    <w:rsid w:val="00B718EA"/>
    <w:rsid w:val="00B72268"/>
    <w:rsid w:val="00B729C7"/>
    <w:rsid w:val="00B72D3D"/>
    <w:rsid w:val="00B7322A"/>
    <w:rsid w:val="00B80A99"/>
    <w:rsid w:val="00B80BFC"/>
    <w:rsid w:val="00B829C5"/>
    <w:rsid w:val="00B82B1B"/>
    <w:rsid w:val="00B82E31"/>
    <w:rsid w:val="00B82E5C"/>
    <w:rsid w:val="00B83227"/>
    <w:rsid w:val="00B8484C"/>
    <w:rsid w:val="00B85017"/>
    <w:rsid w:val="00B850BA"/>
    <w:rsid w:val="00B85157"/>
    <w:rsid w:val="00B85BCC"/>
    <w:rsid w:val="00B869BD"/>
    <w:rsid w:val="00B8721C"/>
    <w:rsid w:val="00B87AD5"/>
    <w:rsid w:val="00B90DA8"/>
    <w:rsid w:val="00B918B2"/>
    <w:rsid w:val="00B93120"/>
    <w:rsid w:val="00B94037"/>
    <w:rsid w:val="00B95605"/>
    <w:rsid w:val="00B969EB"/>
    <w:rsid w:val="00BA2085"/>
    <w:rsid w:val="00BA2987"/>
    <w:rsid w:val="00BA2DB2"/>
    <w:rsid w:val="00BA36DC"/>
    <w:rsid w:val="00BA3C24"/>
    <w:rsid w:val="00BA554F"/>
    <w:rsid w:val="00BA6A16"/>
    <w:rsid w:val="00BA714B"/>
    <w:rsid w:val="00BA7EFA"/>
    <w:rsid w:val="00BB15C3"/>
    <w:rsid w:val="00BB382C"/>
    <w:rsid w:val="00BB3BD6"/>
    <w:rsid w:val="00BB445E"/>
    <w:rsid w:val="00BB449B"/>
    <w:rsid w:val="00BB48AB"/>
    <w:rsid w:val="00BB492A"/>
    <w:rsid w:val="00BB5863"/>
    <w:rsid w:val="00BB68FB"/>
    <w:rsid w:val="00BB695C"/>
    <w:rsid w:val="00BB72F7"/>
    <w:rsid w:val="00BB73B7"/>
    <w:rsid w:val="00BB7E50"/>
    <w:rsid w:val="00BC10AB"/>
    <w:rsid w:val="00BC22A7"/>
    <w:rsid w:val="00BC39DE"/>
    <w:rsid w:val="00BC3C7E"/>
    <w:rsid w:val="00BC6120"/>
    <w:rsid w:val="00BC7124"/>
    <w:rsid w:val="00BC7224"/>
    <w:rsid w:val="00BC7341"/>
    <w:rsid w:val="00BC764E"/>
    <w:rsid w:val="00BC7746"/>
    <w:rsid w:val="00BD0250"/>
    <w:rsid w:val="00BD4396"/>
    <w:rsid w:val="00BD4E15"/>
    <w:rsid w:val="00BD5D19"/>
    <w:rsid w:val="00BD6249"/>
    <w:rsid w:val="00BD6D0D"/>
    <w:rsid w:val="00BD7C6B"/>
    <w:rsid w:val="00BE0E56"/>
    <w:rsid w:val="00BE2215"/>
    <w:rsid w:val="00BE34FD"/>
    <w:rsid w:val="00BE37B6"/>
    <w:rsid w:val="00BE410F"/>
    <w:rsid w:val="00BE5B30"/>
    <w:rsid w:val="00BE79A7"/>
    <w:rsid w:val="00BE7E7B"/>
    <w:rsid w:val="00BF207D"/>
    <w:rsid w:val="00BF2E03"/>
    <w:rsid w:val="00BF4356"/>
    <w:rsid w:val="00BF5A40"/>
    <w:rsid w:val="00BF5F50"/>
    <w:rsid w:val="00BF62DB"/>
    <w:rsid w:val="00BF6308"/>
    <w:rsid w:val="00BF644B"/>
    <w:rsid w:val="00BF678C"/>
    <w:rsid w:val="00BF6DE3"/>
    <w:rsid w:val="00BF6FC2"/>
    <w:rsid w:val="00BF789E"/>
    <w:rsid w:val="00C038BA"/>
    <w:rsid w:val="00C05C52"/>
    <w:rsid w:val="00C05DE9"/>
    <w:rsid w:val="00C06451"/>
    <w:rsid w:val="00C067B2"/>
    <w:rsid w:val="00C0717D"/>
    <w:rsid w:val="00C07A63"/>
    <w:rsid w:val="00C1081D"/>
    <w:rsid w:val="00C1234E"/>
    <w:rsid w:val="00C12F88"/>
    <w:rsid w:val="00C15200"/>
    <w:rsid w:val="00C15D9B"/>
    <w:rsid w:val="00C15FF9"/>
    <w:rsid w:val="00C16855"/>
    <w:rsid w:val="00C20012"/>
    <w:rsid w:val="00C20D8E"/>
    <w:rsid w:val="00C212B3"/>
    <w:rsid w:val="00C22F07"/>
    <w:rsid w:val="00C24238"/>
    <w:rsid w:val="00C25688"/>
    <w:rsid w:val="00C26835"/>
    <w:rsid w:val="00C269DC"/>
    <w:rsid w:val="00C26E34"/>
    <w:rsid w:val="00C2756C"/>
    <w:rsid w:val="00C27F83"/>
    <w:rsid w:val="00C30A1F"/>
    <w:rsid w:val="00C31BD0"/>
    <w:rsid w:val="00C334FC"/>
    <w:rsid w:val="00C33C8F"/>
    <w:rsid w:val="00C34BFB"/>
    <w:rsid w:val="00C354E6"/>
    <w:rsid w:val="00C3618A"/>
    <w:rsid w:val="00C37039"/>
    <w:rsid w:val="00C37E76"/>
    <w:rsid w:val="00C37F1C"/>
    <w:rsid w:val="00C40CFE"/>
    <w:rsid w:val="00C43334"/>
    <w:rsid w:val="00C44080"/>
    <w:rsid w:val="00C44A8B"/>
    <w:rsid w:val="00C45225"/>
    <w:rsid w:val="00C45D04"/>
    <w:rsid w:val="00C47A2C"/>
    <w:rsid w:val="00C47AC7"/>
    <w:rsid w:val="00C504E4"/>
    <w:rsid w:val="00C508C8"/>
    <w:rsid w:val="00C50A69"/>
    <w:rsid w:val="00C54A83"/>
    <w:rsid w:val="00C57467"/>
    <w:rsid w:val="00C608C7"/>
    <w:rsid w:val="00C6263F"/>
    <w:rsid w:val="00C626A5"/>
    <w:rsid w:val="00C629ED"/>
    <w:rsid w:val="00C64242"/>
    <w:rsid w:val="00C6537F"/>
    <w:rsid w:val="00C67D06"/>
    <w:rsid w:val="00C70D76"/>
    <w:rsid w:val="00C713D2"/>
    <w:rsid w:val="00C71B9D"/>
    <w:rsid w:val="00C72531"/>
    <w:rsid w:val="00C74DE6"/>
    <w:rsid w:val="00C75CED"/>
    <w:rsid w:val="00C76B68"/>
    <w:rsid w:val="00C76DAF"/>
    <w:rsid w:val="00C775D6"/>
    <w:rsid w:val="00C77D18"/>
    <w:rsid w:val="00C808B3"/>
    <w:rsid w:val="00C81816"/>
    <w:rsid w:val="00C81A72"/>
    <w:rsid w:val="00C82E19"/>
    <w:rsid w:val="00C83144"/>
    <w:rsid w:val="00C841E0"/>
    <w:rsid w:val="00C84DAD"/>
    <w:rsid w:val="00C872B4"/>
    <w:rsid w:val="00C90364"/>
    <w:rsid w:val="00C912ED"/>
    <w:rsid w:val="00C92A67"/>
    <w:rsid w:val="00C95ABA"/>
    <w:rsid w:val="00C97727"/>
    <w:rsid w:val="00CA15AB"/>
    <w:rsid w:val="00CA1AEE"/>
    <w:rsid w:val="00CA209F"/>
    <w:rsid w:val="00CA26EA"/>
    <w:rsid w:val="00CA2DF5"/>
    <w:rsid w:val="00CA2E6C"/>
    <w:rsid w:val="00CA4C90"/>
    <w:rsid w:val="00CA6CF5"/>
    <w:rsid w:val="00CA7A88"/>
    <w:rsid w:val="00CB01CA"/>
    <w:rsid w:val="00CB0B30"/>
    <w:rsid w:val="00CB1706"/>
    <w:rsid w:val="00CB1CA8"/>
    <w:rsid w:val="00CB1D04"/>
    <w:rsid w:val="00CB2EFA"/>
    <w:rsid w:val="00CB5222"/>
    <w:rsid w:val="00CB61A1"/>
    <w:rsid w:val="00CB635B"/>
    <w:rsid w:val="00CB6BB4"/>
    <w:rsid w:val="00CB7940"/>
    <w:rsid w:val="00CC235C"/>
    <w:rsid w:val="00CC2A40"/>
    <w:rsid w:val="00CC2CEC"/>
    <w:rsid w:val="00CC451E"/>
    <w:rsid w:val="00CC515F"/>
    <w:rsid w:val="00CC567B"/>
    <w:rsid w:val="00CC5F5B"/>
    <w:rsid w:val="00CC68CF"/>
    <w:rsid w:val="00CC6DE4"/>
    <w:rsid w:val="00CD0E6D"/>
    <w:rsid w:val="00CD1EEE"/>
    <w:rsid w:val="00CD3015"/>
    <w:rsid w:val="00CD355B"/>
    <w:rsid w:val="00CD4932"/>
    <w:rsid w:val="00CD4BBC"/>
    <w:rsid w:val="00CD4DDB"/>
    <w:rsid w:val="00CD5D01"/>
    <w:rsid w:val="00CD6784"/>
    <w:rsid w:val="00CD686C"/>
    <w:rsid w:val="00CD71D9"/>
    <w:rsid w:val="00CE5802"/>
    <w:rsid w:val="00CE638D"/>
    <w:rsid w:val="00CF089E"/>
    <w:rsid w:val="00CF08A0"/>
    <w:rsid w:val="00CF3246"/>
    <w:rsid w:val="00CF4319"/>
    <w:rsid w:val="00CF48CF"/>
    <w:rsid w:val="00CF58EE"/>
    <w:rsid w:val="00CF6199"/>
    <w:rsid w:val="00CF61E6"/>
    <w:rsid w:val="00CF6F38"/>
    <w:rsid w:val="00CF74D9"/>
    <w:rsid w:val="00D000AE"/>
    <w:rsid w:val="00D001F6"/>
    <w:rsid w:val="00D01859"/>
    <w:rsid w:val="00D023EF"/>
    <w:rsid w:val="00D024F9"/>
    <w:rsid w:val="00D02863"/>
    <w:rsid w:val="00D07F1F"/>
    <w:rsid w:val="00D10FBC"/>
    <w:rsid w:val="00D11A49"/>
    <w:rsid w:val="00D13D57"/>
    <w:rsid w:val="00D15114"/>
    <w:rsid w:val="00D15434"/>
    <w:rsid w:val="00D2076D"/>
    <w:rsid w:val="00D212D1"/>
    <w:rsid w:val="00D219D6"/>
    <w:rsid w:val="00D22933"/>
    <w:rsid w:val="00D22B59"/>
    <w:rsid w:val="00D238BD"/>
    <w:rsid w:val="00D242BA"/>
    <w:rsid w:val="00D27BAB"/>
    <w:rsid w:val="00D3191D"/>
    <w:rsid w:val="00D320EC"/>
    <w:rsid w:val="00D3223E"/>
    <w:rsid w:val="00D32576"/>
    <w:rsid w:val="00D328D4"/>
    <w:rsid w:val="00D33372"/>
    <w:rsid w:val="00D35591"/>
    <w:rsid w:val="00D368A8"/>
    <w:rsid w:val="00D368B9"/>
    <w:rsid w:val="00D36975"/>
    <w:rsid w:val="00D36E62"/>
    <w:rsid w:val="00D401C6"/>
    <w:rsid w:val="00D40B3E"/>
    <w:rsid w:val="00D40BDB"/>
    <w:rsid w:val="00D42502"/>
    <w:rsid w:val="00D4311A"/>
    <w:rsid w:val="00D4372B"/>
    <w:rsid w:val="00D43D29"/>
    <w:rsid w:val="00D45605"/>
    <w:rsid w:val="00D45AE7"/>
    <w:rsid w:val="00D45B4A"/>
    <w:rsid w:val="00D461D6"/>
    <w:rsid w:val="00D5019F"/>
    <w:rsid w:val="00D5021C"/>
    <w:rsid w:val="00D50757"/>
    <w:rsid w:val="00D50BEB"/>
    <w:rsid w:val="00D518C5"/>
    <w:rsid w:val="00D51A0B"/>
    <w:rsid w:val="00D53DAB"/>
    <w:rsid w:val="00D53FBD"/>
    <w:rsid w:val="00D54FD2"/>
    <w:rsid w:val="00D551FF"/>
    <w:rsid w:val="00D5524E"/>
    <w:rsid w:val="00D574C4"/>
    <w:rsid w:val="00D57836"/>
    <w:rsid w:val="00D60A22"/>
    <w:rsid w:val="00D61C2A"/>
    <w:rsid w:val="00D62C33"/>
    <w:rsid w:val="00D644E7"/>
    <w:rsid w:val="00D6601C"/>
    <w:rsid w:val="00D67672"/>
    <w:rsid w:val="00D73AB8"/>
    <w:rsid w:val="00D7464A"/>
    <w:rsid w:val="00D74BC7"/>
    <w:rsid w:val="00D75A42"/>
    <w:rsid w:val="00D75D58"/>
    <w:rsid w:val="00D77026"/>
    <w:rsid w:val="00D77A0B"/>
    <w:rsid w:val="00D77F28"/>
    <w:rsid w:val="00D8084D"/>
    <w:rsid w:val="00D813B1"/>
    <w:rsid w:val="00D81A43"/>
    <w:rsid w:val="00D833C1"/>
    <w:rsid w:val="00D8450F"/>
    <w:rsid w:val="00D86C71"/>
    <w:rsid w:val="00D86DF8"/>
    <w:rsid w:val="00D8704E"/>
    <w:rsid w:val="00D87AAB"/>
    <w:rsid w:val="00D90176"/>
    <w:rsid w:val="00D90FC2"/>
    <w:rsid w:val="00D91192"/>
    <w:rsid w:val="00D9294E"/>
    <w:rsid w:val="00D93081"/>
    <w:rsid w:val="00D95010"/>
    <w:rsid w:val="00D95B8A"/>
    <w:rsid w:val="00D96BC4"/>
    <w:rsid w:val="00D97171"/>
    <w:rsid w:val="00DA0B84"/>
    <w:rsid w:val="00DA1643"/>
    <w:rsid w:val="00DA2D9F"/>
    <w:rsid w:val="00DA6BEC"/>
    <w:rsid w:val="00DA7B9E"/>
    <w:rsid w:val="00DB0191"/>
    <w:rsid w:val="00DB01EB"/>
    <w:rsid w:val="00DB0249"/>
    <w:rsid w:val="00DB040D"/>
    <w:rsid w:val="00DB1DAD"/>
    <w:rsid w:val="00DB1E04"/>
    <w:rsid w:val="00DB26A2"/>
    <w:rsid w:val="00DB3967"/>
    <w:rsid w:val="00DB3CC5"/>
    <w:rsid w:val="00DB3FB3"/>
    <w:rsid w:val="00DB4813"/>
    <w:rsid w:val="00DB4ADF"/>
    <w:rsid w:val="00DB56F1"/>
    <w:rsid w:val="00DB5D91"/>
    <w:rsid w:val="00DB6D16"/>
    <w:rsid w:val="00DB79D9"/>
    <w:rsid w:val="00DB7EB8"/>
    <w:rsid w:val="00DC1412"/>
    <w:rsid w:val="00DC2672"/>
    <w:rsid w:val="00DC2E41"/>
    <w:rsid w:val="00DC2FA8"/>
    <w:rsid w:val="00DC4D83"/>
    <w:rsid w:val="00DC6CF2"/>
    <w:rsid w:val="00DC7978"/>
    <w:rsid w:val="00DC7ACB"/>
    <w:rsid w:val="00DD01D8"/>
    <w:rsid w:val="00DD0C3E"/>
    <w:rsid w:val="00DD0FAB"/>
    <w:rsid w:val="00DD3B86"/>
    <w:rsid w:val="00DD3BEC"/>
    <w:rsid w:val="00DD4F98"/>
    <w:rsid w:val="00DD7717"/>
    <w:rsid w:val="00DE1E25"/>
    <w:rsid w:val="00DE2400"/>
    <w:rsid w:val="00DE27B7"/>
    <w:rsid w:val="00DE4188"/>
    <w:rsid w:val="00DE66C0"/>
    <w:rsid w:val="00DE6BB1"/>
    <w:rsid w:val="00DE6C48"/>
    <w:rsid w:val="00DE71CA"/>
    <w:rsid w:val="00DE785A"/>
    <w:rsid w:val="00DE7CE5"/>
    <w:rsid w:val="00DE7DA6"/>
    <w:rsid w:val="00DF0FB4"/>
    <w:rsid w:val="00DF29D8"/>
    <w:rsid w:val="00DF3485"/>
    <w:rsid w:val="00DF3ABE"/>
    <w:rsid w:val="00DF3DD7"/>
    <w:rsid w:val="00DF4992"/>
    <w:rsid w:val="00DF69A0"/>
    <w:rsid w:val="00E0181F"/>
    <w:rsid w:val="00E01F22"/>
    <w:rsid w:val="00E05317"/>
    <w:rsid w:val="00E055D5"/>
    <w:rsid w:val="00E0571D"/>
    <w:rsid w:val="00E05724"/>
    <w:rsid w:val="00E06995"/>
    <w:rsid w:val="00E06F96"/>
    <w:rsid w:val="00E113E1"/>
    <w:rsid w:val="00E12629"/>
    <w:rsid w:val="00E1267E"/>
    <w:rsid w:val="00E12796"/>
    <w:rsid w:val="00E128B8"/>
    <w:rsid w:val="00E12E4B"/>
    <w:rsid w:val="00E1322F"/>
    <w:rsid w:val="00E14617"/>
    <w:rsid w:val="00E154ED"/>
    <w:rsid w:val="00E15C1A"/>
    <w:rsid w:val="00E16373"/>
    <w:rsid w:val="00E21161"/>
    <w:rsid w:val="00E22238"/>
    <w:rsid w:val="00E2381C"/>
    <w:rsid w:val="00E242B2"/>
    <w:rsid w:val="00E243B8"/>
    <w:rsid w:val="00E2470F"/>
    <w:rsid w:val="00E2588D"/>
    <w:rsid w:val="00E26389"/>
    <w:rsid w:val="00E30098"/>
    <w:rsid w:val="00E3055D"/>
    <w:rsid w:val="00E30B76"/>
    <w:rsid w:val="00E313CF"/>
    <w:rsid w:val="00E322EA"/>
    <w:rsid w:val="00E32439"/>
    <w:rsid w:val="00E32B5B"/>
    <w:rsid w:val="00E3556B"/>
    <w:rsid w:val="00E35911"/>
    <w:rsid w:val="00E40F52"/>
    <w:rsid w:val="00E41385"/>
    <w:rsid w:val="00E424B9"/>
    <w:rsid w:val="00E446A1"/>
    <w:rsid w:val="00E44960"/>
    <w:rsid w:val="00E456E2"/>
    <w:rsid w:val="00E46032"/>
    <w:rsid w:val="00E469B3"/>
    <w:rsid w:val="00E46F65"/>
    <w:rsid w:val="00E47515"/>
    <w:rsid w:val="00E53398"/>
    <w:rsid w:val="00E53EE6"/>
    <w:rsid w:val="00E5483F"/>
    <w:rsid w:val="00E54BD5"/>
    <w:rsid w:val="00E54BF9"/>
    <w:rsid w:val="00E56C27"/>
    <w:rsid w:val="00E5795E"/>
    <w:rsid w:val="00E57F7D"/>
    <w:rsid w:val="00E60042"/>
    <w:rsid w:val="00E6184B"/>
    <w:rsid w:val="00E637B2"/>
    <w:rsid w:val="00E63AF1"/>
    <w:rsid w:val="00E63B1D"/>
    <w:rsid w:val="00E6580A"/>
    <w:rsid w:val="00E65E1F"/>
    <w:rsid w:val="00E67400"/>
    <w:rsid w:val="00E71BD6"/>
    <w:rsid w:val="00E722D5"/>
    <w:rsid w:val="00E72A8A"/>
    <w:rsid w:val="00E74C71"/>
    <w:rsid w:val="00E756B3"/>
    <w:rsid w:val="00E75F1C"/>
    <w:rsid w:val="00E76823"/>
    <w:rsid w:val="00E76B90"/>
    <w:rsid w:val="00E771D6"/>
    <w:rsid w:val="00E77B03"/>
    <w:rsid w:val="00E81012"/>
    <w:rsid w:val="00E81A9D"/>
    <w:rsid w:val="00E824E6"/>
    <w:rsid w:val="00E83751"/>
    <w:rsid w:val="00E8453C"/>
    <w:rsid w:val="00E848E3"/>
    <w:rsid w:val="00E84932"/>
    <w:rsid w:val="00E8740A"/>
    <w:rsid w:val="00E87B06"/>
    <w:rsid w:val="00E91DF2"/>
    <w:rsid w:val="00E93A65"/>
    <w:rsid w:val="00E9480A"/>
    <w:rsid w:val="00E951F4"/>
    <w:rsid w:val="00E9528E"/>
    <w:rsid w:val="00E959E2"/>
    <w:rsid w:val="00E97C2D"/>
    <w:rsid w:val="00EA102D"/>
    <w:rsid w:val="00EA5629"/>
    <w:rsid w:val="00EA5A9F"/>
    <w:rsid w:val="00EA5EE8"/>
    <w:rsid w:val="00EA6422"/>
    <w:rsid w:val="00EA662D"/>
    <w:rsid w:val="00EA6719"/>
    <w:rsid w:val="00EB0E95"/>
    <w:rsid w:val="00EB3151"/>
    <w:rsid w:val="00EB3A85"/>
    <w:rsid w:val="00EB5504"/>
    <w:rsid w:val="00EB6BDB"/>
    <w:rsid w:val="00EC0232"/>
    <w:rsid w:val="00EC069E"/>
    <w:rsid w:val="00EC197A"/>
    <w:rsid w:val="00EC224B"/>
    <w:rsid w:val="00EC3F06"/>
    <w:rsid w:val="00EC43C3"/>
    <w:rsid w:val="00EC6481"/>
    <w:rsid w:val="00EC64D4"/>
    <w:rsid w:val="00EC69DF"/>
    <w:rsid w:val="00EC6C32"/>
    <w:rsid w:val="00ED2A5B"/>
    <w:rsid w:val="00ED39E9"/>
    <w:rsid w:val="00ED3D54"/>
    <w:rsid w:val="00ED403B"/>
    <w:rsid w:val="00ED4517"/>
    <w:rsid w:val="00ED5862"/>
    <w:rsid w:val="00ED58BF"/>
    <w:rsid w:val="00ED618F"/>
    <w:rsid w:val="00ED7AF8"/>
    <w:rsid w:val="00EE088D"/>
    <w:rsid w:val="00EE136A"/>
    <w:rsid w:val="00EE1AF9"/>
    <w:rsid w:val="00EE20A1"/>
    <w:rsid w:val="00EE3430"/>
    <w:rsid w:val="00EE415F"/>
    <w:rsid w:val="00EE5043"/>
    <w:rsid w:val="00EE5352"/>
    <w:rsid w:val="00EE74EE"/>
    <w:rsid w:val="00EE7E1D"/>
    <w:rsid w:val="00EF10AC"/>
    <w:rsid w:val="00EF176F"/>
    <w:rsid w:val="00EF2EC5"/>
    <w:rsid w:val="00EF371C"/>
    <w:rsid w:val="00EF3E4A"/>
    <w:rsid w:val="00EF60E4"/>
    <w:rsid w:val="00EF6247"/>
    <w:rsid w:val="00EF6B8C"/>
    <w:rsid w:val="00EF7E99"/>
    <w:rsid w:val="00F00940"/>
    <w:rsid w:val="00F01E08"/>
    <w:rsid w:val="00F0753E"/>
    <w:rsid w:val="00F07EB9"/>
    <w:rsid w:val="00F10613"/>
    <w:rsid w:val="00F10DFC"/>
    <w:rsid w:val="00F112A0"/>
    <w:rsid w:val="00F114CD"/>
    <w:rsid w:val="00F11520"/>
    <w:rsid w:val="00F12663"/>
    <w:rsid w:val="00F12665"/>
    <w:rsid w:val="00F1351A"/>
    <w:rsid w:val="00F14F0E"/>
    <w:rsid w:val="00F15FA0"/>
    <w:rsid w:val="00F167AE"/>
    <w:rsid w:val="00F17B96"/>
    <w:rsid w:val="00F17EF5"/>
    <w:rsid w:val="00F20467"/>
    <w:rsid w:val="00F20C47"/>
    <w:rsid w:val="00F220F9"/>
    <w:rsid w:val="00F2359B"/>
    <w:rsid w:val="00F25529"/>
    <w:rsid w:val="00F25ABD"/>
    <w:rsid w:val="00F261E1"/>
    <w:rsid w:val="00F26D34"/>
    <w:rsid w:val="00F27866"/>
    <w:rsid w:val="00F30667"/>
    <w:rsid w:val="00F307F6"/>
    <w:rsid w:val="00F32C4A"/>
    <w:rsid w:val="00F3474F"/>
    <w:rsid w:val="00F3648E"/>
    <w:rsid w:val="00F4070A"/>
    <w:rsid w:val="00F4079F"/>
    <w:rsid w:val="00F40DE3"/>
    <w:rsid w:val="00F426C4"/>
    <w:rsid w:val="00F43586"/>
    <w:rsid w:val="00F44DA7"/>
    <w:rsid w:val="00F456E4"/>
    <w:rsid w:val="00F47DDB"/>
    <w:rsid w:val="00F51D66"/>
    <w:rsid w:val="00F53A53"/>
    <w:rsid w:val="00F53C77"/>
    <w:rsid w:val="00F540BF"/>
    <w:rsid w:val="00F54441"/>
    <w:rsid w:val="00F54651"/>
    <w:rsid w:val="00F54B0E"/>
    <w:rsid w:val="00F5508A"/>
    <w:rsid w:val="00F5696B"/>
    <w:rsid w:val="00F56E3A"/>
    <w:rsid w:val="00F579F8"/>
    <w:rsid w:val="00F60E27"/>
    <w:rsid w:val="00F64ACE"/>
    <w:rsid w:val="00F64B29"/>
    <w:rsid w:val="00F6560D"/>
    <w:rsid w:val="00F65D08"/>
    <w:rsid w:val="00F67A06"/>
    <w:rsid w:val="00F7340E"/>
    <w:rsid w:val="00F73DC3"/>
    <w:rsid w:val="00F73EB6"/>
    <w:rsid w:val="00F74A26"/>
    <w:rsid w:val="00F75F8F"/>
    <w:rsid w:val="00F763BF"/>
    <w:rsid w:val="00F7759C"/>
    <w:rsid w:val="00F77B48"/>
    <w:rsid w:val="00F806A3"/>
    <w:rsid w:val="00F81433"/>
    <w:rsid w:val="00F81B1A"/>
    <w:rsid w:val="00F8216A"/>
    <w:rsid w:val="00F8487B"/>
    <w:rsid w:val="00F84F01"/>
    <w:rsid w:val="00F8595A"/>
    <w:rsid w:val="00F85BC9"/>
    <w:rsid w:val="00F9037E"/>
    <w:rsid w:val="00F91C74"/>
    <w:rsid w:val="00F9497E"/>
    <w:rsid w:val="00F9661F"/>
    <w:rsid w:val="00FA2A46"/>
    <w:rsid w:val="00FA2CAB"/>
    <w:rsid w:val="00FA3386"/>
    <w:rsid w:val="00FA34E7"/>
    <w:rsid w:val="00FA3F41"/>
    <w:rsid w:val="00FA71C2"/>
    <w:rsid w:val="00FA7D9C"/>
    <w:rsid w:val="00FB0056"/>
    <w:rsid w:val="00FB1D37"/>
    <w:rsid w:val="00FB29A8"/>
    <w:rsid w:val="00FB4624"/>
    <w:rsid w:val="00FB56EE"/>
    <w:rsid w:val="00FB5E18"/>
    <w:rsid w:val="00FB738F"/>
    <w:rsid w:val="00FB7F16"/>
    <w:rsid w:val="00FC0037"/>
    <w:rsid w:val="00FC25AB"/>
    <w:rsid w:val="00FC49D0"/>
    <w:rsid w:val="00FC63B1"/>
    <w:rsid w:val="00FC7F16"/>
    <w:rsid w:val="00FD076D"/>
    <w:rsid w:val="00FD1409"/>
    <w:rsid w:val="00FD27D4"/>
    <w:rsid w:val="00FD36A2"/>
    <w:rsid w:val="00FD4A2C"/>
    <w:rsid w:val="00FD6CE9"/>
    <w:rsid w:val="00FD7773"/>
    <w:rsid w:val="00FE0EBA"/>
    <w:rsid w:val="00FE130D"/>
    <w:rsid w:val="00FE1366"/>
    <w:rsid w:val="00FE207A"/>
    <w:rsid w:val="00FE6815"/>
    <w:rsid w:val="00FE7471"/>
    <w:rsid w:val="00FF040C"/>
    <w:rsid w:val="00FF1C19"/>
    <w:rsid w:val="00FF1E4D"/>
    <w:rsid w:val="00FF3F39"/>
    <w:rsid w:val="00FF4101"/>
    <w:rsid w:val="00FF439B"/>
    <w:rsid w:val="00FF4CA9"/>
    <w:rsid w:val="00FF4D0A"/>
    <w:rsid w:val="00FF4DD1"/>
    <w:rsid w:val="00FF7FD6"/>
    <w:rsid w:val="014B5F62"/>
    <w:rsid w:val="0191F480"/>
    <w:rsid w:val="034A3425"/>
    <w:rsid w:val="03C7E5E4"/>
    <w:rsid w:val="044DA84C"/>
    <w:rsid w:val="050C2C0C"/>
    <w:rsid w:val="088FDEA7"/>
    <w:rsid w:val="08D673C5"/>
    <w:rsid w:val="0925E6F5"/>
    <w:rsid w:val="09622710"/>
    <w:rsid w:val="09B7A33A"/>
    <w:rsid w:val="0D0CF386"/>
    <w:rsid w:val="0EC012F1"/>
    <w:rsid w:val="0F0918DA"/>
    <w:rsid w:val="10CF114B"/>
    <w:rsid w:val="11B9E001"/>
    <w:rsid w:val="1278F555"/>
    <w:rsid w:val="14123E53"/>
    <w:rsid w:val="144542BB"/>
    <w:rsid w:val="14539FF0"/>
    <w:rsid w:val="14E01DB3"/>
    <w:rsid w:val="151ABF9F"/>
    <w:rsid w:val="1535535A"/>
    <w:rsid w:val="15D73AA5"/>
    <w:rsid w:val="1639B9AC"/>
    <w:rsid w:val="16460A5A"/>
    <w:rsid w:val="1756BB7B"/>
    <w:rsid w:val="17FAF513"/>
    <w:rsid w:val="187A73BA"/>
    <w:rsid w:val="18C94D00"/>
    <w:rsid w:val="1955D52C"/>
    <w:rsid w:val="19D1A3CE"/>
    <w:rsid w:val="1C24F707"/>
    <w:rsid w:val="1CFB09A9"/>
    <w:rsid w:val="1D9DED13"/>
    <w:rsid w:val="1DCF19A2"/>
    <w:rsid w:val="1DDA2D2E"/>
    <w:rsid w:val="1E25D6A5"/>
    <w:rsid w:val="1EAE6DD5"/>
    <w:rsid w:val="1F96EA3E"/>
    <w:rsid w:val="2012B8E0"/>
    <w:rsid w:val="2135D735"/>
    <w:rsid w:val="21DBCD7A"/>
    <w:rsid w:val="236585D0"/>
    <w:rsid w:val="2405E321"/>
    <w:rsid w:val="24E40A87"/>
    <w:rsid w:val="25C30D36"/>
    <w:rsid w:val="262877ED"/>
    <w:rsid w:val="2656718E"/>
    <w:rsid w:val="2681A150"/>
    <w:rsid w:val="269E2D49"/>
    <w:rsid w:val="26EDA079"/>
    <w:rsid w:val="27496A38"/>
    <w:rsid w:val="276B4969"/>
    <w:rsid w:val="27937840"/>
    <w:rsid w:val="298DA556"/>
    <w:rsid w:val="299BBC6C"/>
    <w:rsid w:val="29B24613"/>
    <w:rsid w:val="29D39864"/>
    <w:rsid w:val="2A39E1A4"/>
    <w:rsid w:val="2A745912"/>
    <w:rsid w:val="2A87B6A5"/>
    <w:rsid w:val="2AC82F3D"/>
    <w:rsid w:val="2EA11FD2"/>
    <w:rsid w:val="2ED40709"/>
    <w:rsid w:val="2EDF2EA8"/>
    <w:rsid w:val="2FD154B6"/>
    <w:rsid w:val="30385214"/>
    <w:rsid w:val="30D1FA1D"/>
    <w:rsid w:val="30D567AF"/>
    <w:rsid w:val="31263060"/>
    <w:rsid w:val="345D676D"/>
    <w:rsid w:val="35223712"/>
    <w:rsid w:val="3540215F"/>
    <w:rsid w:val="36A3163C"/>
    <w:rsid w:val="3AE86009"/>
    <w:rsid w:val="3B5DEBE2"/>
    <w:rsid w:val="3B797BBC"/>
    <w:rsid w:val="3C654691"/>
    <w:rsid w:val="3C909656"/>
    <w:rsid w:val="3CCB35C2"/>
    <w:rsid w:val="3D220B09"/>
    <w:rsid w:val="3E2873BB"/>
    <w:rsid w:val="3E5C7E4F"/>
    <w:rsid w:val="3E858910"/>
    <w:rsid w:val="3FDEF47D"/>
    <w:rsid w:val="4072BC8C"/>
    <w:rsid w:val="40EB4FCA"/>
    <w:rsid w:val="40F0031A"/>
    <w:rsid w:val="421A0675"/>
    <w:rsid w:val="423247B6"/>
    <w:rsid w:val="42691F69"/>
    <w:rsid w:val="42773EA5"/>
    <w:rsid w:val="4281BAE6"/>
    <w:rsid w:val="42E665F7"/>
    <w:rsid w:val="4364CEE7"/>
    <w:rsid w:val="43EB6E59"/>
    <w:rsid w:val="43F5EA9A"/>
    <w:rsid w:val="4423422B"/>
    <w:rsid w:val="44A3F5A3"/>
    <w:rsid w:val="46B27B70"/>
    <w:rsid w:val="47EF8B70"/>
    <w:rsid w:val="4836208E"/>
    <w:rsid w:val="496A4F3C"/>
    <w:rsid w:val="4A486D54"/>
    <w:rsid w:val="4AFE29C4"/>
    <w:rsid w:val="4BD36FD8"/>
    <w:rsid w:val="4C0F1123"/>
    <w:rsid w:val="4DD620F1"/>
    <w:rsid w:val="4E759771"/>
    <w:rsid w:val="4F330E96"/>
    <w:rsid w:val="50764F51"/>
    <w:rsid w:val="509855C0"/>
    <w:rsid w:val="51322847"/>
    <w:rsid w:val="5212E9FB"/>
    <w:rsid w:val="522520F1"/>
    <w:rsid w:val="5346F867"/>
    <w:rsid w:val="53D0D3B6"/>
    <w:rsid w:val="5419E98E"/>
    <w:rsid w:val="54D8D075"/>
    <w:rsid w:val="555EC489"/>
    <w:rsid w:val="55B42D01"/>
    <w:rsid w:val="57DD4C97"/>
    <w:rsid w:val="5B4863B5"/>
    <w:rsid w:val="5B8449C1"/>
    <w:rsid w:val="5BB4121D"/>
    <w:rsid w:val="5BE4D08A"/>
    <w:rsid w:val="5C06D6F9"/>
    <w:rsid w:val="5D816B34"/>
    <w:rsid w:val="5DB32BCE"/>
    <w:rsid w:val="5ECAFDB8"/>
    <w:rsid w:val="5F17565A"/>
    <w:rsid w:val="6231674A"/>
    <w:rsid w:val="6385440C"/>
    <w:rsid w:val="639F35B7"/>
    <w:rsid w:val="6576E9DF"/>
    <w:rsid w:val="67342B7C"/>
    <w:rsid w:val="682FDAFA"/>
    <w:rsid w:val="68767018"/>
    <w:rsid w:val="6B883695"/>
    <w:rsid w:val="6C2C702D"/>
    <w:rsid w:val="6C93C877"/>
    <w:rsid w:val="6CC187B2"/>
    <w:rsid w:val="6CFBC439"/>
    <w:rsid w:val="6DB93B5E"/>
    <w:rsid w:val="6DFE324D"/>
    <w:rsid w:val="6F1E8288"/>
    <w:rsid w:val="6FEDD694"/>
    <w:rsid w:val="73B23AA6"/>
    <w:rsid w:val="7404A573"/>
    <w:rsid w:val="743954ED"/>
    <w:rsid w:val="74D54FAD"/>
    <w:rsid w:val="753AF6DD"/>
    <w:rsid w:val="755CB122"/>
    <w:rsid w:val="757736F8"/>
    <w:rsid w:val="75C11A82"/>
    <w:rsid w:val="76B022B0"/>
    <w:rsid w:val="76DC7E22"/>
    <w:rsid w:val="779AF166"/>
    <w:rsid w:val="78694953"/>
    <w:rsid w:val="78D2E0FF"/>
    <w:rsid w:val="7AD59A6B"/>
    <w:rsid w:val="7B01937B"/>
    <w:rsid w:val="7B82CA85"/>
    <w:rsid w:val="7C2EA984"/>
    <w:rsid w:val="7CABD194"/>
    <w:rsid w:val="7DB765BB"/>
    <w:rsid w:val="7EBE678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EEC0A"/>
  <w15:chartTrackingRefBased/>
  <w15:docId w15:val="{528D3C4E-B44E-4DAD-BDE9-AEBC17FA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A3C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D911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EE7E1D"/>
    <w:pPr>
      <w:ind w:left="720"/>
      <w:contextualSpacing/>
    </w:pPr>
  </w:style>
  <w:style w:type="table" w:styleId="TableauGrille4-Accentuation1">
    <w:name w:val="Grid Table 4 Accent 1"/>
    <w:basedOn w:val="TableauNormal"/>
    <w:uiPriority w:val="49"/>
    <w:rsid w:val="00442F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BA6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FC49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D33B5"/>
    <w:rPr>
      <w:color w:val="0563C1" w:themeColor="hyperlink"/>
      <w:u w:val="single"/>
    </w:rPr>
  </w:style>
  <w:style w:type="character" w:styleId="Lienhypertextesuivivisit">
    <w:name w:val="FollowedHyperlink"/>
    <w:basedOn w:val="Policepardfaut"/>
    <w:uiPriority w:val="99"/>
    <w:semiHidden/>
    <w:unhideWhenUsed/>
    <w:rsid w:val="00526090"/>
    <w:rPr>
      <w:color w:val="954F72" w:themeColor="followedHyperlink"/>
      <w:u w:val="single"/>
    </w:rPr>
  </w:style>
  <w:style w:type="character" w:styleId="Mentionnonrsolue">
    <w:name w:val="Unresolved Mention"/>
    <w:basedOn w:val="Policepardfaut"/>
    <w:uiPriority w:val="99"/>
    <w:semiHidden/>
    <w:unhideWhenUsed/>
    <w:rsid w:val="00BA36DC"/>
    <w:rPr>
      <w:color w:val="808080"/>
      <w:shd w:val="clear" w:color="auto" w:fill="E6E6E6"/>
    </w:rPr>
  </w:style>
  <w:style w:type="paragraph" w:styleId="Textedebulles">
    <w:name w:val="Balloon Text"/>
    <w:basedOn w:val="Normal"/>
    <w:link w:val="TextedebullesCar"/>
    <w:uiPriority w:val="99"/>
    <w:semiHidden/>
    <w:unhideWhenUsed/>
    <w:rsid w:val="00A1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9A7"/>
    <w:rPr>
      <w:rFonts w:ascii="Segoe UI" w:hAnsi="Segoe UI" w:cs="Segoe UI"/>
      <w:sz w:val="18"/>
      <w:szCs w:val="18"/>
    </w:rPr>
  </w:style>
  <w:style w:type="paragraph" w:styleId="En-tte">
    <w:name w:val="header"/>
    <w:basedOn w:val="Normal"/>
    <w:link w:val="En-tteCar"/>
    <w:uiPriority w:val="99"/>
    <w:unhideWhenUsed/>
    <w:rsid w:val="00E3055D"/>
    <w:pPr>
      <w:tabs>
        <w:tab w:val="center" w:pos="4320"/>
        <w:tab w:val="right" w:pos="8640"/>
      </w:tabs>
      <w:spacing w:after="0" w:line="240" w:lineRule="auto"/>
    </w:pPr>
  </w:style>
  <w:style w:type="character" w:customStyle="1" w:styleId="En-tteCar">
    <w:name w:val="En-tête Car"/>
    <w:basedOn w:val="Policepardfaut"/>
    <w:link w:val="En-tte"/>
    <w:uiPriority w:val="99"/>
    <w:rsid w:val="00E3055D"/>
  </w:style>
  <w:style w:type="paragraph" w:styleId="Pieddepage">
    <w:name w:val="footer"/>
    <w:basedOn w:val="Normal"/>
    <w:link w:val="PieddepageCar"/>
    <w:uiPriority w:val="99"/>
    <w:unhideWhenUsed/>
    <w:rsid w:val="00E305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055D"/>
  </w:style>
  <w:style w:type="paragraph" w:customStyle="1" w:styleId="Default">
    <w:name w:val="Default"/>
    <w:rsid w:val="00572E76"/>
    <w:pPr>
      <w:autoSpaceDE w:val="0"/>
      <w:autoSpaceDN w:val="0"/>
      <w:adjustRightInd w:val="0"/>
      <w:spacing w:after="0" w:line="240" w:lineRule="auto"/>
    </w:pPr>
    <w:rPr>
      <w:rFonts w:ascii="Times New Roman" w:hAnsi="Times New Roman" w:cs="Times New Roman"/>
      <w:color w:val="000000"/>
      <w:sz w:val="24"/>
      <w:szCs w:val="24"/>
    </w:rPr>
  </w:style>
  <w:style w:type="table" w:styleId="TableauListe3-Accentuation1">
    <w:name w:val="List Table 3 Accent 1"/>
    <w:basedOn w:val="TableauNormal"/>
    <w:uiPriority w:val="48"/>
    <w:rsid w:val="00195B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FF4D0A"/>
    <w:rPr>
      <w:sz w:val="16"/>
      <w:szCs w:val="16"/>
    </w:rPr>
  </w:style>
  <w:style w:type="paragraph" w:styleId="Commentaire">
    <w:name w:val="annotation text"/>
    <w:basedOn w:val="Normal"/>
    <w:link w:val="CommentaireCar"/>
    <w:uiPriority w:val="99"/>
    <w:semiHidden/>
    <w:unhideWhenUsed/>
    <w:rsid w:val="00FF4D0A"/>
    <w:pPr>
      <w:spacing w:line="240" w:lineRule="auto"/>
    </w:pPr>
    <w:rPr>
      <w:sz w:val="20"/>
      <w:szCs w:val="20"/>
    </w:rPr>
  </w:style>
  <w:style w:type="character" w:customStyle="1" w:styleId="CommentaireCar">
    <w:name w:val="Commentaire Car"/>
    <w:basedOn w:val="Policepardfaut"/>
    <w:link w:val="Commentaire"/>
    <w:uiPriority w:val="99"/>
    <w:semiHidden/>
    <w:rsid w:val="00FF4D0A"/>
    <w:rPr>
      <w:sz w:val="20"/>
      <w:szCs w:val="20"/>
    </w:rPr>
  </w:style>
  <w:style w:type="paragraph" w:styleId="Objetducommentaire">
    <w:name w:val="annotation subject"/>
    <w:basedOn w:val="Commentaire"/>
    <w:next w:val="Commentaire"/>
    <w:link w:val="ObjetducommentaireCar"/>
    <w:uiPriority w:val="99"/>
    <w:semiHidden/>
    <w:unhideWhenUsed/>
    <w:rsid w:val="00FF4D0A"/>
    <w:rPr>
      <w:b/>
      <w:bCs/>
    </w:rPr>
  </w:style>
  <w:style w:type="character" w:customStyle="1" w:styleId="ObjetducommentaireCar">
    <w:name w:val="Objet du commentaire Car"/>
    <w:basedOn w:val="CommentaireCar"/>
    <w:link w:val="Objetducommentaire"/>
    <w:uiPriority w:val="99"/>
    <w:semiHidden/>
    <w:rsid w:val="00FF4D0A"/>
    <w:rPr>
      <w:b/>
      <w:bCs/>
      <w:sz w:val="20"/>
      <w:szCs w:val="20"/>
    </w:rPr>
  </w:style>
  <w:style w:type="character" w:styleId="Textedelespacerserv">
    <w:name w:val="Placeholder Text"/>
    <w:basedOn w:val="Policepardfaut"/>
    <w:uiPriority w:val="99"/>
    <w:semiHidden/>
    <w:rsid w:val="00245E34"/>
    <w:rPr>
      <w:color w:val="808080"/>
    </w:rPr>
  </w:style>
  <w:style w:type="character" w:customStyle="1" w:styleId="Style1">
    <w:name w:val="Style1"/>
    <w:basedOn w:val="Policepardfaut"/>
    <w:uiPriority w:val="1"/>
    <w:rsid w:val="001C6796"/>
    <w:rPr>
      <w:rFonts w:ascii="Verdana" w:hAnsi="Verdana"/>
      <w:sz w:val="24"/>
    </w:rPr>
  </w:style>
  <w:style w:type="character" w:customStyle="1" w:styleId="Style2">
    <w:name w:val="Style2"/>
    <w:basedOn w:val="Policepardfaut"/>
    <w:uiPriority w:val="1"/>
    <w:rsid w:val="001C6796"/>
    <w:rPr>
      <w:rFonts w:ascii="Verdana" w:hAnsi="Verdana"/>
      <w:sz w:val="18"/>
    </w:rPr>
  </w:style>
  <w:style w:type="character" w:customStyle="1" w:styleId="Style3">
    <w:name w:val="Style3"/>
    <w:basedOn w:val="Policepardfaut"/>
    <w:uiPriority w:val="1"/>
    <w:rsid w:val="001C6796"/>
    <w:rPr>
      <w:rFonts w:ascii="Verdana" w:hAnsi="Verdana"/>
      <w:sz w:val="18"/>
    </w:rPr>
  </w:style>
  <w:style w:type="paragraph" w:styleId="Notedefin">
    <w:name w:val="endnote text"/>
    <w:basedOn w:val="Normal"/>
    <w:link w:val="NotedefinCar"/>
    <w:uiPriority w:val="99"/>
    <w:semiHidden/>
    <w:unhideWhenUsed/>
    <w:rsid w:val="004C3177"/>
    <w:pPr>
      <w:spacing w:after="0" w:line="240" w:lineRule="auto"/>
    </w:pPr>
    <w:rPr>
      <w:sz w:val="20"/>
      <w:szCs w:val="20"/>
    </w:rPr>
  </w:style>
  <w:style w:type="character" w:customStyle="1" w:styleId="NotedefinCar">
    <w:name w:val="Note de fin Car"/>
    <w:basedOn w:val="Policepardfaut"/>
    <w:link w:val="Notedefin"/>
    <w:uiPriority w:val="99"/>
    <w:semiHidden/>
    <w:rsid w:val="004C3177"/>
    <w:rPr>
      <w:sz w:val="20"/>
      <w:szCs w:val="20"/>
    </w:rPr>
  </w:style>
  <w:style w:type="character" w:styleId="Appeldenotedefin">
    <w:name w:val="endnote reference"/>
    <w:basedOn w:val="Policepardfaut"/>
    <w:uiPriority w:val="99"/>
    <w:unhideWhenUsed/>
    <w:rsid w:val="004C3177"/>
    <w:rPr>
      <w:vertAlign w:val="superscript"/>
    </w:rPr>
  </w:style>
  <w:style w:type="paragraph" w:styleId="NormalWeb">
    <w:name w:val="Normal (Web)"/>
    <w:basedOn w:val="Normal"/>
    <w:uiPriority w:val="99"/>
    <w:semiHidden/>
    <w:unhideWhenUsed/>
    <w:rsid w:val="00EA671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5">
    <w:name w:val="Grid Table 4 Accent 5"/>
    <w:basedOn w:val="TableauNormal"/>
    <w:uiPriority w:val="49"/>
    <w:rsid w:val="00A35D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0">
    <w:name w:val="Pa0"/>
    <w:basedOn w:val="Default"/>
    <w:next w:val="Default"/>
    <w:uiPriority w:val="99"/>
    <w:rsid w:val="005E01CB"/>
    <w:pPr>
      <w:spacing w:line="221" w:lineRule="atLeast"/>
    </w:pPr>
    <w:rPr>
      <w:rFonts w:ascii="Gill Sans MT" w:hAnsi="Gill Sans MT" w:cstheme="minorBidi"/>
      <w:color w:val="auto"/>
    </w:rPr>
  </w:style>
  <w:style w:type="character" w:customStyle="1" w:styleId="A9">
    <w:name w:val="A9"/>
    <w:uiPriority w:val="99"/>
    <w:rsid w:val="005E01CB"/>
    <w:rPr>
      <w:rFonts w:ascii="GillSans" w:hAnsi="GillSans" w:cs="GillSans"/>
      <w:color w:val="000000"/>
      <w:sz w:val="22"/>
      <w:szCs w:val="22"/>
      <w:u w:val="single"/>
    </w:rPr>
  </w:style>
  <w:style w:type="character" w:customStyle="1" w:styleId="A2">
    <w:name w:val="A2"/>
    <w:uiPriority w:val="99"/>
    <w:rsid w:val="00676F27"/>
    <w:rPr>
      <w:rFonts w:cs="GillSans"/>
      <w:color w:val="000000"/>
    </w:rPr>
  </w:style>
  <w:style w:type="character" w:customStyle="1" w:styleId="A3">
    <w:name w:val="A3"/>
    <w:uiPriority w:val="99"/>
    <w:rsid w:val="00676F27"/>
    <w:rPr>
      <w:rFonts w:cs="GillSans"/>
      <w:color w:val="000000"/>
      <w:sz w:val="12"/>
      <w:szCs w:val="12"/>
    </w:rPr>
  </w:style>
  <w:style w:type="paragraph" w:styleId="Notedebasdepage">
    <w:name w:val="footnote text"/>
    <w:basedOn w:val="Normal"/>
    <w:link w:val="NotedebasdepageCar"/>
    <w:uiPriority w:val="99"/>
    <w:semiHidden/>
    <w:unhideWhenUsed/>
    <w:rsid w:val="005821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2179"/>
    <w:rPr>
      <w:sz w:val="20"/>
      <w:szCs w:val="20"/>
    </w:rPr>
  </w:style>
  <w:style w:type="character" w:styleId="Appelnotedebasdep">
    <w:name w:val="footnote reference"/>
    <w:basedOn w:val="Policepardfaut"/>
    <w:uiPriority w:val="99"/>
    <w:semiHidden/>
    <w:unhideWhenUsed/>
    <w:rsid w:val="00582179"/>
    <w:rPr>
      <w:vertAlign w:val="superscript"/>
    </w:rPr>
  </w:style>
  <w:style w:type="paragraph" w:customStyle="1" w:styleId="Pa2">
    <w:name w:val="Pa2"/>
    <w:basedOn w:val="Default"/>
    <w:next w:val="Default"/>
    <w:uiPriority w:val="99"/>
    <w:rsid w:val="00B317B1"/>
    <w:pPr>
      <w:spacing w:line="280" w:lineRule="atLeast"/>
    </w:pPr>
    <w:rPr>
      <w:rFonts w:ascii="Arial" w:hAnsi="Arial" w:cs="Arial"/>
      <w:color w:val="auto"/>
    </w:rPr>
  </w:style>
  <w:style w:type="paragraph" w:customStyle="1" w:styleId="Pa3">
    <w:name w:val="Pa3"/>
    <w:basedOn w:val="Default"/>
    <w:next w:val="Default"/>
    <w:uiPriority w:val="99"/>
    <w:rsid w:val="00B317B1"/>
    <w:pPr>
      <w:spacing w:line="240"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3425">
      <w:bodyDiv w:val="1"/>
      <w:marLeft w:val="0"/>
      <w:marRight w:val="0"/>
      <w:marTop w:val="0"/>
      <w:marBottom w:val="0"/>
      <w:divBdr>
        <w:top w:val="none" w:sz="0" w:space="0" w:color="auto"/>
        <w:left w:val="none" w:sz="0" w:space="0" w:color="auto"/>
        <w:bottom w:val="none" w:sz="0" w:space="0" w:color="auto"/>
        <w:right w:val="none" w:sz="0" w:space="0" w:color="auto"/>
      </w:divBdr>
    </w:div>
    <w:div w:id="174078109">
      <w:bodyDiv w:val="1"/>
      <w:marLeft w:val="0"/>
      <w:marRight w:val="0"/>
      <w:marTop w:val="0"/>
      <w:marBottom w:val="0"/>
      <w:divBdr>
        <w:top w:val="none" w:sz="0" w:space="0" w:color="auto"/>
        <w:left w:val="none" w:sz="0" w:space="0" w:color="auto"/>
        <w:bottom w:val="none" w:sz="0" w:space="0" w:color="auto"/>
        <w:right w:val="none" w:sz="0" w:space="0" w:color="auto"/>
      </w:divBdr>
    </w:div>
    <w:div w:id="190725912">
      <w:bodyDiv w:val="1"/>
      <w:marLeft w:val="0"/>
      <w:marRight w:val="0"/>
      <w:marTop w:val="0"/>
      <w:marBottom w:val="0"/>
      <w:divBdr>
        <w:top w:val="none" w:sz="0" w:space="0" w:color="auto"/>
        <w:left w:val="none" w:sz="0" w:space="0" w:color="auto"/>
        <w:bottom w:val="none" w:sz="0" w:space="0" w:color="auto"/>
        <w:right w:val="none" w:sz="0" w:space="0" w:color="auto"/>
      </w:divBdr>
    </w:div>
    <w:div w:id="758524407">
      <w:bodyDiv w:val="1"/>
      <w:marLeft w:val="0"/>
      <w:marRight w:val="0"/>
      <w:marTop w:val="0"/>
      <w:marBottom w:val="0"/>
      <w:divBdr>
        <w:top w:val="none" w:sz="0" w:space="0" w:color="auto"/>
        <w:left w:val="none" w:sz="0" w:space="0" w:color="auto"/>
        <w:bottom w:val="none" w:sz="0" w:space="0" w:color="auto"/>
        <w:right w:val="none" w:sz="0" w:space="0" w:color="auto"/>
      </w:divBdr>
    </w:div>
    <w:div w:id="1088965885">
      <w:bodyDiv w:val="1"/>
      <w:marLeft w:val="0"/>
      <w:marRight w:val="0"/>
      <w:marTop w:val="0"/>
      <w:marBottom w:val="0"/>
      <w:divBdr>
        <w:top w:val="none" w:sz="0" w:space="0" w:color="auto"/>
        <w:left w:val="none" w:sz="0" w:space="0" w:color="auto"/>
        <w:bottom w:val="none" w:sz="0" w:space="0" w:color="auto"/>
        <w:right w:val="none" w:sz="0" w:space="0" w:color="auto"/>
      </w:divBdr>
    </w:div>
    <w:div w:id="1180582126">
      <w:bodyDiv w:val="1"/>
      <w:marLeft w:val="0"/>
      <w:marRight w:val="0"/>
      <w:marTop w:val="0"/>
      <w:marBottom w:val="0"/>
      <w:divBdr>
        <w:top w:val="none" w:sz="0" w:space="0" w:color="auto"/>
        <w:left w:val="none" w:sz="0" w:space="0" w:color="auto"/>
        <w:bottom w:val="none" w:sz="0" w:space="0" w:color="auto"/>
        <w:right w:val="none" w:sz="0" w:space="0" w:color="auto"/>
      </w:divBdr>
    </w:div>
    <w:div w:id="1501579001">
      <w:bodyDiv w:val="1"/>
      <w:marLeft w:val="0"/>
      <w:marRight w:val="0"/>
      <w:marTop w:val="0"/>
      <w:marBottom w:val="0"/>
      <w:divBdr>
        <w:top w:val="none" w:sz="0" w:space="0" w:color="auto"/>
        <w:left w:val="none" w:sz="0" w:space="0" w:color="auto"/>
        <w:bottom w:val="none" w:sz="0" w:space="0" w:color="auto"/>
        <w:right w:val="none" w:sz="0" w:space="0" w:color="auto"/>
      </w:divBdr>
    </w:div>
    <w:div w:id="1563562180">
      <w:bodyDiv w:val="1"/>
      <w:marLeft w:val="0"/>
      <w:marRight w:val="0"/>
      <w:marTop w:val="0"/>
      <w:marBottom w:val="0"/>
      <w:divBdr>
        <w:top w:val="none" w:sz="0" w:space="0" w:color="auto"/>
        <w:left w:val="none" w:sz="0" w:space="0" w:color="auto"/>
        <w:bottom w:val="none" w:sz="0" w:space="0" w:color="auto"/>
        <w:right w:val="none" w:sz="0" w:space="0" w:color="auto"/>
      </w:divBdr>
      <w:divsChild>
        <w:div w:id="629482975">
          <w:marLeft w:val="0"/>
          <w:marRight w:val="0"/>
          <w:marTop w:val="0"/>
          <w:marBottom w:val="0"/>
          <w:divBdr>
            <w:top w:val="none" w:sz="0" w:space="0" w:color="auto"/>
            <w:left w:val="none" w:sz="0" w:space="0" w:color="auto"/>
            <w:bottom w:val="none" w:sz="0" w:space="0" w:color="auto"/>
            <w:right w:val="none" w:sz="0" w:space="0" w:color="auto"/>
          </w:divBdr>
        </w:div>
        <w:div w:id="2014912126">
          <w:marLeft w:val="0"/>
          <w:marRight w:val="0"/>
          <w:marTop w:val="0"/>
          <w:marBottom w:val="0"/>
          <w:divBdr>
            <w:top w:val="none" w:sz="0" w:space="0" w:color="auto"/>
            <w:left w:val="none" w:sz="0" w:space="0" w:color="auto"/>
            <w:bottom w:val="none" w:sz="0" w:space="0" w:color="auto"/>
            <w:right w:val="none" w:sz="0" w:space="0" w:color="auto"/>
          </w:divBdr>
        </w:div>
      </w:divsChild>
    </w:div>
    <w:div w:id="1742676314">
      <w:bodyDiv w:val="1"/>
      <w:marLeft w:val="0"/>
      <w:marRight w:val="0"/>
      <w:marTop w:val="0"/>
      <w:marBottom w:val="0"/>
      <w:divBdr>
        <w:top w:val="none" w:sz="0" w:space="0" w:color="auto"/>
        <w:left w:val="none" w:sz="0" w:space="0" w:color="auto"/>
        <w:bottom w:val="none" w:sz="0" w:space="0" w:color="auto"/>
        <w:right w:val="none" w:sz="0" w:space="0" w:color="auto"/>
      </w:divBdr>
    </w:div>
    <w:div w:id="1751081809">
      <w:bodyDiv w:val="1"/>
      <w:marLeft w:val="0"/>
      <w:marRight w:val="0"/>
      <w:marTop w:val="0"/>
      <w:marBottom w:val="0"/>
      <w:divBdr>
        <w:top w:val="none" w:sz="0" w:space="0" w:color="auto"/>
        <w:left w:val="none" w:sz="0" w:space="0" w:color="auto"/>
        <w:bottom w:val="none" w:sz="0" w:space="0" w:color="auto"/>
        <w:right w:val="none" w:sz="0" w:space="0" w:color="auto"/>
      </w:divBdr>
    </w:div>
    <w:div w:id="1859848403">
      <w:bodyDiv w:val="1"/>
      <w:marLeft w:val="0"/>
      <w:marRight w:val="0"/>
      <w:marTop w:val="0"/>
      <w:marBottom w:val="0"/>
      <w:divBdr>
        <w:top w:val="none" w:sz="0" w:space="0" w:color="auto"/>
        <w:left w:val="none" w:sz="0" w:space="0" w:color="auto"/>
        <w:bottom w:val="none" w:sz="0" w:space="0" w:color="auto"/>
        <w:right w:val="none" w:sz="0" w:space="0" w:color="auto"/>
      </w:divBdr>
    </w:div>
    <w:div w:id="19841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s.office.com/Pages/ShareFormPage.aspx?id=a7XtZ6OM-kyF77_xVMfs1Hej_XfBB9lKv3nN_JmAZZNUMFRWUTYxTk1GRlpFU0JJWlVDN05TWlZEUi4u&amp;sharetoken=2Z9LNIZw5Mb4mhtH03nC" TargetMode="External"/><Relationship Id="rId21" Type="http://schemas.openxmlformats.org/officeDocument/2006/relationships/hyperlink" Target="https://www.ontario.ca/fr/document/violence-au-travail-dans-les-conseils-scolaires-un-guide-de-la-loi/annexe-d-plans-de-soutien-du-comportement-et-soutien-des-comportements-positifs" TargetMode="External"/><Relationship Id="rId42" Type="http://schemas.openxmlformats.org/officeDocument/2006/relationships/hyperlink" Target="https://smho-smso.ca/personnel-scolaire/en-savoir-plus/explorez-par-theme/apprentissage-socio-emotionnel/" TargetMode="External"/><Relationship Id="rId47" Type="http://schemas.openxmlformats.org/officeDocument/2006/relationships/hyperlink" Target="https://smho-smso.ca/personnel-scolaire/en-savoir-plus/explorez-par-theme/les-problemes-danxiete-en-salle-de-classe/" TargetMode="External"/><Relationship Id="rId63" Type="http://schemas.openxmlformats.org/officeDocument/2006/relationships/hyperlink" Target="https://www.ontario.ca/fr/document/violence-au-travail-dans-les-conseils-scolaires-un-guide-de-la-loi/annexe-d-plans-de-soutien-du-comportement-et-soutien-des-comportements-positif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ljeunes.com/accueil" TargetMode="External"/><Relationship Id="rId29" Type="http://schemas.openxmlformats.org/officeDocument/2006/relationships/hyperlink" Target="https://www.youthline.ca/" TargetMode="External"/><Relationship Id="rId11" Type="http://schemas.openxmlformats.org/officeDocument/2006/relationships/hyperlink" Target="https://meyssa211.wixsite.com/artmonie/activit%C3%A9s-pr%C3%A9alables" TargetMode="External"/><Relationship Id="rId24" Type="http://schemas.openxmlformats.org/officeDocument/2006/relationships/hyperlink" Target="https://csviamonde.sharepoint.com/:w:/g/%C3%89coles%20s%C3%A9curitaires%20et%20tol%C3%A9rantes/EVozdCm-VHZPmAtKPtf1OvgBQFxc7OZ9AuQPEeCdff_VjA?e=9sOnBT" TargetMode="External"/><Relationship Id="rId32" Type="http://schemas.openxmlformats.org/officeDocument/2006/relationships/hyperlink" Target="https://www.prevnet.ca/fr/intimidation/parents" TargetMode="External"/><Relationship Id="rId37" Type="http://schemas.openxmlformats.org/officeDocument/2006/relationships/hyperlink" Target="https://www.ontario.ca/fr/document/violence-au-travail-dans-les-conseils-scolaires-un-guide-de-la-loi" TargetMode="External"/><Relationship Id="rId40" Type="http://schemas.openxmlformats.org/officeDocument/2006/relationships/hyperlink" Target="https://teams.microsoft.com/l/team/19%3a90281db3dff54fd5bbcc338fcc2f34c4%40thread.tacv2/conversations?groupId=0d9324c3-8315-4bcc-9bc5-b55a93b302b5&amp;tenantId=67edb56b-8ca3-4cfa-85ef-bff154c7ecd4" TargetMode="External"/><Relationship Id="rId45" Type="http://schemas.openxmlformats.org/officeDocument/2006/relationships/hyperlink" Target="https://smho-smso.ca/personnel-scolaire/en-savoir-plus/cours-de-litteratie-en-sante-mentale-en-ligne/" TargetMode="External"/><Relationship Id="rId53" Type="http://schemas.openxmlformats.org/officeDocument/2006/relationships/hyperlink" Target="file:///D:/accompagnatrice-ecole-securitiare-et-tolerante/Administration/PPIMI/Fiches%20d%E2%80%99activit%C3%A9s%20sur%20l%E2%80%99identit%C3%A9%20et%20citoyennet%C3%A9%20num%C3%A9rique" TargetMode="External"/><Relationship Id="rId58" Type="http://schemas.openxmlformats.org/officeDocument/2006/relationships/hyperlink" Target="https://jeunessejecoute.ca/" TargetMode="External"/><Relationship Id="rId66"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s://blackyouth.ca/contact-us/" TargetMode="External"/><Relationship Id="rId19" Type="http://schemas.openxmlformats.org/officeDocument/2006/relationships/hyperlink" Target="https://centreaxel.com/fr/projects/fort/" TargetMode="External"/><Relationship Id="rId14" Type="http://schemas.openxmlformats.org/officeDocument/2006/relationships/hyperlink" Target="https://meyssa211.wixsite.com/artmonie/formulaires-de-soumission-et-v%C3%A9rifi" TargetMode="External"/><Relationship Id="rId22" Type="http://schemas.openxmlformats.org/officeDocument/2006/relationships/hyperlink" Target="https://viamonde.oesc-cseo.ca/login/login" TargetMode="External"/><Relationship Id="rId27" Type="http://schemas.openxmlformats.org/officeDocument/2006/relationships/hyperlink" Target="https://jeunessejecoute.ca/" TargetMode="External"/><Relationship Id="rId30" Type="http://schemas.openxmlformats.org/officeDocument/2006/relationships/hyperlink" Target="https://blackyouth.ca/contact-us/" TargetMode="External"/><Relationship Id="rId35" Type="http://schemas.openxmlformats.org/officeDocument/2006/relationships/hyperlink" Target="http://www.edu.gov.on.ca/fre/parents/safeschools.html" TargetMode="External"/><Relationship Id="rId43" Type="http://schemas.openxmlformats.org/officeDocument/2006/relationships/hyperlink" Target="https://www.kidsintheknow.ca/app/fr/" TargetMode="External"/><Relationship Id="rId48" Type="http://schemas.openxmlformats.org/officeDocument/2006/relationships/hyperlink" Target="https://www.highfive.org/bullying" TargetMode="External"/><Relationship Id="rId56" Type="http://schemas.openxmlformats.org/officeDocument/2006/relationships/hyperlink" Target="https://www.prevnet.ca/fr" TargetMode="External"/><Relationship Id="rId64" Type="http://schemas.openxmlformats.org/officeDocument/2006/relationships/hyperlink" Target="https://bit.ly/3eicuPx" TargetMode="External"/><Relationship Id="rId69" Type="http://schemas.openxmlformats.org/officeDocument/2006/relationships/glossaryDocument" Target="glossary/document.xml"/><Relationship Id="rId8" Type="http://schemas.openxmlformats.org/officeDocument/2006/relationships/hyperlink" Target="https://bit.ly/39AXOJD" TargetMode="External"/><Relationship Id="rId51" Type="http://schemas.openxmlformats.org/officeDocument/2006/relationships/hyperlink" Target="https://carrefourpedagogique.ophea.net/plans-de-lecons/branche" TargetMode="External"/><Relationship Id="rId3" Type="http://schemas.openxmlformats.org/officeDocument/2006/relationships/styles" Target="styles.xml"/><Relationship Id="rId12" Type="http://schemas.openxmlformats.org/officeDocument/2006/relationships/hyperlink" Target="https://meyssa211.wixsite.com/artmonie" TargetMode="External"/><Relationship Id="rId17" Type="http://schemas.openxmlformats.org/officeDocument/2006/relationships/hyperlink" Target="https://www.youthline.ca/" TargetMode="External"/><Relationship Id="rId25" Type="http://schemas.openxmlformats.org/officeDocument/2006/relationships/hyperlink" Target="https://csviamonde.sharepoint.com/:w:/g/%C3%89coles%20s%C3%A9curitaires%20et%20tol%C3%A9rantes/EU-hChCpAflBjU32qKdC8WcBj9YEz3nKFKubXLO65dZ1Cg?e=OhX8yD" TargetMode="External"/><Relationship Id="rId33" Type="http://schemas.openxmlformats.org/officeDocument/2006/relationships/hyperlink" Target="http://www.edu.gov.on.ca/eng/multi/french/bullyingfr.pdf" TargetMode="External"/><Relationship Id="rId38" Type="http://schemas.openxmlformats.org/officeDocument/2006/relationships/hyperlink" Target="https://csviamonde.ca/fileadmin/viamonde/Politiques_du_conseil/Personnels/P_Politiques/4_32_Violence_au_travail_politique.pdf" TargetMode="External"/><Relationship Id="rId46" Type="http://schemas.openxmlformats.org/officeDocument/2006/relationships/hyperlink" Target="https://smho-smso.ca/blog/online-resources/serie-de-videos-sur-lapprentissage-socioemotionnel/" TargetMode="External"/><Relationship Id="rId59" Type="http://schemas.openxmlformats.org/officeDocument/2006/relationships/hyperlink" Target="https://www.teljeunes.com/accueil" TargetMode="External"/><Relationship Id="rId67" Type="http://schemas.openxmlformats.org/officeDocument/2006/relationships/header" Target="header1.xml"/><Relationship Id="rId20" Type="http://schemas.openxmlformats.org/officeDocument/2006/relationships/hyperlink" Target="https://www.espoirpourlemieuxetre.ca/" TargetMode="External"/><Relationship Id="rId41" Type="http://schemas.openxmlformats.org/officeDocument/2006/relationships/hyperlink" Target="https://meyssa211.wixsite.com/artmonie" TargetMode="External"/><Relationship Id="rId54" Type="http://schemas.openxmlformats.org/officeDocument/2006/relationships/hyperlink" Target="https://habilomedias.ca/litt%C3%A9ratie-num%C3%A9rique-et-%C3%A9ducation-aux-m%C3%A9dias/enjeux-num%C3%A9riques" TargetMode="External"/><Relationship Id="rId62" Type="http://schemas.openxmlformats.org/officeDocument/2006/relationships/hyperlink" Target="https://centreaxel.com/fr/projects/fort/"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eunessejecoute.ca/" TargetMode="External"/><Relationship Id="rId23" Type="http://schemas.openxmlformats.org/officeDocument/2006/relationships/hyperlink" Target="https://files.ontario.ca/workplace_violence_in_school_boards_roadmap_01_fr.pdf" TargetMode="External"/><Relationship Id="rId28" Type="http://schemas.openxmlformats.org/officeDocument/2006/relationships/hyperlink" Target="https://www.teljeunes.com/accueil" TargetMode="External"/><Relationship Id="rId36" Type="http://schemas.openxmlformats.org/officeDocument/2006/relationships/hyperlink" Target="https://www.ontario.ca/fr/page/lintimidation-essayons-dy-mettre-un-terme?_ga=2.49559781.2137393900.1626451434-1373935580.1621606802" TargetMode="External"/><Relationship Id="rId49" Type="http://schemas.openxmlformats.org/officeDocument/2006/relationships/hyperlink" Target="https://www.croixrouge.ca/nos-champs-d-action/prevention-de-la-violence-et-de-l-intimidation/educateurs/prevention-de-l-intimidation-et-du-harcelement/programmes-de-prevention-de-l-intimidation-et-du-harcelement" TargetMode="External"/><Relationship Id="rId57" Type="http://schemas.openxmlformats.org/officeDocument/2006/relationships/hyperlink" Target="https://tracons-les-limites.ca/documents/" TargetMode="External"/><Relationship Id="rId10" Type="http://schemas.openxmlformats.org/officeDocument/2006/relationships/hyperlink" Target="https://meyssa211.wixsite.com/artmonie/activit%C3%A9s-pr%C3%A9alables" TargetMode="External"/><Relationship Id="rId31" Type="http://schemas.openxmlformats.org/officeDocument/2006/relationships/hyperlink" Target="https://centreaxel.com/fr/projects/fort/" TargetMode="External"/><Relationship Id="rId44" Type="http://schemas.openxmlformats.org/officeDocument/2006/relationships/hyperlink" Target="https://www.parentbooks.ca/secure/Bullying_Resources_for_Kids_&amp;_Teens.html" TargetMode="External"/><Relationship Id="rId52" Type="http://schemas.openxmlformats.org/officeDocument/2006/relationships/hyperlink" Target="https://carrefourpedagogique.ophea.net/plans-de-lecons/cyberagents" TargetMode="External"/><Relationship Id="rId60" Type="http://schemas.openxmlformats.org/officeDocument/2006/relationships/hyperlink" Target="https://www.youthline.ca/" TargetMode="External"/><Relationship Id="rId65" Type="http://schemas.openxmlformats.org/officeDocument/2006/relationships/hyperlink" Target="https://bit.ly/3eicuPx" TargetMode="External"/><Relationship Id="rId4" Type="http://schemas.openxmlformats.org/officeDocument/2006/relationships/settings" Target="settings.xml"/><Relationship Id="rId9" Type="http://schemas.openxmlformats.org/officeDocument/2006/relationships/hyperlink" Target="https://bit.ly/3zvWqm4" TargetMode="External"/><Relationship Id="rId13" Type="http://schemas.openxmlformats.org/officeDocument/2006/relationships/hyperlink" Target="https://meyssa211.wixsite.com/artmonie/crit%C3%A8res-et-formats" TargetMode="External"/><Relationship Id="rId18" Type="http://schemas.openxmlformats.org/officeDocument/2006/relationships/hyperlink" Target="https://blackyouth.ca/contact-us/" TargetMode="External"/><Relationship Id="rId39" Type="http://schemas.openxmlformats.org/officeDocument/2006/relationships/hyperlink" Target="https://csviamonde.ca/fileadmin/viamonde/Politiques_du_conseil/Personnels/P_Directives_administratives/4_32_Violence_au_travail_dir_adm.pdf" TargetMode="External"/><Relationship Id="rId34" Type="http://schemas.openxmlformats.org/officeDocument/2006/relationships/hyperlink" Target="https://habilomedias.ca/cyberintimidation/ressources-pour-parents" TargetMode="External"/><Relationship Id="rId50" Type="http://schemas.openxmlformats.org/officeDocument/2006/relationships/hyperlink" Target="https://egale.ca/portfolio/safer-accepting-schools/" TargetMode="External"/><Relationship Id="rId55" Type="http://schemas.openxmlformats.org/officeDocument/2006/relationships/hyperlink" Target="https://impact.mediasmarts.ca/fr/tea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9CB57B16144689A8938EA0CF5D86D"/>
        <w:category>
          <w:name w:val="Général"/>
          <w:gallery w:val="placeholder"/>
        </w:category>
        <w:types>
          <w:type w:val="bbPlcHdr"/>
        </w:types>
        <w:behaviors>
          <w:behavior w:val="content"/>
        </w:behaviors>
        <w:guid w:val="{EF118E95-D06D-44F0-9950-4932659B7B00}"/>
      </w:docPartPr>
      <w:docPartBody>
        <w:p w:rsidR="00BE37B6" w:rsidRDefault="00BE37B6" w:rsidP="00BE37B6">
          <w:r w:rsidRPr="00F52662">
            <w:rPr>
              <w:rStyle w:val="Textedelespacerserv"/>
            </w:rPr>
            <w:t>Choisissez un élément.</w:t>
          </w:r>
        </w:p>
      </w:docPartBody>
    </w:docPart>
    <w:docPart>
      <w:docPartPr>
        <w:name w:val="6BAA34F01EBF4CBA91AFC7F15288EF78"/>
        <w:category>
          <w:name w:val="Général"/>
          <w:gallery w:val="placeholder"/>
        </w:category>
        <w:types>
          <w:type w:val="bbPlcHdr"/>
        </w:types>
        <w:behaviors>
          <w:behavior w:val="content"/>
        </w:behaviors>
        <w:guid w:val="{67B55188-301F-4B93-9F6C-7F88DD36586F}"/>
      </w:docPartPr>
      <w:docPartBody>
        <w:p w:rsidR="00BE37B6" w:rsidRDefault="00BE37B6" w:rsidP="00BE37B6">
          <w:r w:rsidRPr="00F52662">
            <w:rPr>
              <w:rStyle w:val="Textedelespacerserv"/>
            </w:rPr>
            <w:t>Cliquez ou appuyez ici pour entrer une date.</w:t>
          </w:r>
        </w:p>
      </w:docPartBody>
    </w:docPart>
    <w:docPart>
      <w:docPartPr>
        <w:name w:val="C41C754143374EA5B32BE5ED7BDAAE69"/>
        <w:category>
          <w:name w:val="Général"/>
          <w:gallery w:val="placeholder"/>
        </w:category>
        <w:types>
          <w:type w:val="bbPlcHdr"/>
        </w:types>
        <w:behaviors>
          <w:behavior w:val="content"/>
        </w:behaviors>
        <w:guid w:val="{58F29618-7EB5-4F4F-A08A-DB37B476ADBA}"/>
      </w:docPartPr>
      <w:docPartBody>
        <w:p w:rsidR="00BE37B6" w:rsidRDefault="00BE37B6" w:rsidP="00BE37B6">
          <w:r w:rsidRPr="00F5266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3"/>
    <w:rsid w:val="00054ABA"/>
    <w:rsid w:val="00072C8D"/>
    <w:rsid w:val="001043F6"/>
    <w:rsid w:val="00130EAF"/>
    <w:rsid w:val="001E08E0"/>
    <w:rsid w:val="001E3F7E"/>
    <w:rsid w:val="002C3725"/>
    <w:rsid w:val="002D679A"/>
    <w:rsid w:val="00325679"/>
    <w:rsid w:val="003F3EE4"/>
    <w:rsid w:val="003F52C5"/>
    <w:rsid w:val="004D0062"/>
    <w:rsid w:val="0063749C"/>
    <w:rsid w:val="00645AA8"/>
    <w:rsid w:val="00651A33"/>
    <w:rsid w:val="006E4975"/>
    <w:rsid w:val="006F681F"/>
    <w:rsid w:val="00894244"/>
    <w:rsid w:val="009A0881"/>
    <w:rsid w:val="00A87E98"/>
    <w:rsid w:val="00AD692B"/>
    <w:rsid w:val="00B67CF7"/>
    <w:rsid w:val="00BE37B6"/>
    <w:rsid w:val="00C35E2E"/>
    <w:rsid w:val="00CE3D05"/>
    <w:rsid w:val="00CE57D0"/>
    <w:rsid w:val="00CF7DAA"/>
    <w:rsid w:val="00D132C7"/>
    <w:rsid w:val="00D447DE"/>
    <w:rsid w:val="00D44E2F"/>
    <w:rsid w:val="00D80EB1"/>
    <w:rsid w:val="00EF7201"/>
    <w:rsid w:val="00F64CD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37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7294-8A29-40AE-99AF-35419A8E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6596</Words>
  <Characters>36278</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 Pamela</dc:creator>
  <cp:keywords/>
  <dc:description/>
  <cp:lastModifiedBy>Pellerin, Sylvie</cp:lastModifiedBy>
  <cp:revision>6</cp:revision>
  <cp:lastPrinted>2021-07-15T21:13:00Z</cp:lastPrinted>
  <dcterms:created xsi:type="dcterms:W3CDTF">2021-11-09T18:16:00Z</dcterms:created>
  <dcterms:modified xsi:type="dcterms:W3CDTF">2021-11-10T16:48:00Z</dcterms:modified>
</cp:coreProperties>
</file>