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Laure-Rièse</w:t>
      </w:r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00A9E5B5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Mercredi </w:t>
            </w:r>
            <w:r w:rsidR="00741E73">
              <w:rPr>
                <w:rFonts w:ascii="Verdana" w:hAnsi="Verdana"/>
                <w:b w:val="0"/>
                <w:bCs w:val="0"/>
              </w:rPr>
              <w:t>17 janvier 2024</w:t>
            </w:r>
          </w:p>
          <w:p w14:paraId="0087C4B9" w14:textId="75DC07C3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</w:t>
            </w:r>
            <w:r w:rsidR="00846BFC">
              <w:rPr>
                <w:rFonts w:ascii="Verdana" w:hAnsi="Verdana"/>
                <w:b w:val="0"/>
                <w:bCs w:val="0"/>
              </w:rPr>
              <w:t>9h</w:t>
            </w:r>
          </w:p>
          <w:p w14:paraId="410A55BC" w14:textId="0A23A0A5" w:rsidR="000B5127" w:rsidRPr="00AF4138" w:rsidRDefault="00E67A7D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Via Teams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7887BA53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 K</w:t>
            </w:r>
            <w:r w:rsidR="001B7228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mena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39182E12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946A3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  <w:r w:rsidR="00E67A7D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(ABS)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0DE0C8D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Kyla Lovelle 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–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trésorière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49530FF4" w:rsidR="009B6F9B" w:rsidRPr="00946A3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  <w:highlight w:val="yellow"/>
              </w:rPr>
            </w:pPr>
            <w:r w:rsidRPr="00946A3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Mahalingam Janesh – membre </w:t>
            </w:r>
            <w:r w:rsidR="00E67A7D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(ABS)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5EA54729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846BFC">
        <w:rPr>
          <w:rFonts w:ascii="Verdana" w:hAnsi="Verdana" w:cs="Times New Roman"/>
          <w:sz w:val="20"/>
          <w:szCs w:val="20"/>
        </w:rPr>
        <w:t> :</w:t>
      </w:r>
      <w:r w:rsidR="00FD3262">
        <w:rPr>
          <w:rFonts w:ascii="Verdana" w:hAnsi="Verdana" w:cs="Times New Roman"/>
          <w:sz w:val="20"/>
          <w:szCs w:val="20"/>
        </w:rPr>
        <w:t xml:space="preserve"> </w:t>
      </w:r>
      <w:r w:rsidR="00CB4D7B">
        <w:rPr>
          <w:rFonts w:ascii="Verdana" w:hAnsi="Verdana" w:cs="Times New Roman"/>
          <w:sz w:val="20"/>
          <w:szCs w:val="20"/>
        </w:rPr>
        <w:t>19h06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37B3AA23" w14:textId="3295582E" w:rsidR="00B0179F" w:rsidRPr="00B0179F" w:rsidRDefault="00741E73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Soirée Mu</w:t>
      </w:r>
      <w:r w:rsidR="00586687">
        <w:rPr>
          <w:rFonts w:ascii="Verdana" w:hAnsi="Verdana" w:cs="Times New Roman"/>
          <w:b/>
          <w:sz w:val="20"/>
          <w:szCs w:val="20"/>
        </w:rPr>
        <w:t>lticulturelle du 14 décembre</w:t>
      </w:r>
    </w:p>
    <w:p w14:paraId="4760E5B0" w14:textId="22AF1480" w:rsidR="00B0179F" w:rsidRDefault="00586687" w:rsidP="00050CE3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Retour sur l’événement</w:t>
      </w:r>
    </w:p>
    <w:p w14:paraId="348D205E" w14:textId="533FFBAA" w:rsidR="00725373" w:rsidRPr="007A74F2" w:rsidRDefault="007A74F2" w:rsidP="007A74F2">
      <w:pPr>
        <w:pStyle w:val="Paragraphedeliste"/>
        <w:numPr>
          <w:ilvl w:val="0"/>
          <w:numId w:val="38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Mme Nathalie exprime sa satisfaction de l’événement</w:t>
      </w:r>
      <w:r w:rsidR="00884462">
        <w:rPr>
          <w:rFonts w:ascii="Verdana" w:hAnsi="Verdana" w:cs="Times New Roman"/>
          <w:bCs/>
          <w:sz w:val="20"/>
          <w:szCs w:val="20"/>
        </w:rPr>
        <w:t xml:space="preserve">. Le </w:t>
      </w:r>
      <w:r w:rsidR="00725373" w:rsidRPr="007A74F2">
        <w:rPr>
          <w:rFonts w:ascii="Verdana" w:hAnsi="Verdana" w:cs="Times New Roman"/>
          <w:bCs/>
          <w:sz w:val="20"/>
          <w:szCs w:val="20"/>
        </w:rPr>
        <w:t>tout est bien allé</w:t>
      </w:r>
      <w:r w:rsidR="00884462">
        <w:rPr>
          <w:rFonts w:ascii="Verdana" w:hAnsi="Verdana" w:cs="Times New Roman"/>
          <w:bCs/>
          <w:sz w:val="20"/>
          <w:szCs w:val="20"/>
        </w:rPr>
        <w:t xml:space="preserve"> et les parents ont exprimé leur gratitude. Plusieurs demandent une répétition de l’événement au printemps pour le faire à l’extérieur.</w:t>
      </w:r>
    </w:p>
    <w:p w14:paraId="3D3EC880" w14:textId="25CE9D60" w:rsidR="00607A50" w:rsidRDefault="00884462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 w:rsidRPr="001849B2">
        <w:rPr>
          <w:rFonts w:ascii="Verdana" w:hAnsi="Verdana" w:cs="Times New Roman"/>
          <w:bCs/>
          <w:sz w:val="20"/>
          <w:szCs w:val="20"/>
        </w:rPr>
        <w:t xml:space="preserve">Il est noté par un membre que les gens à </w:t>
      </w:r>
      <w:r w:rsidR="0025042E" w:rsidRPr="001849B2">
        <w:rPr>
          <w:rFonts w:ascii="Verdana" w:hAnsi="Verdana" w:cs="Times New Roman"/>
          <w:bCs/>
          <w:sz w:val="20"/>
          <w:szCs w:val="20"/>
        </w:rPr>
        <w:t>la fin de la ligne ont eu moins de nourriture</w:t>
      </w:r>
      <w:r w:rsidRPr="001849B2">
        <w:rPr>
          <w:rFonts w:ascii="Verdana" w:hAnsi="Verdana" w:cs="Times New Roman"/>
          <w:bCs/>
          <w:sz w:val="20"/>
          <w:szCs w:val="20"/>
        </w:rPr>
        <w:t xml:space="preserve"> puisque plusieurs prenaient en double</w:t>
      </w:r>
      <w:r w:rsidR="001849B2" w:rsidRPr="001849B2">
        <w:rPr>
          <w:rFonts w:ascii="Verdana" w:hAnsi="Verdana" w:cs="Times New Roman"/>
          <w:bCs/>
          <w:sz w:val="20"/>
          <w:szCs w:val="20"/>
        </w:rPr>
        <w:t xml:space="preserve">. Il faudrait </w:t>
      </w:r>
      <w:r w:rsidR="0025042E" w:rsidRPr="001849B2">
        <w:rPr>
          <w:rFonts w:ascii="Verdana" w:hAnsi="Verdana" w:cs="Times New Roman"/>
          <w:bCs/>
          <w:sz w:val="20"/>
          <w:szCs w:val="20"/>
        </w:rPr>
        <w:t>limit</w:t>
      </w:r>
      <w:r w:rsidR="00BF7160" w:rsidRPr="001849B2">
        <w:rPr>
          <w:rFonts w:ascii="Verdana" w:hAnsi="Verdana" w:cs="Times New Roman"/>
          <w:bCs/>
          <w:sz w:val="20"/>
          <w:szCs w:val="20"/>
        </w:rPr>
        <w:t>er</w:t>
      </w:r>
      <w:r w:rsidR="0025042E" w:rsidRPr="001849B2">
        <w:rPr>
          <w:rFonts w:ascii="Verdana" w:hAnsi="Verdana" w:cs="Times New Roman"/>
          <w:bCs/>
          <w:sz w:val="20"/>
          <w:szCs w:val="20"/>
        </w:rPr>
        <w:t xml:space="preserve"> </w:t>
      </w:r>
      <w:r w:rsidR="001849B2" w:rsidRPr="001849B2">
        <w:rPr>
          <w:rFonts w:ascii="Verdana" w:hAnsi="Verdana" w:cs="Times New Roman"/>
          <w:bCs/>
          <w:sz w:val="20"/>
          <w:szCs w:val="20"/>
        </w:rPr>
        <w:t xml:space="preserve">la quantité prise au premier service. On suggère de </w:t>
      </w:r>
      <w:r w:rsidR="00607A50" w:rsidRPr="001849B2">
        <w:rPr>
          <w:rFonts w:ascii="Verdana" w:hAnsi="Verdana" w:cs="Times New Roman"/>
          <w:bCs/>
          <w:sz w:val="20"/>
          <w:szCs w:val="20"/>
        </w:rPr>
        <w:t xml:space="preserve">diviser en deux </w:t>
      </w:r>
      <w:r w:rsidR="001849B2">
        <w:rPr>
          <w:rFonts w:ascii="Verdana" w:hAnsi="Verdana" w:cs="Times New Roman"/>
          <w:bCs/>
          <w:sz w:val="20"/>
          <w:szCs w:val="20"/>
        </w:rPr>
        <w:t xml:space="preserve">les plats et </w:t>
      </w:r>
      <w:r w:rsidR="00607A50" w:rsidRPr="001849B2">
        <w:rPr>
          <w:rFonts w:ascii="Verdana" w:hAnsi="Verdana" w:cs="Times New Roman"/>
          <w:bCs/>
          <w:sz w:val="20"/>
          <w:szCs w:val="20"/>
        </w:rPr>
        <w:t>sortir</w:t>
      </w:r>
      <w:r w:rsidR="00BF7160" w:rsidRPr="001849B2">
        <w:rPr>
          <w:rFonts w:ascii="Verdana" w:hAnsi="Verdana" w:cs="Times New Roman"/>
          <w:bCs/>
          <w:sz w:val="20"/>
          <w:szCs w:val="20"/>
        </w:rPr>
        <w:t xml:space="preserve"> </w:t>
      </w:r>
      <w:r w:rsidR="001849B2">
        <w:rPr>
          <w:rFonts w:ascii="Verdana" w:hAnsi="Verdana" w:cs="Times New Roman"/>
          <w:bCs/>
          <w:sz w:val="20"/>
          <w:szCs w:val="20"/>
        </w:rPr>
        <w:t xml:space="preserve">une moitié </w:t>
      </w:r>
      <w:r w:rsidR="00BF7160" w:rsidRPr="001849B2">
        <w:rPr>
          <w:rFonts w:ascii="Verdana" w:hAnsi="Verdana" w:cs="Times New Roman"/>
          <w:bCs/>
          <w:sz w:val="20"/>
          <w:szCs w:val="20"/>
        </w:rPr>
        <w:t>plus tard</w:t>
      </w:r>
      <w:r w:rsidR="003D3FE0">
        <w:rPr>
          <w:rFonts w:ascii="Verdana" w:hAnsi="Verdana" w:cs="Times New Roman"/>
          <w:bCs/>
          <w:sz w:val="20"/>
          <w:szCs w:val="20"/>
        </w:rPr>
        <w:t>.</w:t>
      </w:r>
    </w:p>
    <w:p w14:paraId="584E6F39" w14:textId="5DB6C999" w:rsidR="003D3FE0" w:rsidRDefault="003D3FE0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Il serait bien d’avoir de plus petites affiches du plat et de ses ingrédients.</w:t>
      </w:r>
    </w:p>
    <w:p w14:paraId="440DC2BA" w14:textId="051C047F" w:rsidR="003D3FE0" w:rsidRDefault="005E579F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On suggère d’avoir des serveurs pour limiter la quantité de nourriture prise au premier service.</w:t>
      </w:r>
    </w:p>
    <w:p w14:paraId="56A5EB22" w14:textId="62CD0BFF" w:rsidR="005E579F" w:rsidRDefault="005E579F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Il faudrait plus de tables. Nathalie mentionne vérifier pour une location.</w:t>
      </w:r>
    </w:p>
    <w:p w14:paraId="1A7326D5" w14:textId="36ED5389" w:rsidR="005E579F" w:rsidRDefault="001A02B8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Il serait mieux de séparer les tables par catégorie de plats.</w:t>
      </w:r>
    </w:p>
    <w:p w14:paraId="2B5C3BF8" w14:textId="316216FA" w:rsidR="001A02B8" w:rsidRDefault="001A02B8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On suggère demander la recette à l’avance</w:t>
      </w:r>
      <w:r w:rsidR="00624A7F">
        <w:rPr>
          <w:rFonts w:ascii="Verdana" w:hAnsi="Verdana" w:cs="Times New Roman"/>
          <w:bCs/>
          <w:sz w:val="20"/>
          <w:szCs w:val="20"/>
        </w:rPr>
        <w:t xml:space="preserve">. </w:t>
      </w:r>
    </w:p>
    <w:p w14:paraId="0C6F3383" w14:textId="6E014EC0" w:rsidR="00624A7F" w:rsidRPr="001849B2" w:rsidRDefault="00624A7F" w:rsidP="00E1673A">
      <w:pPr>
        <w:pStyle w:val="Paragraphedeliste"/>
        <w:numPr>
          <w:ilvl w:val="0"/>
          <w:numId w:val="38"/>
        </w:numPr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On suggère </w:t>
      </w:r>
      <w:r w:rsidR="009212F3">
        <w:rPr>
          <w:rFonts w:ascii="Verdana" w:hAnsi="Verdana" w:cs="Times New Roman"/>
          <w:bCs/>
          <w:sz w:val="20"/>
          <w:szCs w:val="20"/>
        </w:rPr>
        <w:t>donner un billet pour le prix à gagner :</w:t>
      </w:r>
    </w:p>
    <w:p w14:paraId="1E5EBE2A" w14:textId="77777777" w:rsidR="009212F3" w:rsidRDefault="00547D7A" w:rsidP="00725373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CA63A2">
        <w:rPr>
          <w:rFonts w:ascii="Verdana" w:hAnsi="Verdana" w:cs="Times New Roman"/>
          <w:bCs/>
          <w:sz w:val="20"/>
          <w:szCs w:val="20"/>
        </w:rPr>
        <w:t xml:space="preserve">1 billet = repas; </w:t>
      </w:r>
    </w:p>
    <w:p w14:paraId="7260644A" w14:textId="77777777" w:rsidR="009212F3" w:rsidRDefault="009212F3" w:rsidP="00725373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CA63A2">
        <w:rPr>
          <w:rFonts w:ascii="Verdana" w:hAnsi="Verdana" w:cs="Times New Roman"/>
          <w:bCs/>
          <w:sz w:val="20"/>
          <w:szCs w:val="20"/>
        </w:rPr>
        <w:t>1 billet = recette</w:t>
      </w:r>
      <w:r>
        <w:rPr>
          <w:rFonts w:ascii="Verdana" w:hAnsi="Verdana" w:cs="Times New Roman"/>
          <w:bCs/>
          <w:sz w:val="20"/>
          <w:szCs w:val="20"/>
        </w:rPr>
        <w:t>;</w:t>
      </w:r>
    </w:p>
    <w:p w14:paraId="5419ACBF" w14:textId="12A702AD" w:rsidR="00547D7A" w:rsidRDefault="009212F3" w:rsidP="00725373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</w:t>
      </w:r>
      <w:r w:rsidR="00CA63A2">
        <w:rPr>
          <w:rFonts w:ascii="Verdana" w:hAnsi="Verdana" w:cs="Times New Roman"/>
          <w:bCs/>
          <w:sz w:val="20"/>
          <w:szCs w:val="20"/>
        </w:rPr>
        <w:t xml:space="preserve"> 1 billet = RSVP</w:t>
      </w:r>
    </w:p>
    <w:p w14:paraId="2055A8E5" w14:textId="1C2D7F67" w:rsidR="009D3DA0" w:rsidRPr="009212F3" w:rsidRDefault="009212F3" w:rsidP="009212F3">
      <w:pPr>
        <w:pStyle w:val="Paragraphedeliste"/>
        <w:numPr>
          <w:ilvl w:val="0"/>
          <w:numId w:val="38"/>
        </w:numPr>
        <w:ind w:left="1134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lastRenderedPageBreak/>
        <w:t>Il est recommandé de faire la publicité par papier et par courriel plus rapidement afin d’attirer plus de familles.</w:t>
      </w:r>
    </w:p>
    <w:p w14:paraId="196FEF4A" w14:textId="77777777" w:rsidR="00C005AF" w:rsidRDefault="00C005AF" w:rsidP="00C005AF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2292EDC1" w14:textId="14323B02" w:rsidR="000C3FDE" w:rsidRDefault="002E7E2A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Prochain événement</w:t>
      </w:r>
      <w:r w:rsidR="000C3FDE">
        <w:rPr>
          <w:rFonts w:ascii="Verdana" w:hAnsi="Verdana" w:cs="Times New Roman"/>
          <w:b/>
          <w:sz w:val="20"/>
          <w:szCs w:val="20"/>
        </w:rPr>
        <w:t> </w:t>
      </w:r>
    </w:p>
    <w:p w14:paraId="03A2ECAF" w14:textId="0539C474" w:rsidR="000C3FDE" w:rsidRDefault="002E7E2A" w:rsidP="002E7E2A">
      <w:pPr>
        <w:pStyle w:val="Paragraphedeliste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 xml:space="preserve">Choix de l’activité </w:t>
      </w:r>
    </w:p>
    <w:p w14:paraId="356F6FB7" w14:textId="77777777" w:rsidR="008A7114" w:rsidRDefault="008A7114" w:rsidP="008A7114">
      <w:pPr>
        <w:pStyle w:val="Paragraphedeliste"/>
        <w:numPr>
          <w:ilvl w:val="0"/>
          <w:numId w:val="38"/>
        </w:numPr>
        <w:ind w:left="1134"/>
        <w:rPr>
          <w:rFonts w:eastAsia="Times New Roman"/>
        </w:rPr>
      </w:pPr>
      <w:r>
        <w:rPr>
          <w:rFonts w:eastAsia="Times New Roman"/>
        </w:rPr>
        <w:t xml:space="preserve">Nathalie suggère : </w:t>
      </w:r>
    </w:p>
    <w:p w14:paraId="3BFCFCE2" w14:textId="79B62B6A" w:rsidR="007C4B2F" w:rsidRPr="008A7114" w:rsidRDefault="008A7114" w:rsidP="008A7114">
      <w:pPr>
        <w:pStyle w:val="Paragraphedeliste"/>
        <w:ind w:left="1134"/>
        <w:rPr>
          <w:rFonts w:eastAsia="Times New Roman"/>
        </w:rPr>
      </w:pPr>
      <w:r>
        <w:rPr>
          <w:rFonts w:eastAsia="Times New Roman"/>
        </w:rPr>
        <w:t xml:space="preserve">--- </w:t>
      </w:r>
      <w:r w:rsidR="007C4B2F" w:rsidRPr="008A7114">
        <w:rPr>
          <w:rFonts w:eastAsia="Times New Roman"/>
        </w:rPr>
        <w:t xml:space="preserve">Alain Pelletier </w:t>
      </w:r>
    </w:p>
    <w:p w14:paraId="160C0C49" w14:textId="07980F39" w:rsidR="00FD11AF" w:rsidRDefault="008A7114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 </w:t>
      </w:r>
      <w:r w:rsidR="00FD11AF">
        <w:rPr>
          <w:rFonts w:eastAsia="Times New Roman"/>
        </w:rPr>
        <w:t xml:space="preserve">--- </w:t>
      </w:r>
      <w:r>
        <w:rPr>
          <w:rFonts w:eastAsia="Times New Roman"/>
        </w:rPr>
        <w:t>elle</w:t>
      </w:r>
      <w:r w:rsidR="00FD11AF">
        <w:rPr>
          <w:rFonts w:eastAsia="Times New Roman"/>
        </w:rPr>
        <w:t xml:space="preserve"> enverra la liste des conférenciers</w:t>
      </w:r>
    </w:p>
    <w:p w14:paraId="690E0CA6" w14:textId="44EC3879" w:rsidR="00C44CCB" w:rsidRDefault="008A7114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 </w:t>
      </w:r>
      <w:r w:rsidR="00C44CCB">
        <w:rPr>
          <w:rFonts w:eastAsia="Times New Roman"/>
        </w:rPr>
        <w:t xml:space="preserve">--- </w:t>
      </w:r>
      <w:r>
        <w:rPr>
          <w:rFonts w:eastAsia="Times New Roman"/>
        </w:rPr>
        <w:t>elle</w:t>
      </w:r>
      <w:r w:rsidR="00C44CCB">
        <w:rPr>
          <w:rFonts w:eastAsia="Times New Roman"/>
        </w:rPr>
        <w:t xml:space="preserve"> enverra le montant en banque pour le PAP</w:t>
      </w:r>
    </w:p>
    <w:p w14:paraId="6DB7A1C6" w14:textId="0D40EC92" w:rsidR="00752657" w:rsidRDefault="008A7114" w:rsidP="008A7114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 -</w:t>
      </w:r>
      <w:r w:rsidR="00894259">
        <w:rPr>
          <w:rFonts w:eastAsia="Times New Roman"/>
        </w:rPr>
        <w:t xml:space="preserve">-- </w:t>
      </w:r>
      <w:r w:rsidR="00752657">
        <w:rPr>
          <w:rFonts w:eastAsia="Times New Roman"/>
        </w:rPr>
        <w:t xml:space="preserve">On accepte d’utiliser les sacs de popcorn Kernels pour la prochaine </w:t>
      </w:r>
      <w:r w:rsidR="00894259">
        <w:rPr>
          <w:rFonts w:eastAsia="Times New Roman"/>
        </w:rPr>
        <w:t xml:space="preserve">Soirée cinéma </w:t>
      </w:r>
    </w:p>
    <w:p w14:paraId="21E8F459" w14:textId="77777777" w:rsidR="00752657" w:rsidRDefault="00752657" w:rsidP="008A7114">
      <w:pPr>
        <w:pStyle w:val="Paragraphedeliste"/>
        <w:ind w:left="1069"/>
        <w:rPr>
          <w:rFonts w:eastAsia="Times New Roman"/>
        </w:rPr>
      </w:pPr>
    </w:p>
    <w:p w14:paraId="50B036C9" w14:textId="77777777" w:rsidR="001A2E3B" w:rsidRDefault="001A2E3B" w:rsidP="00752657">
      <w:pPr>
        <w:pStyle w:val="Paragraphedeliste"/>
        <w:numPr>
          <w:ilvl w:val="0"/>
          <w:numId w:val="38"/>
        </w:numPr>
        <w:ind w:left="1134"/>
        <w:rPr>
          <w:rFonts w:eastAsia="Times New Roman"/>
        </w:rPr>
      </w:pPr>
      <w:r>
        <w:rPr>
          <w:rFonts w:eastAsia="Times New Roman"/>
        </w:rPr>
        <w:t>Plan pour février</w:t>
      </w:r>
    </w:p>
    <w:p w14:paraId="3458DCCB" w14:textId="39C83544" w:rsidR="00B35DBE" w:rsidRDefault="00701637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>28 février : Cirk’Alors</w:t>
      </w:r>
    </w:p>
    <w:p w14:paraId="1989E84D" w14:textId="3660F4C2" w:rsidR="001A2E3B" w:rsidRDefault="001A2E3B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775C0">
        <w:rPr>
          <w:rFonts w:eastAsia="Times New Roman"/>
        </w:rPr>
        <w:t>15-16</w:t>
      </w:r>
      <w:r w:rsidR="00752657">
        <w:rPr>
          <w:rFonts w:eastAsia="Times New Roman"/>
        </w:rPr>
        <w:t xml:space="preserve"> ou </w:t>
      </w:r>
      <w:r w:rsidR="008A0699">
        <w:rPr>
          <w:rFonts w:eastAsia="Times New Roman"/>
        </w:rPr>
        <w:t>22-23 février</w:t>
      </w:r>
      <w:r w:rsidR="00752657">
        <w:rPr>
          <w:rFonts w:eastAsia="Times New Roman"/>
        </w:rPr>
        <w:t xml:space="preserve"> sont les dates retenues pour une activité familiale</w:t>
      </w:r>
    </w:p>
    <w:p w14:paraId="3F7AAAD9" w14:textId="061AA3E5" w:rsidR="00446F8E" w:rsidRDefault="00446F8E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--- 22 février = </w:t>
      </w:r>
      <w:r w:rsidR="00752657">
        <w:rPr>
          <w:rFonts w:eastAsia="Times New Roman"/>
        </w:rPr>
        <w:t xml:space="preserve">remise des </w:t>
      </w:r>
      <w:r>
        <w:rPr>
          <w:rFonts w:eastAsia="Times New Roman"/>
        </w:rPr>
        <w:t>bulletins</w:t>
      </w:r>
    </w:p>
    <w:p w14:paraId="3F6333E1" w14:textId="577E2A20" w:rsidR="00035088" w:rsidRDefault="00035088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--- 29 février = </w:t>
      </w:r>
      <w:r w:rsidR="00446F8E">
        <w:rPr>
          <w:rFonts w:eastAsia="Times New Roman"/>
        </w:rPr>
        <w:t>rencontres des parents</w:t>
      </w:r>
    </w:p>
    <w:p w14:paraId="03E46D82" w14:textId="77777777" w:rsidR="00752657" w:rsidRDefault="00752657" w:rsidP="007C4B2F">
      <w:pPr>
        <w:pStyle w:val="Paragraphedeliste"/>
        <w:ind w:left="1069"/>
        <w:rPr>
          <w:rFonts w:eastAsia="Times New Roman"/>
        </w:rPr>
      </w:pPr>
    </w:p>
    <w:p w14:paraId="32C6C596" w14:textId="409A8B72" w:rsidR="005621C1" w:rsidRDefault="005621C1" w:rsidP="00752657">
      <w:pPr>
        <w:pStyle w:val="Paragraphedeliste"/>
        <w:numPr>
          <w:ilvl w:val="0"/>
          <w:numId w:val="38"/>
        </w:numPr>
        <w:ind w:left="1134"/>
        <w:rPr>
          <w:rFonts w:eastAsia="Times New Roman"/>
        </w:rPr>
      </w:pPr>
      <w:r>
        <w:rPr>
          <w:rFonts w:eastAsia="Times New Roman"/>
        </w:rPr>
        <w:t>Plan pour avril</w:t>
      </w:r>
    </w:p>
    <w:p w14:paraId="0567753B" w14:textId="4AC1A02E" w:rsidR="005621C1" w:rsidRDefault="005621C1" w:rsidP="007C4B2F">
      <w:pPr>
        <w:pStyle w:val="Paragraphedeliste"/>
        <w:ind w:left="1069"/>
        <w:rPr>
          <w:rFonts w:eastAsia="Times New Roman"/>
        </w:rPr>
      </w:pPr>
      <w:r w:rsidRPr="00752657">
        <w:rPr>
          <w:rFonts w:eastAsia="Times New Roman"/>
        </w:rPr>
        <w:t xml:space="preserve">8 </w:t>
      </w:r>
      <w:r w:rsidR="00752657">
        <w:rPr>
          <w:rFonts w:eastAsia="Times New Roman"/>
        </w:rPr>
        <w:t xml:space="preserve">avril </w:t>
      </w:r>
      <w:r w:rsidRPr="00752657">
        <w:rPr>
          <w:rFonts w:eastAsia="Times New Roman"/>
        </w:rPr>
        <w:t>= spectacle de talents</w:t>
      </w:r>
    </w:p>
    <w:p w14:paraId="5712BFAB" w14:textId="1D5398A6" w:rsidR="00752657" w:rsidRDefault="00752657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>--- On apporte l’aspect du Ramadan</w:t>
      </w:r>
      <w:r w:rsidR="00E118F2">
        <w:rPr>
          <w:rFonts w:eastAsia="Times New Roman"/>
        </w:rPr>
        <w:t>. Nathalie parlera à l’équipe en cherge du spectacle pour changer la date de la présentation.</w:t>
      </w:r>
    </w:p>
    <w:p w14:paraId="626F7280" w14:textId="77777777" w:rsidR="00752657" w:rsidRDefault="00752657" w:rsidP="007C4B2F">
      <w:pPr>
        <w:pStyle w:val="Paragraphedeliste"/>
        <w:ind w:left="1069"/>
        <w:rPr>
          <w:rFonts w:eastAsia="Times New Roman"/>
        </w:rPr>
      </w:pPr>
    </w:p>
    <w:p w14:paraId="444D2D6A" w14:textId="1DC5549A" w:rsidR="00A775C0" w:rsidRDefault="00A775C0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983C69">
        <w:rPr>
          <w:rFonts w:eastAsia="Times New Roman"/>
        </w:rPr>
        <w:t>25-26</w:t>
      </w:r>
      <w:r w:rsidR="00E118F2">
        <w:rPr>
          <w:rFonts w:eastAsia="Times New Roman"/>
        </w:rPr>
        <w:t xml:space="preserve"> avril sont les dates retenues pour une activité familiale.</w:t>
      </w:r>
    </w:p>
    <w:p w14:paraId="05EECDFE" w14:textId="77777777" w:rsidR="00E118F2" w:rsidRDefault="00E118F2" w:rsidP="007C4B2F">
      <w:pPr>
        <w:pStyle w:val="Paragraphedeliste"/>
        <w:ind w:left="1069"/>
        <w:rPr>
          <w:rFonts w:eastAsia="Times New Roman"/>
        </w:rPr>
      </w:pPr>
    </w:p>
    <w:p w14:paraId="4EC7878A" w14:textId="364B6858" w:rsidR="00591E90" w:rsidRDefault="00591E90" w:rsidP="00E118F2">
      <w:pPr>
        <w:pStyle w:val="Paragraphedeliste"/>
        <w:numPr>
          <w:ilvl w:val="0"/>
          <w:numId w:val="38"/>
        </w:numPr>
        <w:ind w:left="1134"/>
        <w:rPr>
          <w:rFonts w:eastAsia="Times New Roman"/>
        </w:rPr>
      </w:pPr>
      <w:r>
        <w:rPr>
          <w:rFonts w:eastAsia="Times New Roman"/>
        </w:rPr>
        <w:t>Plan pour mai</w:t>
      </w:r>
    </w:p>
    <w:p w14:paraId="650505BC" w14:textId="77777777" w:rsidR="00591E90" w:rsidRDefault="00591E90" w:rsidP="007C4B2F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>27 mai = OQRE</w:t>
      </w:r>
    </w:p>
    <w:p w14:paraId="0B1C91D6" w14:textId="77777777" w:rsidR="00E118F2" w:rsidRDefault="00E118F2" w:rsidP="007C4B2F">
      <w:pPr>
        <w:pStyle w:val="Paragraphedeliste"/>
        <w:ind w:left="1069"/>
        <w:rPr>
          <w:rFonts w:eastAsia="Times New Roman"/>
        </w:rPr>
      </w:pPr>
    </w:p>
    <w:p w14:paraId="12548FDD" w14:textId="1E66C7DE" w:rsidR="00FB489F" w:rsidRDefault="00977B0C" w:rsidP="00E118F2">
      <w:pPr>
        <w:pStyle w:val="Paragraphedeliste"/>
        <w:numPr>
          <w:ilvl w:val="0"/>
          <w:numId w:val="38"/>
        </w:numPr>
        <w:ind w:left="1134"/>
        <w:rPr>
          <w:rFonts w:eastAsia="Times New Roman"/>
        </w:rPr>
      </w:pPr>
      <w:r>
        <w:rPr>
          <w:rFonts w:eastAsia="Times New Roman"/>
        </w:rPr>
        <w:t>Plan pour juin </w:t>
      </w:r>
    </w:p>
    <w:p w14:paraId="55ED2341" w14:textId="77777777" w:rsidR="008003C5" w:rsidRDefault="008003C5" w:rsidP="008003C5">
      <w:pPr>
        <w:pStyle w:val="Paragraphedeliste"/>
        <w:numPr>
          <w:ilvl w:val="2"/>
          <w:numId w:val="41"/>
        </w:numPr>
        <w:ind w:left="1701" w:hanging="567"/>
        <w:rPr>
          <w:rFonts w:eastAsia="Times New Roman"/>
        </w:rPr>
      </w:pPr>
      <w:r>
        <w:rPr>
          <w:rFonts w:eastAsia="Times New Roman"/>
        </w:rPr>
        <w:t>juin = voyage de 6</w:t>
      </w:r>
      <w:r w:rsidRPr="008003C5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année</w:t>
      </w:r>
    </w:p>
    <w:p w14:paraId="7D1CBB70" w14:textId="25C8FF62" w:rsidR="00E118F2" w:rsidRDefault="008003C5" w:rsidP="00E118F2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 </w:t>
      </w:r>
      <w:r w:rsidR="00AA1709">
        <w:rPr>
          <w:rFonts w:eastAsia="Times New Roman"/>
        </w:rPr>
        <w:t xml:space="preserve">20 </w:t>
      </w:r>
      <w:r w:rsidR="00E118F2">
        <w:rPr>
          <w:rFonts w:eastAsia="Times New Roman"/>
        </w:rPr>
        <w:t xml:space="preserve">juin </w:t>
      </w:r>
      <w:r w:rsidR="00AA1709">
        <w:rPr>
          <w:rFonts w:eastAsia="Times New Roman"/>
        </w:rPr>
        <w:t>= graduation</w:t>
      </w:r>
      <w:r>
        <w:rPr>
          <w:rFonts w:eastAsia="Times New Roman"/>
        </w:rPr>
        <w:t xml:space="preserve"> 6</w:t>
      </w:r>
      <w:r w:rsidRPr="008003C5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et Jardin</w:t>
      </w:r>
    </w:p>
    <w:p w14:paraId="5DC936F3" w14:textId="66B82939" w:rsidR="00AA1709" w:rsidRDefault="008003C5" w:rsidP="00E118F2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 26 </w:t>
      </w:r>
      <w:r w:rsidR="00E118F2" w:rsidRPr="00E118F2">
        <w:rPr>
          <w:rFonts w:eastAsia="Times New Roman"/>
        </w:rPr>
        <w:t xml:space="preserve">juin </w:t>
      </w:r>
      <w:r w:rsidR="00AA1709" w:rsidRPr="00E118F2">
        <w:rPr>
          <w:rFonts w:eastAsia="Times New Roman"/>
        </w:rPr>
        <w:t>= dernier jour</w:t>
      </w:r>
      <w:r>
        <w:rPr>
          <w:rFonts w:eastAsia="Times New Roman"/>
        </w:rPr>
        <w:t xml:space="preserve"> d’école </w:t>
      </w:r>
    </w:p>
    <w:p w14:paraId="56C3E1AE" w14:textId="77777777" w:rsidR="008003C5" w:rsidRPr="00E118F2" w:rsidRDefault="008003C5" w:rsidP="00E118F2">
      <w:pPr>
        <w:pStyle w:val="Paragraphedeliste"/>
        <w:ind w:left="1069"/>
        <w:rPr>
          <w:rFonts w:eastAsia="Times New Roman"/>
        </w:rPr>
      </w:pPr>
    </w:p>
    <w:p w14:paraId="4884EDFC" w14:textId="552CD768" w:rsidR="00A42281" w:rsidRDefault="00E118F2" w:rsidP="00E118F2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42281">
        <w:rPr>
          <w:rFonts w:eastAsia="Times New Roman"/>
        </w:rPr>
        <w:t>Fête champêtre ?</w:t>
      </w:r>
    </w:p>
    <w:p w14:paraId="7E1AA4AB" w14:textId="7ED6876E" w:rsidR="00437248" w:rsidRPr="008003C5" w:rsidRDefault="008003C5" w:rsidP="008003C5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437248" w:rsidRPr="008003C5">
        <w:rPr>
          <w:rFonts w:eastAsia="Times New Roman"/>
        </w:rPr>
        <w:t>Soirée ciné-parc</w:t>
      </w:r>
      <w:r w:rsidR="00264990" w:rsidRPr="008003C5">
        <w:rPr>
          <w:rFonts w:eastAsia="Times New Roman"/>
        </w:rPr>
        <w:t xml:space="preserve"> ?</w:t>
      </w:r>
    </w:p>
    <w:p w14:paraId="1437E4C1" w14:textId="77777777" w:rsidR="00B317EA" w:rsidRDefault="00B317EA" w:rsidP="00B317EA">
      <w:pPr>
        <w:pStyle w:val="Paragraphedeliste"/>
        <w:ind w:left="1069"/>
        <w:rPr>
          <w:rFonts w:eastAsia="Times New Roman"/>
        </w:rPr>
      </w:pPr>
    </w:p>
    <w:p w14:paraId="0806D418" w14:textId="77777777" w:rsidR="008003C5" w:rsidRDefault="008003C5" w:rsidP="00B317EA">
      <w:pPr>
        <w:pStyle w:val="Paragraphedeliste"/>
        <w:ind w:left="1069"/>
        <w:rPr>
          <w:rFonts w:eastAsia="Times New Roman"/>
        </w:rPr>
      </w:pPr>
    </w:p>
    <w:p w14:paraId="2E8C360B" w14:textId="77777777" w:rsidR="008003C5" w:rsidRDefault="008003C5" w:rsidP="00B317EA">
      <w:pPr>
        <w:pStyle w:val="Paragraphedeliste"/>
        <w:ind w:left="1069"/>
        <w:rPr>
          <w:rFonts w:eastAsia="Times New Roman"/>
        </w:rPr>
      </w:pPr>
    </w:p>
    <w:p w14:paraId="05057E29" w14:textId="77777777" w:rsidR="008003C5" w:rsidRDefault="008003C5" w:rsidP="00B317EA">
      <w:pPr>
        <w:pStyle w:val="Paragraphedeliste"/>
        <w:ind w:left="1069"/>
        <w:rPr>
          <w:rFonts w:eastAsia="Times New Roman"/>
        </w:rPr>
      </w:pPr>
    </w:p>
    <w:p w14:paraId="53078A22" w14:textId="45F7765E" w:rsidR="006357D8" w:rsidRPr="008003C5" w:rsidRDefault="006357D8" w:rsidP="008003C5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8003C5">
        <w:rPr>
          <w:rFonts w:ascii="Verdana" w:hAnsi="Verdana" w:cs="Times New Roman"/>
          <w:b/>
          <w:sz w:val="20"/>
          <w:szCs w:val="20"/>
        </w:rPr>
        <w:t>Spectacle de talents</w:t>
      </w:r>
    </w:p>
    <w:p w14:paraId="2D8495EC" w14:textId="77777777" w:rsidR="00DF5B7B" w:rsidRPr="00DF5B7B" w:rsidRDefault="006357D8" w:rsidP="006357D8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DF5B7B">
        <w:rPr>
          <w:rFonts w:ascii="Verdana" w:hAnsi="Verdana" w:cs="Times New Roman"/>
          <w:bCs/>
          <w:sz w:val="20"/>
          <w:szCs w:val="20"/>
        </w:rPr>
        <w:t xml:space="preserve">Équipe </w:t>
      </w:r>
    </w:p>
    <w:p w14:paraId="707A2422" w14:textId="44F95D7E" w:rsidR="006357D8" w:rsidRDefault="006357D8" w:rsidP="006357D8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DF5B7B">
        <w:rPr>
          <w:rFonts w:ascii="Verdana" w:hAnsi="Verdana" w:cs="Times New Roman"/>
          <w:bCs/>
          <w:sz w:val="20"/>
          <w:szCs w:val="20"/>
        </w:rPr>
        <w:t xml:space="preserve">Déroulement </w:t>
      </w:r>
    </w:p>
    <w:p w14:paraId="6C7521E2" w14:textId="77777777" w:rsidR="00DF5B7B" w:rsidRPr="00DF5B7B" w:rsidRDefault="00DF5B7B" w:rsidP="00DF5B7B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</w:p>
    <w:p w14:paraId="5782F151" w14:textId="222F45B9" w:rsidR="00B317EA" w:rsidRPr="008003C5" w:rsidRDefault="00B317EA" w:rsidP="008003C5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8003C5">
        <w:rPr>
          <w:rFonts w:ascii="Verdana" w:hAnsi="Verdana" w:cs="Times New Roman"/>
          <w:b/>
          <w:sz w:val="20"/>
          <w:szCs w:val="20"/>
        </w:rPr>
        <w:t>PPMI</w:t>
      </w:r>
    </w:p>
    <w:p w14:paraId="55709CB2" w14:textId="77777777" w:rsidR="00B317EA" w:rsidRPr="008125C3" w:rsidRDefault="00B317EA" w:rsidP="00B317EA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Revoir le plan</w:t>
      </w:r>
    </w:p>
    <w:p w14:paraId="79FA6381" w14:textId="77777777" w:rsidR="00B317EA" w:rsidRPr="008125C3" w:rsidRDefault="00B317EA" w:rsidP="00B317EA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P.A.L.S.</w:t>
      </w:r>
    </w:p>
    <w:p w14:paraId="55D61757" w14:textId="77777777" w:rsidR="00B317EA" w:rsidRDefault="00B317EA" w:rsidP="00B317EA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BRAVE</w:t>
      </w:r>
    </w:p>
    <w:p w14:paraId="20A3B5DD" w14:textId="50F61050" w:rsidR="0048753A" w:rsidRDefault="0048753A" w:rsidP="0048753A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ResPaix</w:t>
      </w:r>
    </w:p>
    <w:p w14:paraId="2E89CE9D" w14:textId="38C21481" w:rsidR="00D947B1" w:rsidRDefault="00D947B1" w:rsidP="00D947B1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3F057C">
        <w:rPr>
          <w:rFonts w:ascii="Verdana" w:hAnsi="Verdana" w:cs="Times New Roman"/>
          <w:bCs/>
          <w:sz w:val="20"/>
          <w:szCs w:val="20"/>
        </w:rPr>
        <w:t>A</w:t>
      </w:r>
      <w:r>
        <w:rPr>
          <w:rFonts w:ascii="Verdana" w:hAnsi="Verdana" w:cs="Times New Roman"/>
          <w:bCs/>
          <w:sz w:val="20"/>
          <w:szCs w:val="20"/>
        </w:rPr>
        <w:t>ller voir le site pour les ressources aux parents</w:t>
      </w:r>
    </w:p>
    <w:p w14:paraId="3BBD6CC1" w14:textId="3CB66567" w:rsidR="00D947B1" w:rsidRPr="00D947B1" w:rsidRDefault="00D947B1" w:rsidP="00D947B1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8003C5">
        <w:rPr>
          <w:rFonts w:ascii="Verdana" w:hAnsi="Verdana" w:cs="Times New Roman"/>
          <w:bCs/>
          <w:sz w:val="20"/>
          <w:szCs w:val="20"/>
        </w:rPr>
        <w:t xml:space="preserve">Nathalie </w:t>
      </w:r>
      <w:r>
        <w:rPr>
          <w:rFonts w:ascii="Verdana" w:hAnsi="Verdana" w:cs="Times New Roman"/>
          <w:bCs/>
          <w:sz w:val="20"/>
          <w:szCs w:val="20"/>
        </w:rPr>
        <w:t>enverra une copie au CÉ</w:t>
      </w:r>
    </w:p>
    <w:p w14:paraId="678B68A3" w14:textId="77777777" w:rsidR="00B317EA" w:rsidRDefault="00B317EA" w:rsidP="00B317EA">
      <w:pPr>
        <w:rPr>
          <w:rFonts w:ascii="Verdana" w:hAnsi="Verdana" w:cs="Times New Roman"/>
          <w:b/>
          <w:sz w:val="20"/>
          <w:szCs w:val="20"/>
        </w:rPr>
      </w:pPr>
    </w:p>
    <w:p w14:paraId="6469A375" w14:textId="77777777" w:rsidR="00DF5B7B" w:rsidRPr="00B317EA" w:rsidRDefault="00DF5B7B" w:rsidP="00B317EA">
      <w:pPr>
        <w:rPr>
          <w:rFonts w:ascii="Verdana" w:hAnsi="Verdana" w:cs="Times New Roman"/>
          <w:b/>
          <w:sz w:val="20"/>
          <w:szCs w:val="20"/>
        </w:rPr>
      </w:pPr>
    </w:p>
    <w:p w14:paraId="7E4FD5D4" w14:textId="35D407F4" w:rsidR="00DF5B7B" w:rsidRPr="003F057C" w:rsidRDefault="00DF5B7B" w:rsidP="003F057C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3F057C">
        <w:rPr>
          <w:rFonts w:ascii="Verdana" w:hAnsi="Verdana" w:cs="Times New Roman"/>
          <w:b/>
          <w:sz w:val="20"/>
          <w:szCs w:val="20"/>
        </w:rPr>
        <w:t>Varia</w:t>
      </w:r>
    </w:p>
    <w:p w14:paraId="731449DE" w14:textId="062B5393" w:rsidR="00DF5B7B" w:rsidRDefault="00DF5B7B" w:rsidP="00DF5B7B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DF5B7B">
        <w:rPr>
          <w:rFonts w:ascii="Verdana" w:hAnsi="Verdana" w:cs="Times New Roman"/>
          <w:bCs/>
          <w:sz w:val="20"/>
          <w:szCs w:val="20"/>
        </w:rPr>
        <w:t>Jeux sur le pavé</w:t>
      </w:r>
    </w:p>
    <w:p w14:paraId="195BAADC" w14:textId="0EC90D97" w:rsidR="00DF5B7B" w:rsidRPr="00DF5B7B" w:rsidRDefault="00DF5B7B" w:rsidP="00DF5B7B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Engagement signé à retourner</w:t>
      </w:r>
    </w:p>
    <w:p w14:paraId="04577C64" w14:textId="77777777" w:rsidR="003F057C" w:rsidRDefault="003F057C" w:rsidP="003F057C">
      <w:pPr>
        <w:rPr>
          <w:rFonts w:ascii="Verdana" w:hAnsi="Verdana" w:cs="Times New Roman"/>
          <w:b/>
          <w:sz w:val="20"/>
          <w:szCs w:val="20"/>
        </w:rPr>
      </w:pPr>
    </w:p>
    <w:p w14:paraId="28B4864F" w14:textId="4772DDF1" w:rsidR="00B317EA" w:rsidRPr="003F057C" w:rsidRDefault="00B317EA" w:rsidP="003F057C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3F057C">
        <w:rPr>
          <w:rFonts w:ascii="Verdana" w:hAnsi="Verdana" w:cs="Times New Roman"/>
          <w:b/>
          <w:sz w:val="20"/>
          <w:szCs w:val="20"/>
        </w:rPr>
        <w:t>Consultation de politiques</w:t>
      </w:r>
    </w:p>
    <w:p w14:paraId="6F31FA5B" w14:textId="31D92054" w:rsidR="008125C3" w:rsidRDefault="00B317EA" w:rsidP="008125C3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Politique</w:t>
      </w:r>
    </w:p>
    <w:p w14:paraId="4EAEE1D0" w14:textId="476B01D4" w:rsidR="00B317EA" w:rsidRDefault="00B317EA" w:rsidP="008125C3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125C3">
        <w:rPr>
          <w:rFonts w:ascii="Verdana" w:hAnsi="Verdana" w:cs="Times New Roman"/>
          <w:bCs/>
          <w:sz w:val="20"/>
          <w:szCs w:val="20"/>
        </w:rPr>
        <w:t>Calendrier scolaire</w:t>
      </w:r>
    </w:p>
    <w:p w14:paraId="459F6FCF" w14:textId="098EA1FF" w:rsidR="005C2FFB" w:rsidRDefault="005C2FFB" w:rsidP="005C2FFB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3F057C">
        <w:rPr>
          <w:rFonts w:ascii="Verdana" w:hAnsi="Verdana" w:cs="Times New Roman"/>
          <w:bCs/>
          <w:sz w:val="20"/>
          <w:szCs w:val="20"/>
        </w:rPr>
        <w:t xml:space="preserve">Nathalie enverra les documents à consulter </w:t>
      </w:r>
    </w:p>
    <w:p w14:paraId="1853CC68" w14:textId="77777777" w:rsidR="005C2FFB" w:rsidRPr="008125C3" w:rsidRDefault="005C2FFB" w:rsidP="005C2FFB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</w:p>
    <w:p w14:paraId="4CB5C9BA" w14:textId="77777777" w:rsidR="000C3FDE" w:rsidRPr="006D5694" w:rsidRDefault="000C3FDE" w:rsidP="000C3FDE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384C9203" w14:textId="65279AB7" w:rsidR="00BE22E2" w:rsidRPr="003F057C" w:rsidRDefault="00BE22E2" w:rsidP="003F057C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3F057C"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4752986F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6D5694">
        <w:rPr>
          <w:rFonts w:ascii="Verdana" w:hAnsi="Verdana" w:cs="Times New Roman"/>
          <w:bCs/>
          <w:sz w:val="20"/>
          <w:szCs w:val="20"/>
        </w:rPr>
        <w:t xml:space="preserve"> :</w:t>
      </w:r>
      <w:r w:rsidR="00F814F5">
        <w:rPr>
          <w:rFonts w:ascii="Verdana" w:hAnsi="Verdana" w:cs="Times New Roman"/>
          <w:bCs/>
          <w:sz w:val="20"/>
          <w:szCs w:val="20"/>
        </w:rPr>
        <w:t xml:space="preserve"> </w:t>
      </w:r>
      <w:r w:rsidR="003F057C">
        <w:rPr>
          <w:rFonts w:ascii="Verdana" w:hAnsi="Verdana" w:cs="Times New Roman"/>
          <w:bCs/>
          <w:sz w:val="20"/>
          <w:szCs w:val="20"/>
        </w:rPr>
        <w:t>20h</w:t>
      </w:r>
    </w:p>
    <w:p w14:paraId="601F6647" w14:textId="697735A4" w:rsidR="00BE22E2" w:rsidRPr="003F057C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  <w:highlight w:val="yellow"/>
        </w:rPr>
      </w:pPr>
      <w:r w:rsidRPr="003F057C">
        <w:rPr>
          <w:rFonts w:ascii="Verdana" w:hAnsi="Verdana" w:cs="Times New Roman"/>
          <w:bCs/>
          <w:sz w:val="20"/>
          <w:szCs w:val="20"/>
          <w:highlight w:val="yellow"/>
        </w:rPr>
        <w:t xml:space="preserve">Prochaine rencontre </w:t>
      </w:r>
      <w:r w:rsidR="006D5694" w:rsidRPr="003F057C">
        <w:rPr>
          <w:rFonts w:ascii="Verdana" w:hAnsi="Verdana" w:cs="Times New Roman"/>
          <w:bCs/>
          <w:sz w:val="20"/>
          <w:szCs w:val="20"/>
          <w:highlight w:val="yellow"/>
        </w:rPr>
        <w:t xml:space="preserve">: </w:t>
      </w:r>
      <w:r w:rsidR="00505A08" w:rsidRPr="003F057C">
        <w:rPr>
          <w:rFonts w:ascii="Verdana" w:hAnsi="Verdana" w:cs="Times New Roman"/>
          <w:bCs/>
          <w:sz w:val="20"/>
          <w:szCs w:val="20"/>
          <w:highlight w:val="yellow"/>
        </w:rPr>
        <w:t>31 janvier 19h</w:t>
      </w:r>
    </w:p>
    <w:p w14:paraId="3DA3335B" w14:textId="77777777" w:rsidR="00166CFA" w:rsidRPr="00166CFA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9220C5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B758" w14:textId="77777777" w:rsidR="009220C5" w:rsidRDefault="009220C5">
      <w:r>
        <w:separator/>
      </w:r>
    </w:p>
  </w:endnote>
  <w:endnote w:type="continuationSeparator" w:id="0">
    <w:p w14:paraId="3D9757B1" w14:textId="77777777" w:rsidR="009220C5" w:rsidRDefault="0092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DF4A" w14:textId="77777777" w:rsidR="009220C5" w:rsidRDefault="009220C5">
      <w:r>
        <w:separator/>
      </w:r>
    </w:p>
  </w:footnote>
  <w:footnote w:type="continuationSeparator" w:id="0">
    <w:p w14:paraId="7EF797D3" w14:textId="77777777" w:rsidR="009220C5" w:rsidRDefault="009220C5">
      <w:r>
        <w:separator/>
      </w:r>
    </w:p>
  </w:footnote>
  <w:footnote w:type="continuationNotice" w:id="1">
    <w:p w14:paraId="3D501CF6" w14:textId="77777777" w:rsidR="009220C5" w:rsidRDefault="009220C5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CB2361"/>
    <w:multiLevelType w:val="hybridMultilevel"/>
    <w:tmpl w:val="29DEAFEE"/>
    <w:lvl w:ilvl="0" w:tplc="E1C851B6">
      <w:start w:val="2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4E2E9A"/>
    <w:multiLevelType w:val="hybridMultilevel"/>
    <w:tmpl w:val="0156B6D4"/>
    <w:lvl w:ilvl="0" w:tplc="801AD8DA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 w:val="0"/>
        <w:bCs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F331F"/>
    <w:multiLevelType w:val="hybridMultilevel"/>
    <w:tmpl w:val="6052875C"/>
    <w:lvl w:ilvl="0" w:tplc="ED8CD344">
      <w:start w:val="2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034DD8"/>
    <w:multiLevelType w:val="multilevel"/>
    <w:tmpl w:val="4BAECE9A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32" w:hanging="465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56542C"/>
    <w:multiLevelType w:val="hybridMultilevel"/>
    <w:tmpl w:val="5C2677F6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81106"/>
    <w:multiLevelType w:val="hybridMultilevel"/>
    <w:tmpl w:val="E9FCF1E8"/>
    <w:lvl w:ilvl="0" w:tplc="7BAE2B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7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30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6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20"/>
  </w:num>
  <w:num w:numId="5" w16cid:durableId="1706515992">
    <w:abstractNumId w:val="8"/>
  </w:num>
  <w:num w:numId="6" w16cid:durableId="1822038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4"/>
  </w:num>
  <w:num w:numId="9" w16cid:durableId="635989889">
    <w:abstractNumId w:val="14"/>
  </w:num>
  <w:num w:numId="10" w16cid:durableId="662588106">
    <w:abstractNumId w:val="3"/>
  </w:num>
  <w:num w:numId="11" w16cid:durableId="1813012607">
    <w:abstractNumId w:val="29"/>
  </w:num>
  <w:num w:numId="12" w16cid:durableId="646015221">
    <w:abstractNumId w:val="9"/>
  </w:num>
  <w:num w:numId="13" w16cid:durableId="1738433914">
    <w:abstractNumId w:val="22"/>
  </w:num>
  <w:num w:numId="14" w16cid:durableId="185026036">
    <w:abstractNumId w:val="35"/>
  </w:num>
  <w:num w:numId="15" w16cid:durableId="1997764755">
    <w:abstractNumId w:val="16"/>
  </w:num>
  <w:num w:numId="16" w16cid:durableId="1777752539">
    <w:abstractNumId w:val="27"/>
  </w:num>
  <w:num w:numId="17" w16cid:durableId="1290167929">
    <w:abstractNumId w:val="4"/>
  </w:num>
  <w:num w:numId="18" w16cid:durableId="62070053">
    <w:abstractNumId w:val="19"/>
  </w:num>
  <w:num w:numId="19" w16cid:durableId="555167831">
    <w:abstractNumId w:val="37"/>
  </w:num>
  <w:num w:numId="20" w16cid:durableId="839924426">
    <w:abstractNumId w:val="30"/>
  </w:num>
  <w:num w:numId="21" w16cid:durableId="1424690275">
    <w:abstractNumId w:val="5"/>
  </w:num>
  <w:num w:numId="22" w16cid:durableId="1163739770">
    <w:abstractNumId w:val="17"/>
  </w:num>
  <w:num w:numId="23" w16cid:durableId="1451506832">
    <w:abstractNumId w:val="34"/>
  </w:num>
  <w:num w:numId="24" w16cid:durableId="972826684">
    <w:abstractNumId w:val="2"/>
  </w:num>
  <w:num w:numId="25" w16cid:durableId="1344938355">
    <w:abstractNumId w:val="21"/>
  </w:num>
  <w:num w:numId="26" w16cid:durableId="52773077">
    <w:abstractNumId w:val="28"/>
  </w:num>
  <w:num w:numId="27" w16cid:durableId="223952747">
    <w:abstractNumId w:val="10"/>
  </w:num>
  <w:num w:numId="28" w16cid:durableId="67895340">
    <w:abstractNumId w:val="33"/>
  </w:num>
  <w:num w:numId="29" w16cid:durableId="978654091">
    <w:abstractNumId w:val="24"/>
  </w:num>
  <w:num w:numId="30" w16cid:durableId="1058434261">
    <w:abstractNumId w:val="13"/>
  </w:num>
  <w:num w:numId="31" w16cid:durableId="705836349">
    <w:abstractNumId w:val="36"/>
  </w:num>
  <w:num w:numId="32" w16cid:durableId="633604986">
    <w:abstractNumId w:val="31"/>
  </w:num>
  <w:num w:numId="33" w16cid:durableId="2021468994">
    <w:abstractNumId w:val="15"/>
  </w:num>
  <w:num w:numId="34" w16cid:durableId="275409873">
    <w:abstractNumId w:val="7"/>
  </w:num>
  <w:num w:numId="35" w16cid:durableId="954555527">
    <w:abstractNumId w:val="12"/>
  </w:num>
  <w:num w:numId="36" w16cid:durableId="1860702777">
    <w:abstractNumId w:val="6"/>
  </w:num>
  <w:num w:numId="37" w16cid:durableId="551815349">
    <w:abstractNumId w:val="25"/>
  </w:num>
  <w:num w:numId="38" w16cid:durableId="2039088746">
    <w:abstractNumId w:val="23"/>
  </w:num>
  <w:num w:numId="39" w16cid:durableId="1911765325">
    <w:abstractNumId w:val="1"/>
  </w:num>
  <w:num w:numId="40" w16cid:durableId="2135363087">
    <w:abstractNumId w:val="11"/>
  </w:num>
  <w:num w:numId="41" w16cid:durableId="93174576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35088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80A2F"/>
    <w:rsid w:val="000A60A0"/>
    <w:rsid w:val="000B5127"/>
    <w:rsid w:val="000C3FDE"/>
    <w:rsid w:val="000C5ADD"/>
    <w:rsid w:val="000C6537"/>
    <w:rsid w:val="000D2D88"/>
    <w:rsid w:val="000E6220"/>
    <w:rsid w:val="000F0ED6"/>
    <w:rsid w:val="000F3FDE"/>
    <w:rsid w:val="000F54F5"/>
    <w:rsid w:val="000F61F8"/>
    <w:rsid w:val="00111518"/>
    <w:rsid w:val="001251BF"/>
    <w:rsid w:val="001525D1"/>
    <w:rsid w:val="00166CFA"/>
    <w:rsid w:val="0016746D"/>
    <w:rsid w:val="00174561"/>
    <w:rsid w:val="0018499C"/>
    <w:rsid w:val="001849B2"/>
    <w:rsid w:val="0018670E"/>
    <w:rsid w:val="001867A7"/>
    <w:rsid w:val="00187F2E"/>
    <w:rsid w:val="001A02B8"/>
    <w:rsid w:val="001A13E2"/>
    <w:rsid w:val="001A2E3B"/>
    <w:rsid w:val="001B59FC"/>
    <w:rsid w:val="001B7228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5042E"/>
    <w:rsid w:val="00264990"/>
    <w:rsid w:val="00275DA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E7E2A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5558F"/>
    <w:rsid w:val="00362FE1"/>
    <w:rsid w:val="0037743A"/>
    <w:rsid w:val="00377C8E"/>
    <w:rsid w:val="003963BF"/>
    <w:rsid w:val="003C55A2"/>
    <w:rsid w:val="003D12FF"/>
    <w:rsid w:val="003D3B48"/>
    <w:rsid w:val="003D3FE0"/>
    <w:rsid w:val="003D5505"/>
    <w:rsid w:val="003E3853"/>
    <w:rsid w:val="003E5859"/>
    <w:rsid w:val="003F057C"/>
    <w:rsid w:val="003F4A15"/>
    <w:rsid w:val="00410566"/>
    <w:rsid w:val="00431B75"/>
    <w:rsid w:val="00437248"/>
    <w:rsid w:val="004402B6"/>
    <w:rsid w:val="0044236B"/>
    <w:rsid w:val="004436E6"/>
    <w:rsid w:val="00446F8E"/>
    <w:rsid w:val="004604CA"/>
    <w:rsid w:val="00461EA7"/>
    <w:rsid w:val="004625CC"/>
    <w:rsid w:val="00467AEF"/>
    <w:rsid w:val="00472AA8"/>
    <w:rsid w:val="0048753A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5A08"/>
    <w:rsid w:val="00506CE7"/>
    <w:rsid w:val="0051658B"/>
    <w:rsid w:val="00526B6F"/>
    <w:rsid w:val="00530A9B"/>
    <w:rsid w:val="0054111C"/>
    <w:rsid w:val="00547D7A"/>
    <w:rsid w:val="00561097"/>
    <w:rsid w:val="005611A6"/>
    <w:rsid w:val="005621C1"/>
    <w:rsid w:val="00562FD7"/>
    <w:rsid w:val="00583877"/>
    <w:rsid w:val="00586687"/>
    <w:rsid w:val="005919F5"/>
    <w:rsid w:val="00591E90"/>
    <w:rsid w:val="0059307F"/>
    <w:rsid w:val="005B3BC4"/>
    <w:rsid w:val="005B4400"/>
    <w:rsid w:val="005B4B23"/>
    <w:rsid w:val="005C1A6A"/>
    <w:rsid w:val="005C2FFB"/>
    <w:rsid w:val="005E579F"/>
    <w:rsid w:val="00600644"/>
    <w:rsid w:val="00605465"/>
    <w:rsid w:val="00607A50"/>
    <w:rsid w:val="00624A7F"/>
    <w:rsid w:val="006308FA"/>
    <w:rsid w:val="006357D8"/>
    <w:rsid w:val="00636811"/>
    <w:rsid w:val="006413F0"/>
    <w:rsid w:val="00664FF6"/>
    <w:rsid w:val="006719EA"/>
    <w:rsid w:val="0067445B"/>
    <w:rsid w:val="00677723"/>
    <w:rsid w:val="006B0856"/>
    <w:rsid w:val="006B5FB2"/>
    <w:rsid w:val="006D5694"/>
    <w:rsid w:val="006E138A"/>
    <w:rsid w:val="006F2536"/>
    <w:rsid w:val="00701637"/>
    <w:rsid w:val="00702D21"/>
    <w:rsid w:val="00703A52"/>
    <w:rsid w:val="00725373"/>
    <w:rsid w:val="0072729C"/>
    <w:rsid w:val="00741E73"/>
    <w:rsid w:val="00743502"/>
    <w:rsid w:val="007445B7"/>
    <w:rsid w:val="00752657"/>
    <w:rsid w:val="00755EB8"/>
    <w:rsid w:val="00763F07"/>
    <w:rsid w:val="00773B7E"/>
    <w:rsid w:val="00786AFB"/>
    <w:rsid w:val="007A23E1"/>
    <w:rsid w:val="007A74F2"/>
    <w:rsid w:val="007C4B2F"/>
    <w:rsid w:val="007C6040"/>
    <w:rsid w:val="007E406C"/>
    <w:rsid w:val="007E7FCD"/>
    <w:rsid w:val="007F1C53"/>
    <w:rsid w:val="008003C5"/>
    <w:rsid w:val="00803602"/>
    <w:rsid w:val="008125C3"/>
    <w:rsid w:val="00816AC9"/>
    <w:rsid w:val="008319EE"/>
    <w:rsid w:val="00836408"/>
    <w:rsid w:val="00846BFC"/>
    <w:rsid w:val="008513BF"/>
    <w:rsid w:val="00854680"/>
    <w:rsid w:val="00873EC3"/>
    <w:rsid w:val="008823C9"/>
    <w:rsid w:val="00884462"/>
    <w:rsid w:val="00894259"/>
    <w:rsid w:val="008A0699"/>
    <w:rsid w:val="008A4F36"/>
    <w:rsid w:val="008A7114"/>
    <w:rsid w:val="008C00DB"/>
    <w:rsid w:val="008C783B"/>
    <w:rsid w:val="008D3860"/>
    <w:rsid w:val="008E3442"/>
    <w:rsid w:val="008E353F"/>
    <w:rsid w:val="008E716F"/>
    <w:rsid w:val="008F7C8A"/>
    <w:rsid w:val="00906F3E"/>
    <w:rsid w:val="0091168F"/>
    <w:rsid w:val="00911736"/>
    <w:rsid w:val="009212F3"/>
    <w:rsid w:val="009220C5"/>
    <w:rsid w:val="00927F9D"/>
    <w:rsid w:val="00931ACE"/>
    <w:rsid w:val="00932045"/>
    <w:rsid w:val="00933DEB"/>
    <w:rsid w:val="00946A3E"/>
    <w:rsid w:val="0095262C"/>
    <w:rsid w:val="009565AA"/>
    <w:rsid w:val="009732DD"/>
    <w:rsid w:val="009746A1"/>
    <w:rsid w:val="0097607D"/>
    <w:rsid w:val="00977B0C"/>
    <w:rsid w:val="00983C69"/>
    <w:rsid w:val="0098727D"/>
    <w:rsid w:val="009A1641"/>
    <w:rsid w:val="009B05BB"/>
    <w:rsid w:val="009B6F9B"/>
    <w:rsid w:val="009D3DA0"/>
    <w:rsid w:val="009E4E6D"/>
    <w:rsid w:val="009E76E7"/>
    <w:rsid w:val="009F3C81"/>
    <w:rsid w:val="009F4176"/>
    <w:rsid w:val="00A15A2B"/>
    <w:rsid w:val="00A25305"/>
    <w:rsid w:val="00A42281"/>
    <w:rsid w:val="00A50CE0"/>
    <w:rsid w:val="00A5603E"/>
    <w:rsid w:val="00A73E9F"/>
    <w:rsid w:val="00A775C0"/>
    <w:rsid w:val="00A80689"/>
    <w:rsid w:val="00A80F9E"/>
    <w:rsid w:val="00A859ED"/>
    <w:rsid w:val="00A90B1F"/>
    <w:rsid w:val="00AA1709"/>
    <w:rsid w:val="00AA238F"/>
    <w:rsid w:val="00AA2688"/>
    <w:rsid w:val="00AA2907"/>
    <w:rsid w:val="00AA3E0D"/>
    <w:rsid w:val="00AC21C7"/>
    <w:rsid w:val="00AC7BF7"/>
    <w:rsid w:val="00AD27F0"/>
    <w:rsid w:val="00AE3EF1"/>
    <w:rsid w:val="00AE7A1A"/>
    <w:rsid w:val="00AF4138"/>
    <w:rsid w:val="00B0179F"/>
    <w:rsid w:val="00B05A83"/>
    <w:rsid w:val="00B141F2"/>
    <w:rsid w:val="00B317EA"/>
    <w:rsid w:val="00B351B7"/>
    <w:rsid w:val="00B35DBE"/>
    <w:rsid w:val="00B37189"/>
    <w:rsid w:val="00B4224C"/>
    <w:rsid w:val="00B51504"/>
    <w:rsid w:val="00B55CDC"/>
    <w:rsid w:val="00B61ABF"/>
    <w:rsid w:val="00B90C13"/>
    <w:rsid w:val="00B94469"/>
    <w:rsid w:val="00BA36BC"/>
    <w:rsid w:val="00BC244A"/>
    <w:rsid w:val="00BD3E6A"/>
    <w:rsid w:val="00BD4201"/>
    <w:rsid w:val="00BD5A37"/>
    <w:rsid w:val="00BD6F1B"/>
    <w:rsid w:val="00BE22E2"/>
    <w:rsid w:val="00BE49D1"/>
    <w:rsid w:val="00BE6385"/>
    <w:rsid w:val="00BF7160"/>
    <w:rsid w:val="00BF7D76"/>
    <w:rsid w:val="00BF7DBE"/>
    <w:rsid w:val="00C005AF"/>
    <w:rsid w:val="00C114D8"/>
    <w:rsid w:val="00C1509E"/>
    <w:rsid w:val="00C35B33"/>
    <w:rsid w:val="00C44CCB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A2"/>
    <w:rsid w:val="00CA63D7"/>
    <w:rsid w:val="00CB4D7B"/>
    <w:rsid w:val="00CE753D"/>
    <w:rsid w:val="00D0514C"/>
    <w:rsid w:val="00D105AF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47B1"/>
    <w:rsid w:val="00DB0513"/>
    <w:rsid w:val="00DC2B90"/>
    <w:rsid w:val="00DD0765"/>
    <w:rsid w:val="00DD41F2"/>
    <w:rsid w:val="00DD58C9"/>
    <w:rsid w:val="00DD6AC9"/>
    <w:rsid w:val="00DF17FB"/>
    <w:rsid w:val="00DF5B7B"/>
    <w:rsid w:val="00E118F2"/>
    <w:rsid w:val="00E11F09"/>
    <w:rsid w:val="00E13933"/>
    <w:rsid w:val="00E13E81"/>
    <w:rsid w:val="00E401B5"/>
    <w:rsid w:val="00E64818"/>
    <w:rsid w:val="00E65875"/>
    <w:rsid w:val="00E66015"/>
    <w:rsid w:val="00E675A4"/>
    <w:rsid w:val="00E67A7D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1660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14F5"/>
    <w:rsid w:val="00F83ABC"/>
    <w:rsid w:val="00FA44F9"/>
    <w:rsid w:val="00FA51C9"/>
    <w:rsid w:val="00FB489F"/>
    <w:rsid w:val="00FB663B"/>
    <w:rsid w:val="00FB7E48"/>
    <w:rsid w:val="00FC00EF"/>
    <w:rsid w:val="00FC3DAF"/>
    <w:rsid w:val="00FC5798"/>
    <w:rsid w:val="00FC7A17"/>
    <w:rsid w:val="00FD003B"/>
    <w:rsid w:val="00FD11AF"/>
    <w:rsid w:val="00FD12A1"/>
    <w:rsid w:val="00FD3262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174</TotalTime>
  <Pages>3</Pages>
  <Words>438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2847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119</cp:revision>
  <cp:lastPrinted>2023-04-10T21:41:00Z</cp:lastPrinted>
  <dcterms:created xsi:type="dcterms:W3CDTF">2022-10-27T19:38:00Z</dcterms:created>
  <dcterms:modified xsi:type="dcterms:W3CDTF">2024-01-28T19:13:00Z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