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C567B" w:rsidRPr="009F1672" w14:paraId="1A04A398" w14:textId="77777777" w:rsidTr="00D86DF8">
        <w:tc>
          <w:tcPr>
            <w:tcW w:w="14390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0D9056BC" w14:textId="77777777" w:rsidR="00CC567B" w:rsidRPr="009F1672" w:rsidRDefault="00CC567B" w:rsidP="009F1672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9F1672">
              <w:rPr>
                <w:rFonts w:ascii="Verdana" w:hAnsi="Verdana"/>
                <w:b/>
                <w:sz w:val="28"/>
                <w:szCs w:val="20"/>
              </w:rPr>
              <w:t>PLAN DE PRÉVENTION ET D’INTERVENTION EN MATIÈRE D’INTIMIDATION</w:t>
            </w:r>
          </w:p>
          <w:p w14:paraId="1C9BA48E" w14:textId="68D395B8" w:rsidR="00CC567B" w:rsidRPr="009F1672" w:rsidRDefault="00CC567B" w:rsidP="009F1672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</w:rPr>
            </w:pPr>
            <w:r w:rsidRPr="009F1672">
              <w:rPr>
                <w:rFonts w:ascii="Verdana" w:hAnsi="Verdana"/>
                <w:b/>
                <w:sz w:val="28"/>
                <w:szCs w:val="20"/>
              </w:rPr>
              <w:t>2021-2022</w:t>
            </w:r>
          </w:p>
        </w:tc>
      </w:tr>
      <w:tr w:rsidR="003F6B37" w:rsidRPr="009F1672" w14:paraId="0BECC6DC" w14:textId="77777777" w:rsidTr="00AB66DA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CC6A0" w14:textId="2BEBC628" w:rsidR="003F6B37" w:rsidRDefault="003F6B37" w:rsidP="0070186A">
            <w:pPr>
              <w:spacing w:before="200" w:line="276" w:lineRule="auto"/>
              <w:rPr>
                <w:rStyle w:val="Style2"/>
              </w:rPr>
            </w:pPr>
            <w:r w:rsidRPr="009F1672">
              <w:rPr>
                <w:rFonts w:ascii="Verdana" w:hAnsi="Verdana" w:cs="Arial"/>
                <w:sz w:val="18"/>
                <w:szCs w:val="18"/>
              </w:rPr>
              <w:t xml:space="preserve">ÉCOLE : </w:t>
            </w:r>
            <w:sdt>
              <w:sdtPr>
                <w:rPr>
                  <w:rStyle w:val="Style2"/>
                  <w:highlight w:val="lightGray"/>
                </w:rPr>
                <w:alias w:val="Choisissez le nom de votre école"/>
                <w:tag w:val="Choisissez le nom de votre école"/>
                <w:id w:val="-577431286"/>
                <w:placeholder>
                  <w:docPart w:val="4179CB57B16144689A8938EA0CF5D86D"/>
                </w:placeholder>
                <w15:color w:val="000000"/>
                <w:dropDownList>
                  <w:listItem w:value="Choisissez le nom de votre école"/>
                  <w:listItem w:displayText="Académie Alexandre-Dumas" w:value="Académie Alexandre-Dumas"/>
                  <w:listItem w:displayText="Académie de la Moraine" w:value="Académie de la Moraine"/>
                  <w:listItem w:displayText="Académie de la Tamise" w:value="Académie de la Tamise"/>
                  <w:listItem w:displayText="Académie La Pinède" w:value="Académie La Pinède"/>
                  <w:listItem w:displayText="École élémentaire Antonine-Maillet" w:value="École élémentaire Antonine-Maillet"/>
                  <w:listItem w:displayText="École élémentaire Carrefour des jeunes" w:value="École élémentaire Carrefour des jeunes"/>
                  <w:listItem w:displayText="École élémentaire Chantal-Benoit" w:value="École élémentaire Chantal-Benoit"/>
                  <w:listItem w:displayText="École élémentaire Charles-Sauriol" w:value="École élémentaire Charles-Sauriol"/>
                  <w:listItem w:displayText="École élémentaire des Quatre-Rivières" w:value="École élémentaire des Quatre-Rivières"/>
                  <w:listItem w:displayText="École élémentaire du Chêne" w:value="École élémentaire du Chêne"/>
                  <w:listItem w:displayText="École élémentaire Dyane-Adam" w:value="École élémentaire Dyane-Adam"/>
                  <w:listItem w:displayText="École élémentaire Félix-Leclerc" w:value="École élémentaire Félix-Leclerc"/>
                  <w:listItem w:displayText="École élémentaire Franco-Niagara" w:value="École élémentaire Franco-Niagara"/>
                  <w:listItem w:displayText="École élémentaire Gabrielle-Roy" w:value="École élémentaire Gabrielle-Roy"/>
                  <w:listItem w:displayText="École élémentaire Horizon Jeunesse" w:value="École élémentaire Horizon Jeunesse"/>
                  <w:listItem w:displayText="École élémentaire Jeanne-Lajoie" w:value="École élémentaire Jeanne-Lajoie"/>
                  <w:listItem w:displayText="École élémentaire L'Envolée" w:value="École élémentaire L'Envolée"/>
                  <w:listItem w:displayText="École élémentaire L'Harmonie" w:value="École élémentaire L'Harmonie"/>
                  <w:listItem w:displayText="École élémentaire L'Héritage" w:value="École élémentaire L'Héritage"/>
                  <w:listItem w:displayText="École élémentaire L'Odyssée" w:value="École élémentaire L'Odyssée"/>
                  <w:listItem w:displayText="École élémentaire La Fontaine" w:value="École élémentaire La Fontaine"/>
                  <w:listItem w:displayText="École élémentaire La Mosaïque" w:value="École élémentaire La Mosaïque"/>
                  <w:listItem w:displayText="École élémentaire La Pommeraie" w:value="École élémentaire La Pommeraie"/>
                  <w:listItem w:displayText="École élémentaire La Source" w:value="École élémentaire La Source"/>
                  <w:listItem w:displayText="École élémentaire LaMarsh" w:value="École élémentaire LaMarsh"/>
                  <w:listItem w:displayText="École élémentaire Laure-Rièse" w:value="École élémentaire Laure-Rièse"/>
                  <w:listItem w:displayText="École élémentaire Le Flambeau" w:value="École élémentaire Le Flambeau"/>
                  <w:listItem w:displayText="École élémentaire Les Rapides" w:value="École élémentaire Les Rapides"/>
                  <w:listItem w:displayText="École élémentaire Louise-Charron" w:value="École élémentaire Louise-Charron"/>
                  <w:listItem w:displayText="École élémentaire Marie-Curie" w:value="École élémentaire Marie-Curie"/>
                  <w:listItem w:displayText="École élémentaire Mathieu-da-Costa" w:value="École élémentaire Mathieu-da-Costa"/>
                  <w:listItem w:displayText="École élémentaire Micheline-Saint-Cyr" w:value="École élémentaire Micheline-Saint-Cyr"/>
                  <w:listItem w:displayText="École élémentaire Nouvel Horizon" w:value="École élémentaire Nouvel Horizon"/>
                  <w:listItem w:displayText="École élémentaire Patricia-Picknell" w:value="École élémentaire Patricia-Picknell"/>
                  <w:listItem w:displayText="École élémentaire Paul-Demers" w:value="École élémentaire Paul-Demers"/>
                  <w:listItem w:displayText="École élémentaire Pavillon de la jeunesse" w:value="École élémentaire Pavillon de la jeunesse"/>
                  <w:listItem w:displayText="École élémentaire Pierre-Elliott-Trudeau" w:value="École élémentaire Pierre-Elliott-Trudeau"/>
                  <w:listItem w:displayText="École élémentaire Renaissance" w:value="École élémentaire Renaissance"/>
                  <w:listItem w:displayText="École élémentaire Ronald-Marion" w:value="École élémentaire Ronald-Marion"/>
                  <w:listItem w:displayText="École élémentaire Viola-Léger" w:value="École élémentaire Viola-Léger"/>
                  <w:listItem w:displayText="École publique Saint-Joseph" w:value="École publique Saint-Joseph"/>
                  <w:listItem w:displayText="Collège français" w:value="Collège français"/>
                  <w:listItem w:displayText="École secondaire David-Saint-Jacques" w:value="École secondaire David-Saint-Jacques"/>
                  <w:listItem w:displayText="École secondaire de Lamothe-Cadillac" w:value="École secondaire de Lamothe-Cadillac"/>
                  <w:listItem w:displayText="École secondaire Étienne-Brûlé" w:value="École secondaire Étienne-Brûlé"/>
                  <w:listItem w:displayText="École secondaire Franco-Jeunesse" w:value="École secondaire Franco-Jeunesse"/>
                  <w:listItem w:displayText="École secondaire Franco-Niagara" w:value="École secondaire Franco-Niagara"/>
                  <w:listItem w:displayText="École secondaire Gabriel-Dumont" w:value="École secondaire Gabriel-Dumont"/>
                  <w:listItem w:displayText="École secondaire Gaétan-Gervais" w:value="École secondaire Gaétan-Gervais"/>
                  <w:listItem w:displayText="École secondaire Georges- P.-Vanier" w:value="École secondaire Georges- P.-Vanier"/>
                  <w:listItem w:displayText="École secondaire Jeunes sans frontières" w:value="École secondaire Jeunes sans frontières"/>
                  <w:listItem w:displayText="École secondaire Le Caron" w:value="École secondaire Le Caron"/>
                  <w:listItem w:displayText="École secondaire Norval-Morrisseau" w:value="École secondaire Norval-Morrisseau"/>
                  <w:listItem w:displayText="École secondaire Roméo-Dallaire" w:value="École secondaire Roméo-Dallaire"/>
                  <w:listItem w:displayText="École secondaire Ronald-Marion" w:value="École secondaire Ronald-Marion"/>
                  <w:listItem w:displayText="École secondaire Toronto Ouest" w:value="École secondaire Toronto Ouest"/>
                </w:dropDownList>
              </w:sdtPr>
              <w:sdtEndPr>
                <w:rPr>
                  <w:rStyle w:val="Style2"/>
                </w:rPr>
              </w:sdtEndPr>
              <w:sdtContent>
                <w:r w:rsidR="00585C6E">
                  <w:rPr>
                    <w:rStyle w:val="Style2"/>
                    <w:highlight w:val="lightGray"/>
                  </w:rPr>
                  <w:t>École élémentaire L'Odyssée</w:t>
                </w:r>
              </w:sdtContent>
            </w:sdt>
          </w:p>
          <w:p w14:paraId="5F870B58" w14:textId="1D81C836" w:rsidR="00BF6DE3" w:rsidRPr="009F1672" w:rsidRDefault="00BF6DE3" w:rsidP="002C7EBF">
            <w:pPr>
              <w:spacing w:after="120" w:line="276" w:lineRule="auto"/>
              <w:rPr>
                <w:rFonts w:ascii="Verdana" w:hAnsi="Verdana"/>
                <w:b/>
                <w:sz w:val="28"/>
                <w:szCs w:val="20"/>
              </w:rPr>
            </w:pPr>
            <w:r w:rsidRPr="009F1672">
              <w:rPr>
                <w:rFonts w:ascii="Verdana" w:hAnsi="Verdana" w:cs="Arial"/>
                <w:sz w:val="18"/>
                <w:szCs w:val="18"/>
              </w:rPr>
              <w:t>DATE DU PROCHAIN SONDAGE : mai 2022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90E04" w14:textId="1B478F21" w:rsidR="003F6B37" w:rsidRPr="009F1672" w:rsidRDefault="003F6B37" w:rsidP="0070186A">
            <w:pPr>
              <w:spacing w:before="20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F1672">
              <w:rPr>
                <w:rFonts w:ascii="Verdana" w:hAnsi="Verdana" w:cs="Arial"/>
                <w:sz w:val="18"/>
                <w:szCs w:val="18"/>
              </w:rPr>
              <w:t xml:space="preserve">EN DATE DU :  </w:t>
            </w:r>
            <w:sdt>
              <w:sdtPr>
                <w:rPr>
                  <w:rStyle w:val="Style3"/>
                  <w:highlight w:val="lightGray"/>
                </w:rPr>
                <w:alias w:val="Choisissez la date de la mise à jour de votre PPIMI"/>
                <w:tag w:val="Choisissez la date de la mise à jour de votre PPIMI"/>
                <w:id w:val="-1967275210"/>
                <w:placeholder>
                  <w:docPart w:val="6BAA34F01EBF4CBA91AFC7F15288EF78"/>
                </w:placeholder>
                <w15:color w:val="000000"/>
                <w:date w:fullDate="2021-11-26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Arial"/>
                  <w:sz w:val="22"/>
                  <w:szCs w:val="18"/>
                </w:rPr>
              </w:sdtEndPr>
              <w:sdtContent>
                <w:r w:rsidRPr="009F1672">
                  <w:rPr>
                    <w:rStyle w:val="Style3"/>
                    <w:highlight w:val="lightGray"/>
                  </w:rPr>
                  <w:t>2021-</w:t>
                </w:r>
                <w:r w:rsidR="00322C66">
                  <w:rPr>
                    <w:rStyle w:val="Style3"/>
                    <w:highlight w:val="lightGray"/>
                  </w:rPr>
                  <w:t>11</w:t>
                </w:r>
                <w:r w:rsidRPr="009F1672">
                  <w:rPr>
                    <w:rStyle w:val="Style3"/>
                    <w:highlight w:val="lightGray"/>
                  </w:rPr>
                  <w:t>-2</w:t>
                </w:r>
                <w:r w:rsidR="00322C66">
                  <w:rPr>
                    <w:rStyle w:val="Style3"/>
                    <w:highlight w:val="lightGray"/>
                  </w:rPr>
                  <w:t>6</w:t>
                </w:r>
              </w:sdtContent>
            </w:sdt>
          </w:p>
          <w:p w14:paraId="0E8B2A91" w14:textId="79DE2E8C" w:rsidR="003F6B37" w:rsidRPr="009F1672" w:rsidRDefault="003F6B37" w:rsidP="002C7EBF">
            <w:pPr>
              <w:spacing w:after="120" w:line="276" w:lineRule="auto"/>
              <w:rPr>
                <w:rFonts w:ascii="Verdana" w:hAnsi="Verdana"/>
                <w:b/>
                <w:sz w:val="28"/>
                <w:szCs w:val="20"/>
              </w:rPr>
            </w:pPr>
            <w:r w:rsidRPr="009F1672">
              <w:rPr>
                <w:rFonts w:ascii="Verdana" w:hAnsi="Verdana" w:cs="Arial"/>
                <w:sz w:val="18"/>
                <w:szCs w:val="18"/>
              </w:rPr>
              <w:t>DATE DE RÉVISION :  Septembre 2023</w:t>
            </w:r>
          </w:p>
        </w:tc>
      </w:tr>
    </w:tbl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14352"/>
        <w:gridCol w:w="38"/>
      </w:tblGrid>
      <w:tr w:rsidR="00043F5F" w:rsidRPr="00DB7EB8" w14:paraId="0F9C34F6" w14:textId="77777777" w:rsidTr="00AB5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2"/>
            <w:tcBorders>
              <w:top w:val="nil"/>
            </w:tcBorders>
            <w:vAlign w:val="center"/>
          </w:tcPr>
          <w:p w14:paraId="26B88392" w14:textId="52777A04" w:rsidR="00043F5F" w:rsidRPr="00DB7EB8" w:rsidRDefault="00DB7EB8" w:rsidP="00AB512B">
            <w:pPr>
              <w:spacing w:line="276" w:lineRule="auto"/>
              <w:jc w:val="center"/>
              <w:rPr>
                <w:rFonts w:ascii="Verdana" w:hAnsi="Verdana" w:cs="Arial"/>
                <w:smallCaps/>
                <w:sz w:val="24"/>
                <w:szCs w:val="24"/>
              </w:rPr>
            </w:pPr>
            <w:r w:rsidRPr="00DB7EB8">
              <w:rPr>
                <w:rFonts w:ascii="Verdana" w:hAnsi="Verdana" w:cs="Arial"/>
                <w:smallCaps/>
                <w:sz w:val="24"/>
                <w:szCs w:val="24"/>
              </w:rPr>
              <w:t>Membres de l’équipe pour la sécurité et la bienveillance dans l’école</w:t>
            </w:r>
          </w:p>
        </w:tc>
      </w:tr>
      <w:tr w:rsidR="00043F5F" w:rsidRPr="00076BAD" w14:paraId="35B749BD" w14:textId="77777777" w:rsidTr="00A35D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76A86854" w14:textId="77777777" w:rsidR="00043F5F" w:rsidRPr="00076BAD" w:rsidRDefault="00043F5F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Nom de l’élève ou des élèves :</w:t>
            </w:r>
          </w:p>
        </w:tc>
      </w:tr>
      <w:tr w:rsidR="00043F5F" w:rsidRPr="00076BAD" w14:paraId="0A02D1D5" w14:textId="77777777" w:rsidTr="00A35D50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5394AECD" w14:textId="0140675B" w:rsidR="00043F5F" w:rsidRPr="00076BAD" w:rsidRDefault="00043F5F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Nom de la direction de l’école :</w:t>
            </w:r>
            <w:r w:rsidR="00585C6E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Annette Johnson</w:t>
            </w:r>
          </w:p>
        </w:tc>
      </w:tr>
      <w:tr w:rsidR="00043F5F" w:rsidRPr="00076BAD" w14:paraId="78856BCC" w14:textId="77777777" w:rsidTr="00A35D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29388650" w14:textId="5103A19E" w:rsidR="00043F5F" w:rsidRPr="00076BAD" w:rsidRDefault="00043F5F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Membre du personnel enseignant :</w:t>
            </w:r>
            <w:r w:rsidR="00585C6E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Josée Markovic</w:t>
            </w:r>
          </w:p>
        </w:tc>
      </w:tr>
      <w:tr w:rsidR="00043F5F" w:rsidRPr="00076BAD" w14:paraId="66FCDFF2" w14:textId="77777777" w:rsidTr="00A35D50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31856EEA" w14:textId="31DB21F9" w:rsidR="00043F5F" w:rsidRPr="00076BAD" w:rsidRDefault="00043F5F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Membre du personnel non-enseignant :</w:t>
            </w:r>
            <w:r w:rsidR="00585C6E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 w:rsidR="00840340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Laura-Line Gaspar</w:t>
            </w:r>
          </w:p>
        </w:tc>
      </w:tr>
      <w:tr w:rsidR="00043F5F" w:rsidRPr="00076BAD" w14:paraId="37FB5591" w14:textId="77777777" w:rsidTr="00A35D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0E28380F" w14:textId="0C902AB2" w:rsidR="00043F5F" w:rsidRPr="00076BAD" w:rsidRDefault="00043F5F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Nom du parent, tuteur ou tutrice :</w:t>
            </w:r>
            <w:r w:rsidR="00585C6E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Colette Griswold</w:t>
            </w:r>
          </w:p>
        </w:tc>
      </w:tr>
      <w:tr w:rsidR="00043F5F" w:rsidRPr="00076BAD" w14:paraId="0355166F" w14:textId="77777777" w:rsidTr="00A35D50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400E6568" w14:textId="77777777" w:rsidR="00043F5F" w:rsidRPr="00076BAD" w:rsidRDefault="00043F5F" w:rsidP="00A91FCA">
            <w:pPr>
              <w:rPr>
                <w:rFonts w:ascii="Verdana" w:hAnsi="Verdana" w:cs="Arial"/>
                <w:b w:val="0"/>
                <w:bCs w:val="0"/>
                <w:i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Nom du partenaire communautaire :</w:t>
            </w:r>
            <w:r w:rsidRPr="00076BAD">
              <w:rPr>
                <w:rFonts w:ascii="Verdana" w:hAnsi="Verdana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</w:tc>
      </w:tr>
      <w:tr w:rsidR="00043F5F" w:rsidRPr="00076BAD" w14:paraId="28F94B96" w14:textId="77777777" w:rsidTr="00A35D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724A5705" w14:textId="73266CFF" w:rsidR="00043F5F" w:rsidRPr="00076BAD" w:rsidRDefault="00043F5F" w:rsidP="00A91FCA">
            <w:pPr>
              <w:rPr>
                <w:rFonts w:ascii="Verdana" w:hAnsi="Verdana" w:cs="Arial"/>
                <w:b w:val="0"/>
                <w:i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i/>
                <w:sz w:val="20"/>
                <w:szCs w:val="20"/>
              </w:rPr>
              <w:t xml:space="preserve">Conseiller de l’équipe écoles sécuritaires et bienveillantes :    </w:t>
            </w:r>
            <w:sdt>
              <w:sdtPr>
                <w:rPr>
                  <w:rFonts w:ascii="Verdana" w:hAnsi="Verdana" w:cs="Arial"/>
                  <w:i/>
                  <w:sz w:val="20"/>
                  <w:szCs w:val="20"/>
                </w:rPr>
                <w:alias w:val="Choisissez le nom du conseiller pédagogique des écoles sécuritaires et bienveillantes"/>
                <w:tag w:val="Choisissez le nom du conseiller pédagogique des écoles sécuritaires et bienveillantes"/>
                <w:id w:val="-1309001031"/>
                <w:placeholder>
                  <w:docPart w:val="C41C754143374EA5B32BE5ED7BDAAE69"/>
                </w:placeholder>
                <w:dropDownList>
                  <w:listItem w:value="Choisissez un élément."/>
                  <w:listItem w:displayText="Meriem Abou-Saoud" w:value="Meriem Abou-Saoud"/>
                  <w:listItem w:displayText="David Bouchard" w:value="David Bouchard"/>
                  <w:listItem w:displayText="Daniel Dimatteo" w:value="Daniel Dimatteo"/>
                  <w:listItem w:displayText="Reymond Kouame" w:value="Reymond Kouame"/>
                  <w:listItem w:displayText="Pamela Paquin" w:value="Pamela Paquin"/>
                  <w:listItem w:displayText="Robert Powo" w:value="Robert Powo"/>
                </w:dropDownList>
              </w:sdtPr>
              <w:sdtEndPr/>
              <w:sdtContent>
                <w:r w:rsidR="00585C6E">
                  <w:rPr>
                    <w:rFonts w:ascii="Verdana" w:hAnsi="Verdana" w:cs="Arial"/>
                    <w:i/>
                    <w:sz w:val="20"/>
                    <w:szCs w:val="20"/>
                  </w:rPr>
                  <w:t>David Bouchard</w:t>
                </w:r>
              </w:sdtContent>
            </w:sdt>
          </w:p>
        </w:tc>
      </w:tr>
      <w:tr w:rsidR="00043F5F" w:rsidRPr="00076BAD" w14:paraId="6253F79E" w14:textId="77777777" w:rsidTr="00A35D50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7ED59221" w14:textId="1FDD128D" w:rsidR="00043F5F" w:rsidRPr="00076BAD" w:rsidRDefault="00043F5F" w:rsidP="00AC135A">
            <w:pPr>
              <w:tabs>
                <w:tab w:val="left" w:pos="9030"/>
              </w:tabs>
              <w:rPr>
                <w:rFonts w:ascii="Verdana" w:hAnsi="Verdana" w:cs="Arial"/>
                <w:b w:val="0"/>
                <w:i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i/>
                <w:sz w:val="20"/>
                <w:szCs w:val="20"/>
              </w:rPr>
              <w:t>Nom du membre de l’équipe de travail social ou de santé mentale (si disponible) :</w:t>
            </w:r>
            <w:r w:rsidR="00AC135A">
              <w:rPr>
                <w:rFonts w:ascii="Verdana" w:hAnsi="Verdana" w:cs="Arial"/>
                <w:b w:val="0"/>
                <w:i/>
                <w:sz w:val="20"/>
                <w:szCs w:val="20"/>
              </w:rPr>
              <w:tab/>
              <w:t>Karine Boucher</w:t>
            </w:r>
          </w:p>
        </w:tc>
      </w:tr>
      <w:tr w:rsidR="00043F5F" w:rsidRPr="00076BAD" w14:paraId="61C340C1" w14:textId="77777777" w:rsidTr="00A35D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4A4F5D83" w14:textId="77777777" w:rsidR="00043F5F" w:rsidRPr="00076BAD" w:rsidRDefault="00043F5F" w:rsidP="00A91FCA">
            <w:pPr>
              <w:rPr>
                <w:rFonts w:ascii="Verdana" w:hAnsi="Verdana" w:cs="Arial"/>
                <w:b w:val="0"/>
                <w:i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i/>
                <w:sz w:val="20"/>
                <w:szCs w:val="20"/>
              </w:rPr>
              <w:t>Nom du membre de l’équipe d’éducation citoyenne et leadership culturel (si disponible) :</w:t>
            </w:r>
          </w:p>
        </w:tc>
      </w:tr>
      <w:tr w:rsidR="00043F5F" w:rsidRPr="00076BAD" w14:paraId="5A423899" w14:textId="77777777" w:rsidTr="00A35D50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</w:tcPr>
          <w:p w14:paraId="1A9827F9" w14:textId="77777777" w:rsidR="00043F5F" w:rsidRPr="00076BAD" w:rsidRDefault="00043F5F" w:rsidP="00A91FCA">
            <w:pPr>
              <w:rPr>
                <w:rFonts w:ascii="Verdana" w:hAnsi="Verdana" w:cs="Arial"/>
                <w:b w:val="0"/>
                <w:i/>
                <w:sz w:val="20"/>
                <w:szCs w:val="20"/>
              </w:rPr>
            </w:pPr>
            <w:r w:rsidRPr="00076BAD">
              <w:rPr>
                <w:rFonts w:ascii="Verdana" w:hAnsi="Verdana" w:cs="Arial"/>
                <w:b w:val="0"/>
                <w:i/>
                <w:sz w:val="20"/>
                <w:szCs w:val="20"/>
              </w:rPr>
              <w:t>Autres (si disponible) :</w:t>
            </w:r>
          </w:p>
        </w:tc>
      </w:tr>
    </w:tbl>
    <w:p w14:paraId="0ABDE50C" w14:textId="08C4454E" w:rsidR="002E4A5F" w:rsidRDefault="00AB66DA" w:rsidP="00680D3F">
      <w:pPr>
        <w:spacing w:line="240" w:lineRule="auto"/>
        <w:rPr>
          <w:rFonts w:ascii="Verdana" w:hAnsi="Verdana" w:cs="Arial"/>
          <w:color w:val="C00000"/>
          <w:sz w:val="18"/>
          <w:szCs w:val="18"/>
          <w:u w:val="single"/>
        </w:rPr>
      </w:pPr>
      <w:r w:rsidRPr="21DBCD7A">
        <w:rPr>
          <w:rFonts w:ascii="Verdana" w:hAnsi="Verdana" w:cs="Arial"/>
          <w:color w:val="C00000"/>
          <w:sz w:val="18"/>
          <w:szCs w:val="18"/>
        </w:rPr>
        <w:t>Note</w:t>
      </w:r>
      <w:r w:rsidR="00076BAD" w:rsidRPr="21DBCD7A">
        <w:rPr>
          <w:rFonts w:ascii="Verdana" w:hAnsi="Verdana" w:cs="Arial"/>
          <w:color w:val="C00000"/>
          <w:sz w:val="18"/>
          <w:szCs w:val="18"/>
        </w:rPr>
        <w:t xml:space="preserve"> : La description </w:t>
      </w:r>
      <w:r w:rsidR="00F43586" w:rsidRPr="21DBCD7A">
        <w:rPr>
          <w:rFonts w:ascii="Verdana" w:hAnsi="Verdana" w:cs="Arial"/>
          <w:color w:val="C00000"/>
          <w:sz w:val="18"/>
          <w:szCs w:val="18"/>
        </w:rPr>
        <w:t>des différentes sections</w:t>
      </w:r>
      <w:r w:rsidR="00076BAD" w:rsidRPr="21DBCD7A">
        <w:rPr>
          <w:rFonts w:ascii="Verdana" w:hAnsi="Verdana" w:cs="Arial"/>
          <w:color w:val="C00000"/>
          <w:sz w:val="18"/>
          <w:szCs w:val="18"/>
        </w:rPr>
        <w:t xml:space="preserve"> du plan de prévention et d’intervention en matière d’intimidation se trouve en annexe de ce document. La première section regroupe les priorités de l’école en matière d</w:t>
      </w:r>
      <w:r w:rsidR="00733FB8" w:rsidRPr="21DBCD7A">
        <w:rPr>
          <w:rFonts w:ascii="Verdana" w:hAnsi="Verdana" w:cs="Arial"/>
          <w:color w:val="C00000"/>
          <w:sz w:val="18"/>
          <w:szCs w:val="18"/>
        </w:rPr>
        <w:t>’</w:t>
      </w:r>
      <w:r w:rsidR="00733FB8" w:rsidRPr="21DBCD7A">
        <w:rPr>
          <w:rFonts w:ascii="Verdana" w:hAnsi="Verdana" w:cs="Arial"/>
          <w:color w:val="C00000"/>
          <w:sz w:val="18"/>
          <w:szCs w:val="18"/>
          <w:u w:val="single"/>
        </w:rPr>
        <w:t>éducation, sensibilisation et communication</w:t>
      </w:r>
      <w:r w:rsidR="00733FB8" w:rsidRPr="21DBCD7A">
        <w:rPr>
          <w:rFonts w:ascii="Verdana" w:hAnsi="Verdana" w:cs="Arial"/>
          <w:color w:val="C00000"/>
          <w:sz w:val="18"/>
          <w:szCs w:val="18"/>
        </w:rPr>
        <w:t xml:space="preserve">, </w:t>
      </w:r>
      <w:r w:rsidR="00172A2D" w:rsidRPr="21DBCD7A">
        <w:rPr>
          <w:rFonts w:ascii="Verdana" w:hAnsi="Verdana" w:cs="Arial"/>
          <w:color w:val="C00000"/>
          <w:sz w:val="18"/>
          <w:szCs w:val="18"/>
          <w:u w:val="single"/>
        </w:rPr>
        <w:t>stratégies de prévention</w:t>
      </w:r>
      <w:r w:rsidR="00A91FCA">
        <w:rPr>
          <w:rFonts w:ascii="Verdana" w:hAnsi="Verdana" w:cs="Arial"/>
          <w:color w:val="C00000"/>
          <w:sz w:val="18"/>
          <w:szCs w:val="18"/>
        </w:rPr>
        <w:t xml:space="preserve"> et enfin des</w:t>
      </w:r>
      <w:r w:rsidR="00FF4DD1" w:rsidRPr="21DBCD7A">
        <w:rPr>
          <w:rFonts w:ascii="Verdana" w:hAnsi="Verdana" w:cs="Arial"/>
          <w:color w:val="C00000"/>
          <w:sz w:val="18"/>
          <w:szCs w:val="18"/>
        </w:rPr>
        <w:t xml:space="preserve"> </w:t>
      </w:r>
      <w:r w:rsidR="00172A2D" w:rsidRPr="21DBCD7A">
        <w:rPr>
          <w:rFonts w:ascii="Verdana" w:hAnsi="Verdana" w:cs="Arial"/>
          <w:color w:val="C00000"/>
          <w:sz w:val="18"/>
          <w:szCs w:val="18"/>
          <w:u w:val="single"/>
        </w:rPr>
        <w:t>stratégies d’intervention</w:t>
      </w:r>
      <w:r w:rsidR="00F43586" w:rsidRPr="21DBCD7A">
        <w:rPr>
          <w:rFonts w:ascii="Verdana" w:hAnsi="Verdana" w:cs="Arial"/>
          <w:color w:val="C00000"/>
          <w:sz w:val="18"/>
          <w:szCs w:val="18"/>
          <w:u w:val="single"/>
        </w:rPr>
        <w:t xml:space="preserve"> et de soutien</w:t>
      </w:r>
      <w:r w:rsidR="6C93C877" w:rsidRPr="6C93C877">
        <w:rPr>
          <w:rFonts w:ascii="Verdana" w:hAnsi="Verdana" w:cs="Arial"/>
          <w:color w:val="C00000"/>
          <w:sz w:val="18"/>
          <w:szCs w:val="18"/>
          <w:u w:val="single"/>
        </w:rPr>
        <w:t>.</w:t>
      </w:r>
    </w:p>
    <w:tbl>
      <w:tblPr>
        <w:tblStyle w:val="TableauGrille4-Accentuation5"/>
        <w:tblW w:w="14339" w:type="dxa"/>
        <w:tblLook w:val="04A0" w:firstRow="1" w:lastRow="0" w:firstColumn="1" w:lastColumn="0" w:noHBand="0" w:noVBand="1"/>
      </w:tblPr>
      <w:tblGrid>
        <w:gridCol w:w="5645"/>
        <w:gridCol w:w="3821"/>
        <w:gridCol w:w="2968"/>
        <w:gridCol w:w="1905"/>
      </w:tblGrid>
      <w:tr w:rsidR="000043BF" w:rsidRPr="00DB7EB8" w14:paraId="7CD63406" w14:textId="77777777" w:rsidTr="35223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9" w:type="dxa"/>
            <w:gridSpan w:val="4"/>
            <w:tcBorders>
              <w:top w:val="nil"/>
            </w:tcBorders>
            <w:vAlign w:val="center"/>
          </w:tcPr>
          <w:p w14:paraId="49AC94D3" w14:textId="36660944" w:rsidR="00F307F6" w:rsidRPr="00F307F6" w:rsidRDefault="00B157C6" w:rsidP="00DB57B9">
            <w:pPr>
              <w:spacing w:line="276" w:lineRule="auto"/>
              <w:rPr>
                <w:rFonts w:ascii="Verdana" w:hAnsi="Verdana" w:cs="Arial"/>
                <w:b w:val="0"/>
                <w:bCs w:val="0"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smallCaps/>
                <w:sz w:val="24"/>
                <w:szCs w:val="24"/>
              </w:rPr>
              <w:t>Stratégies en matière d’éducation, de sensibilisation et de communication</w:t>
            </w:r>
          </w:p>
        </w:tc>
      </w:tr>
      <w:tr w:rsidR="000043BF" w:rsidRPr="00076BAD" w14:paraId="7312CC74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9" w:type="dxa"/>
            <w:gridSpan w:val="4"/>
          </w:tcPr>
          <w:p w14:paraId="4096C510" w14:textId="28908610" w:rsidR="000043BF" w:rsidRPr="00F307F6" w:rsidRDefault="00F307F6" w:rsidP="00A91FCA">
            <w:pPr>
              <w:rPr>
                <w:rFonts w:ascii="Verdana" w:hAnsi="Verdana" w:cs="Arial"/>
                <w:b w:val="0"/>
                <w:bCs w:val="0"/>
                <w:i/>
                <w:iCs/>
                <w:sz w:val="20"/>
                <w:szCs w:val="20"/>
              </w:rPr>
            </w:pPr>
            <w:r w:rsidRPr="00F307F6">
              <w:rPr>
                <w:rFonts w:ascii="Verdana" w:hAnsi="Verdana"/>
                <w:i/>
                <w:iCs/>
                <w:sz w:val="16"/>
                <w:szCs w:val="16"/>
              </w:rPr>
              <w:t xml:space="preserve">Cette section cible les interventions qui visent à </w:t>
            </w:r>
            <w:r w:rsidRPr="005E01CB">
              <w:rPr>
                <w:rFonts w:ascii="Verdana" w:hAnsi="Verdana" w:cs="Gill Sans MT"/>
                <w:i/>
                <w:iCs/>
                <w:sz w:val="16"/>
                <w:szCs w:val="16"/>
              </w:rPr>
              <w:t>accroître l’éducation, la sensibilisation et la communication</w:t>
            </w:r>
            <w:r w:rsidRPr="00F307F6">
              <w:rPr>
                <w:rFonts w:ascii="Verdana" w:hAnsi="Verdana" w:cs="Gill Sans MT"/>
                <w:i/>
                <w:iCs/>
                <w:sz w:val="16"/>
                <w:szCs w:val="16"/>
              </w:rPr>
              <w:t xml:space="preserve"> auprès des élèves, du personnel, des parents tuteurs et tutrices ainsi qu</w:t>
            </w:r>
            <w:r w:rsidR="007A71E5">
              <w:rPr>
                <w:rFonts w:ascii="Verdana" w:hAnsi="Verdana" w:cs="Gill Sans MT"/>
                <w:i/>
                <w:iCs/>
                <w:sz w:val="16"/>
                <w:szCs w:val="16"/>
              </w:rPr>
              <w:t xml:space="preserve">e </w:t>
            </w:r>
            <w:r w:rsidRPr="00F307F6">
              <w:rPr>
                <w:rFonts w:ascii="Verdana" w:hAnsi="Verdana" w:cs="Gill Sans MT"/>
                <w:i/>
                <w:iCs/>
                <w:sz w:val="16"/>
                <w:szCs w:val="16"/>
              </w:rPr>
              <w:t>l’ensemble de la collectivité afin qu’ils contribuent à la lutte contre l’intimidation et l’adoption des comportements appropriés par les élèves.</w:t>
            </w:r>
            <w:r w:rsidR="007A71E5">
              <w:rPr>
                <w:rFonts w:ascii="Verdana" w:hAnsi="Verdana" w:cs="Gill Sans MT"/>
                <w:i/>
                <w:iCs/>
                <w:sz w:val="16"/>
                <w:szCs w:val="16"/>
              </w:rPr>
              <w:t xml:space="preserve"> </w:t>
            </w:r>
            <w:r w:rsidR="004C24DB">
              <w:rPr>
                <w:rFonts w:ascii="Verdana" w:hAnsi="Verdana" w:cs="Gill Sans MT"/>
                <w:i/>
                <w:iCs/>
                <w:sz w:val="16"/>
                <w:szCs w:val="16"/>
              </w:rPr>
              <w:t xml:space="preserve">L’annexe </w:t>
            </w:r>
            <w:r w:rsidR="00514AD9">
              <w:rPr>
                <w:rFonts w:ascii="Verdana" w:hAnsi="Verdana" w:cs="Gill Sans MT"/>
                <w:i/>
                <w:iCs/>
                <w:sz w:val="16"/>
                <w:szCs w:val="16"/>
              </w:rPr>
              <w:t>joint</w:t>
            </w:r>
            <w:r w:rsidR="00E1322F">
              <w:rPr>
                <w:rFonts w:ascii="Verdana" w:hAnsi="Verdana" w:cs="Gill Sans MT"/>
                <w:i/>
                <w:iCs/>
                <w:sz w:val="16"/>
                <w:szCs w:val="16"/>
              </w:rPr>
              <w:t>e</w:t>
            </w:r>
            <w:r w:rsidR="00514AD9">
              <w:rPr>
                <w:rFonts w:ascii="Verdana" w:hAnsi="Verdana" w:cs="Gill Sans MT"/>
                <w:i/>
                <w:iCs/>
                <w:sz w:val="16"/>
                <w:szCs w:val="16"/>
              </w:rPr>
              <w:t xml:space="preserve"> à ce plan fournit des exemples </w:t>
            </w:r>
            <w:r w:rsidR="00016E69">
              <w:rPr>
                <w:rFonts w:ascii="Verdana" w:hAnsi="Verdana" w:cs="Gill Sans MT"/>
                <w:i/>
                <w:iCs/>
                <w:sz w:val="16"/>
                <w:szCs w:val="16"/>
              </w:rPr>
              <w:t>de stratégies à mettre en œuvre.</w:t>
            </w:r>
          </w:p>
        </w:tc>
      </w:tr>
      <w:tr w:rsidR="001D3728" w:rsidRPr="00076BAD" w14:paraId="26048F4D" w14:textId="77777777" w:rsidTr="352237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9" w:type="dxa"/>
            <w:gridSpan w:val="4"/>
          </w:tcPr>
          <w:p w14:paraId="442A4E24" w14:textId="51F9560B" w:rsidR="001D3728" w:rsidRPr="00A84382" w:rsidRDefault="3E2873BB" w:rsidP="00EF2EC5">
            <w:pPr>
              <w:spacing w:after="160"/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</w:pPr>
            <w:r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Priorité du Conseil : </w:t>
            </w:r>
            <w:r w:rsidR="40EB4FCA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D’ici juin 2022, </w:t>
            </w:r>
            <w:r w:rsidR="1E25D6A5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o</w:t>
            </w:r>
            <w:r w:rsidR="1278F555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utiller la communauté scolaire (</w:t>
            </w:r>
            <w:r w:rsidR="002B0B67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élèves,</w:t>
            </w:r>
            <w:r w:rsidR="15D73AA5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  <w:r w:rsidR="522520F1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parents et </w:t>
            </w:r>
            <w:r w:rsidR="3B5DEBE2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membres</w:t>
            </w:r>
            <w:r w:rsidR="757736F8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du </w:t>
            </w:r>
            <w:r w:rsidR="18C94D00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personnel</w:t>
            </w:r>
            <w:r w:rsidR="78694953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)</w:t>
            </w:r>
            <w:r w:rsidR="30D567AF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de toutes les écoles</w:t>
            </w:r>
            <w:r w:rsidR="78694953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à</w:t>
            </w:r>
            <w:r w:rsidR="298DA556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  <w:r w:rsidR="682FDAFA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soutenir la </w:t>
            </w:r>
            <w:r w:rsidR="2ED40709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mise en œuvre </w:t>
            </w:r>
            <w:r w:rsidR="29D39864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des pratiques </w:t>
            </w:r>
            <w:r w:rsidR="4E759771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réparatrices</w:t>
            </w:r>
            <w:r w:rsidR="6CFBC439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  <w:r w:rsidR="6FEDD694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qui</w:t>
            </w:r>
            <w:r w:rsidR="753AF6DD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  <w:r w:rsidR="26EDA079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contribueront </w:t>
            </w:r>
            <w:r w:rsidR="1D9DED13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au bien</w:t>
            </w:r>
            <w:r w:rsidR="4A486D54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-</w:t>
            </w:r>
            <w:r w:rsidR="1D9DED13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être et à </w:t>
            </w:r>
            <w:r w:rsidR="1639B9AC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l’épanouissement</w:t>
            </w:r>
            <w:r w:rsidR="1D9DED13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des </w:t>
            </w:r>
            <w:r w:rsidR="40F0031A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élèves.</w:t>
            </w:r>
            <w:r w:rsidR="1639B9AC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</w:p>
        </w:tc>
      </w:tr>
      <w:tr w:rsidR="000043BF" w:rsidRPr="00076BAD" w14:paraId="63D78144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9" w:type="dxa"/>
            <w:gridSpan w:val="4"/>
          </w:tcPr>
          <w:p w14:paraId="333A6F95" w14:textId="4A860283" w:rsidR="000043BF" w:rsidRPr="00E715CF" w:rsidRDefault="005F1352" w:rsidP="00A91FCA">
            <w:pPr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Priorité</w:t>
            </w:r>
            <w:r w:rsidR="008A06AD" w:rsidRPr="00E715CF">
              <w:rPr>
                <w:rFonts w:ascii="Verdana" w:hAnsi="Verdana" w:cs="Arial"/>
                <w:sz w:val="20"/>
                <w:szCs w:val="20"/>
              </w:rPr>
              <w:t xml:space="preserve"> 1 </w:t>
            </w:r>
            <w:r w:rsidR="006F44D4" w:rsidRPr="00E715CF">
              <w:rPr>
                <w:rFonts w:ascii="Verdana" w:hAnsi="Verdana" w:cs="Arial"/>
                <w:sz w:val="20"/>
                <w:szCs w:val="20"/>
              </w:rPr>
              <w:t>de</w:t>
            </w:r>
            <w:r w:rsidRPr="00E715CF">
              <w:rPr>
                <w:rFonts w:ascii="Verdana" w:hAnsi="Verdana" w:cs="Arial"/>
                <w:sz w:val="20"/>
                <w:szCs w:val="20"/>
              </w:rPr>
              <w:t xml:space="preserve"> l’école :</w:t>
            </w:r>
            <w:r w:rsidR="00DF1571" w:rsidRPr="00E715C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B14FE" w:rsidRPr="00E715CF">
              <w:rPr>
                <w:rFonts w:ascii="Verdana" w:hAnsi="Verdana" w:cs="Arial"/>
                <w:sz w:val="20"/>
                <w:szCs w:val="20"/>
              </w:rPr>
              <w:t>Cultiver au sein de l’école un état d’esprit et sentiment d’appartenance positif chez les élèves</w:t>
            </w:r>
          </w:p>
        </w:tc>
      </w:tr>
      <w:tr w:rsidR="001751A9" w:rsidRPr="00B72D3D" w14:paraId="1E618F28" w14:textId="77777777" w:rsidTr="35223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20535C13" w14:textId="49618D4F" w:rsidR="001751A9" w:rsidRPr="00B72D3D" w:rsidRDefault="001751A9" w:rsidP="00B72D3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72D3D">
              <w:rPr>
                <w:rFonts w:ascii="Verdana" w:hAnsi="Verdana" w:cs="Arial"/>
                <w:sz w:val="20"/>
                <w:szCs w:val="20"/>
              </w:rPr>
              <w:t>Stratégies</w:t>
            </w:r>
            <w:r>
              <w:rPr>
                <w:rFonts w:ascii="Verdana" w:hAnsi="Verdana" w:cs="Arial"/>
                <w:sz w:val="20"/>
                <w:szCs w:val="20"/>
              </w:rPr>
              <w:t>/Activités</w:t>
            </w:r>
          </w:p>
        </w:tc>
        <w:tc>
          <w:tcPr>
            <w:tcW w:w="3821" w:type="dxa"/>
          </w:tcPr>
          <w:p w14:paraId="647AA665" w14:textId="350D8BFD" w:rsidR="001751A9" w:rsidRPr="00B72D3D" w:rsidRDefault="001751A9" w:rsidP="00B7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Indicateur</w:t>
            </w:r>
            <w:r w:rsidR="00FF040C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Résultat</w:t>
            </w:r>
            <w:r w:rsidR="00FF040C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attendu</w:t>
            </w:r>
            <w:r w:rsidR="00FF040C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68" w:type="dxa"/>
          </w:tcPr>
          <w:p w14:paraId="719CEFCA" w14:textId="6157B6B9" w:rsidR="001751A9" w:rsidRPr="00B72D3D" w:rsidRDefault="001751A9" w:rsidP="00B7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Personne</w:t>
            </w:r>
            <w:r w:rsidR="00FF040C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responsable</w:t>
            </w:r>
            <w:r w:rsidR="00FF040C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05" w:type="dxa"/>
          </w:tcPr>
          <w:p w14:paraId="5D86FB3F" w14:textId="0D84CCFA" w:rsidR="001751A9" w:rsidRPr="00B72D3D" w:rsidRDefault="001751A9" w:rsidP="00B7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Échéancier</w:t>
            </w:r>
          </w:p>
        </w:tc>
      </w:tr>
      <w:tr w:rsidR="001751A9" w:rsidRPr="006F1CC3" w14:paraId="678E14ED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24E426D" w14:textId="4C665486" w:rsidR="001751A9" w:rsidRPr="006F1CC3" w:rsidRDefault="00840340" w:rsidP="00A91FCA">
            <w:pPr>
              <w:rPr>
                <w:rFonts w:ascii="Verdana" w:hAnsi="Verdana" w:cs="Arial"/>
                <w:sz w:val="20"/>
                <w:szCs w:val="20"/>
              </w:rPr>
            </w:pPr>
            <w:r w:rsidRPr="00DB57B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Aménagement</w:t>
            </w:r>
            <w:r w:rsidR="001B14FE" w:rsidRPr="00DB57B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de la cour d’école</w:t>
            </w:r>
          </w:p>
        </w:tc>
        <w:tc>
          <w:tcPr>
            <w:tcW w:w="3821" w:type="dxa"/>
          </w:tcPr>
          <w:p w14:paraId="59114C07" w14:textId="13E9B0B0" w:rsidR="001751A9" w:rsidRDefault="00840340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-les élèves </w:t>
            </w:r>
            <w:r w:rsidR="00A30CD0">
              <w:rPr>
                <w:rFonts w:ascii="Verdana" w:hAnsi="Verdana" w:cs="Arial"/>
                <w:sz w:val="20"/>
                <w:szCs w:val="20"/>
              </w:rPr>
              <w:t>ont des endroits où se regrouper à l’extérieur et jouer ensemble</w:t>
            </w:r>
            <w:r w:rsidR="00705122">
              <w:rPr>
                <w:rFonts w:ascii="Verdana" w:hAnsi="Verdana" w:cs="Arial"/>
                <w:sz w:val="20"/>
                <w:szCs w:val="20"/>
              </w:rPr>
              <w:t xml:space="preserve"> en collaboration</w:t>
            </w:r>
          </w:p>
          <w:p w14:paraId="010890E1" w14:textId="122422F1" w:rsidR="00A30CD0" w:rsidRDefault="00A30CD0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-la cour a plus l’ambiance d’un parc communautaire</w:t>
            </w:r>
            <w:r w:rsidR="00705122">
              <w:rPr>
                <w:rFonts w:ascii="Verdana" w:hAnsi="Verdana" w:cs="Arial"/>
                <w:sz w:val="20"/>
                <w:szCs w:val="20"/>
              </w:rPr>
              <w:t xml:space="preserve"> et les jeux physiques de </w:t>
            </w:r>
            <w:r w:rsidR="00705122" w:rsidRPr="00705122">
              <w:rPr>
                <w:rFonts w:ascii="Verdana" w:hAnsi="Verdana" w:cs="Arial"/>
                <w:i/>
                <w:iCs/>
                <w:sz w:val="20"/>
                <w:szCs w:val="20"/>
              </w:rPr>
              <w:t>batailles</w:t>
            </w:r>
            <w:r w:rsidR="00705122">
              <w:rPr>
                <w:rFonts w:ascii="Verdana" w:hAnsi="Verdana" w:cs="Arial"/>
                <w:sz w:val="20"/>
                <w:szCs w:val="20"/>
              </w:rPr>
              <w:t xml:space="preserve"> diminuent</w:t>
            </w:r>
          </w:p>
          <w:p w14:paraId="3F574370" w14:textId="27C68E92" w:rsidR="00A30CD0" w:rsidRPr="006F1CC3" w:rsidRDefault="00A30CD0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="00705122">
              <w:rPr>
                <w:rFonts w:ascii="Verdana" w:hAnsi="Verdana" w:cs="Arial"/>
                <w:sz w:val="20"/>
                <w:szCs w:val="20"/>
              </w:rPr>
              <w:t xml:space="preserve">les récréations deviennent un temps de détente et non de surexcitation </w:t>
            </w:r>
          </w:p>
        </w:tc>
        <w:tc>
          <w:tcPr>
            <w:tcW w:w="2968" w:type="dxa"/>
          </w:tcPr>
          <w:p w14:paraId="23C5C680" w14:textId="77777777" w:rsidR="001751A9" w:rsidRDefault="0002454F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Conseil d’école</w:t>
            </w:r>
          </w:p>
          <w:p w14:paraId="4A14BA24" w14:textId="77777777" w:rsidR="0002454F" w:rsidRDefault="0002454F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Tout le personnel</w:t>
            </w:r>
          </w:p>
          <w:p w14:paraId="11C2F2A3" w14:textId="15964E9C" w:rsidR="0002454F" w:rsidRPr="006F1CC3" w:rsidRDefault="0002454F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Tous les élèves</w:t>
            </w:r>
          </w:p>
        </w:tc>
        <w:tc>
          <w:tcPr>
            <w:tcW w:w="1905" w:type="dxa"/>
          </w:tcPr>
          <w:p w14:paraId="7EE30D9C" w14:textId="0F2C1A1E" w:rsidR="001751A9" w:rsidRPr="006F1CC3" w:rsidRDefault="00CB2103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Tout au long de l’année</w:t>
            </w:r>
          </w:p>
        </w:tc>
      </w:tr>
      <w:tr w:rsidR="001751A9" w:rsidRPr="006F1CC3" w14:paraId="152612CC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239E9803" w14:textId="5279A6D5" w:rsidR="001751A9" w:rsidRPr="00DB57B9" w:rsidRDefault="001B14FE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B57B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lastRenderedPageBreak/>
              <w:t>Projet d’art pour la clôture de l’école ciblant la francophonie internationale ainsi que les Premières Nations de notre région</w:t>
            </w:r>
          </w:p>
        </w:tc>
        <w:tc>
          <w:tcPr>
            <w:tcW w:w="3821" w:type="dxa"/>
          </w:tcPr>
          <w:p w14:paraId="475B5560" w14:textId="234A9FBC" w:rsidR="001751A9" w:rsidRDefault="00A30CD0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-les élèves de chaque classe participent en créant une pancarte qui sera affichée à la clôture de l’école et font preuve de fierté</w:t>
            </w:r>
          </w:p>
          <w:p w14:paraId="7A6D3CB3" w14:textId="77777777" w:rsidR="00A30CD0" w:rsidRDefault="00A30CD0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-les pancartes représentent</w:t>
            </w:r>
            <w:r w:rsidR="007051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l’inclusivité</w:t>
            </w:r>
            <w:r w:rsidR="00705122">
              <w:rPr>
                <w:rFonts w:ascii="Verdana" w:hAnsi="Verdana" w:cs="Arial"/>
                <w:sz w:val="20"/>
                <w:szCs w:val="20"/>
              </w:rPr>
              <w:t xml:space="preserve"> et l’ouverture et les élèves comprennent l’importance du message de chaque </w:t>
            </w:r>
          </w:p>
          <w:p w14:paraId="163A7892" w14:textId="355F4392" w:rsidR="00322C66" w:rsidRPr="006F1CC3" w:rsidRDefault="00322C66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-les élèves participent au programme Moccasin Identifier</w:t>
            </w:r>
          </w:p>
        </w:tc>
        <w:tc>
          <w:tcPr>
            <w:tcW w:w="2968" w:type="dxa"/>
          </w:tcPr>
          <w:p w14:paraId="3B02FD88" w14:textId="77777777" w:rsidR="001751A9" w:rsidRDefault="0002454F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Chaque titulaire</w:t>
            </w:r>
          </w:p>
          <w:p w14:paraId="5C302578" w14:textId="1AD657AC" w:rsidR="0002454F" w:rsidRPr="006F1CC3" w:rsidRDefault="0002454F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Chaque classe</w:t>
            </w:r>
          </w:p>
        </w:tc>
        <w:tc>
          <w:tcPr>
            <w:tcW w:w="1905" w:type="dxa"/>
          </w:tcPr>
          <w:p w14:paraId="3E1A61C8" w14:textId="0D872A6D" w:rsidR="001751A9" w:rsidRPr="006F1CC3" w:rsidRDefault="0002454F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 mai 2022</w:t>
            </w:r>
          </w:p>
        </w:tc>
      </w:tr>
      <w:tr w:rsidR="001751A9" w:rsidRPr="006F1CC3" w14:paraId="374FC760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58AD13AE" w14:textId="013C7ECA" w:rsidR="001751A9" w:rsidRPr="00DB57B9" w:rsidRDefault="001751A9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2D8D733" w14:textId="15733ECA" w:rsidR="00A30CD0" w:rsidRPr="006F1CC3" w:rsidRDefault="00A30CD0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68" w:type="dxa"/>
          </w:tcPr>
          <w:p w14:paraId="53C482F6" w14:textId="77777777" w:rsidR="001751A9" w:rsidRPr="006F1CC3" w:rsidRDefault="001751A9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4E1037E" w14:textId="77777777" w:rsidR="001751A9" w:rsidRPr="006F1CC3" w:rsidRDefault="001751A9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94B" w:rsidRPr="00076BAD" w14:paraId="47CB7927" w14:textId="77777777" w:rsidTr="352237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9" w:type="dxa"/>
            <w:gridSpan w:val="4"/>
          </w:tcPr>
          <w:p w14:paraId="09882A4D" w14:textId="41A78C0B" w:rsidR="0078494B" w:rsidRPr="00E715CF" w:rsidRDefault="0078494B" w:rsidP="00A91FCA">
            <w:pPr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Priorité</w:t>
            </w:r>
            <w:r w:rsidR="008A06AD" w:rsidRPr="00E715CF">
              <w:rPr>
                <w:rFonts w:ascii="Verdana" w:hAnsi="Verdana" w:cs="Arial"/>
                <w:sz w:val="20"/>
                <w:szCs w:val="20"/>
              </w:rPr>
              <w:t xml:space="preserve"> 2 </w:t>
            </w:r>
            <w:r w:rsidRPr="00E715CF">
              <w:rPr>
                <w:rFonts w:ascii="Verdana" w:hAnsi="Verdana" w:cs="Arial"/>
                <w:sz w:val="20"/>
                <w:szCs w:val="20"/>
              </w:rPr>
              <w:t>de l’école :</w:t>
            </w:r>
            <w:r w:rsidR="0002454F" w:rsidRPr="00E715CF">
              <w:rPr>
                <w:rFonts w:cs="Arial"/>
              </w:rPr>
              <w:t xml:space="preserve"> </w:t>
            </w:r>
            <w:r w:rsidR="0002454F" w:rsidRPr="00E715CF">
              <w:rPr>
                <w:rFonts w:ascii="Verdana" w:hAnsi="Verdana" w:cs="Arial"/>
                <w:sz w:val="20"/>
                <w:szCs w:val="20"/>
              </w:rPr>
              <w:t>D’ici juin 2022, établir et adopter de façon systématique une culture réparatrice à l’échelle de l’école par les cercles de communication.</w:t>
            </w:r>
            <w:r w:rsidR="0002454F" w:rsidRPr="00E715CF">
              <w:rPr>
                <w:rFonts w:cs="Arial"/>
              </w:rPr>
              <w:t> </w:t>
            </w:r>
          </w:p>
        </w:tc>
      </w:tr>
      <w:tr w:rsidR="00FF040C" w:rsidRPr="00B72D3D" w14:paraId="7E2FDD80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1865C65B" w14:textId="2FF23788" w:rsidR="00FF040C" w:rsidRPr="00DB57B9" w:rsidRDefault="00FF040C" w:rsidP="00FF040C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B57B9">
              <w:rPr>
                <w:rFonts w:ascii="Verdana" w:hAnsi="Verdana" w:cs="Arial"/>
                <w:sz w:val="20"/>
                <w:szCs w:val="20"/>
              </w:rPr>
              <w:t>Stratégies/Activités</w:t>
            </w:r>
          </w:p>
        </w:tc>
        <w:tc>
          <w:tcPr>
            <w:tcW w:w="3821" w:type="dxa"/>
          </w:tcPr>
          <w:p w14:paraId="13773FD1" w14:textId="6E5FF5BF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Indicateurs/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Résultat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attendu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68" w:type="dxa"/>
          </w:tcPr>
          <w:p w14:paraId="60D7F596" w14:textId="73B86B27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Personne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responsable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05" w:type="dxa"/>
          </w:tcPr>
          <w:p w14:paraId="57F57254" w14:textId="77777777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Échéancier</w:t>
            </w:r>
          </w:p>
        </w:tc>
      </w:tr>
      <w:tr w:rsidR="001751A9" w:rsidRPr="006F1CC3" w14:paraId="069AB192" w14:textId="77777777" w:rsidTr="00DB57B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60E8CBC" w14:textId="01B1386F" w:rsidR="001751A9" w:rsidRPr="00DB57B9" w:rsidRDefault="0002454F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B57B9">
              <w:rPr>
                <w:rFonts w:cs="Arial"/>
                <w:b w:val="0"/>
                <w:bCs w:val="0"/>
              </w:rPr>
              <w:t>Formation du personnel enseignant sur les cercles de communication</w:t>
            </w:r>
          </w:p>
        </w:tc>
        <w:tc>
          <w:tcPr>
            <w:tcW w:w="3821" w:type="dxa"/>
            <w:shd w:val="clear" w:color="auto" w:fill="auto"/>
          </w:tcPr>
          <w:p w14:paraId="7739BFE4" w14:textId="0A39D157" w:rsidR="00DB57B9" w:rsidRPr="006F1CC3" w:rsidRDefault="00DB57B9" w:rsidP="00DB5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D9E2F3"/>
              </w:rPr>
              <w:t>J</w:t>
            </w:r>
            <w:r>
              <w:rPr>
                <w:rStyle w:val="normaltextrun"/>
              </w:rPr>
              <w:t>ournée de formation</w:t>
            </w:r>
          </w:p>
        </w:tc>
        <w:tc>
          <w:tcPr>
            <w:tcW w:w="2968" w:type="dxa"/>
          </w:tcPr>
          <w:p w14:paraId="6CF46048" w14:textId="77777777" w:rsidR="00DB57B9" w:rsidRDefault="00DB57B9" w:rsidP="00DB57B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Formatrice IIRP ou 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61E9EE4" w14:textId="77777777" w:rsidR="00DB57B9" w:rsidRDefault="00DB57B9" w:rsidP="00DB57B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Conseiller Pédagogique des écoles sécuritaire et bienveillantes 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D83857C" w14:textId="77777777" w:rsidR="001751A9" w:rsidRPr="006F1CC3" w:rsidRDefault="001751A9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9A4E966" w14:textId="20DB2ECA" w:rsidR="001751A9" w:rsidRPr="006F1CC3" w:rsidRDefault="00DB57B9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>
              <w:rPr>
                <w:rFonts w:cs="Arial"/>
              </w:rPr>
              <w:t>écembre 2021</w:t>
            </w:r>
          </w:p>
        </w:tc>
      </w:tr>
      <w:tr w:rsidR="001751A9" w:rsidRPr="006F1CC3" w14:paraId="5F9D3D2E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109F10C2" w14:textId="7A63C6A2" w:rsidR="001751A9" w:rsidRPr="00DB57B9" w:rsidRDefault="0002454F" w:rsidP="00A91FC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B57B9">
              <w:rPr>
                <w:rFonts w:cs="Arial"/>
                <w:b w:val="0"/>
                <w:bCs w:val="0"/>
              </w:rPr>
              <w:t>Construire les bases de l’approche réparatrice par l’emploi des cercles de communication-questions d’intérêts/de préférence en salle de classe.</w:t>
            </w:r>
            <w:r w:rsidRPr="00DB57B9">
              <w:rPr>
                <w:rFonts w:cs="Arial"/>
              </w:rPr>
              <w:t> </w:t>
            </w:r>
          </w:p>
        </w:tc>
        <w:tc>
          <w:tcPr>
            <w:tcW w:w="3821" w:type="dxa"/>
          </w:tcPr>
          <w:p w14:paraId="41528B8A" w14:textId="55214EE4" w:rsidR="001751A9" w:rsidRPr="006F1CC3" w:rsidRDefault="0002454F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</w:rPr>
              <w:t>1 cercle par semaine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</w:tcPr>
          <w:p w14:paraId="16BFF54B" w14:textId="79B27B12" w:rsidR="001751A9" w:rsidRPr="006F1CC3" w:rsidRDefault="00DB57B9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E</w:t>
            </w:r>
            <w:r>
              <w:rPr>
                <w:rStyle w:val="eop"/>
              </w:rPr>
              <w:t>nseignant titulaire</w:t>
            </w:r>
          </w:p>
        </w:tc>
        <w:tc>
          <w:tcPr>
            <w:tcW w:w="1905" w:type="dxa"/>
          </w:tcPr>
          <w:p w14:paraId="5D31EEA6" w14:textId="2926DEA7" w:rsidR="001751A9" w:rsidRPr="006F1CC3" w:rsidRDefault="00DB57B9" w:rsidP="00A91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cs="Arial"/>
              </w:rPr>
              <w:t>emainier</w:t>
            </w:r>
          </w:p>
        </w:tc>
      </w:tr>
      <w:tr w:rsidR="001751A9" w:rsidRPr="006F1CC3" w14:paraId="3C0723D8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A89CA5A" w14:textId="0DA51DE9" w:rsidR="001751A9" w:rsidRPr="006F1CC3" w:rsidRDefault="00DB57B9" w:rsidP="00A91FCA">
            <w:pPr>
              <w:rPr>
                <w:rFonts w:ascii="Verdana" w:hAnsi="Verdana" w:cs="Arial"/>
                <w:sz w:val="20"/>
                <w:szCs w:val="20"/>
              </w:rPr>
            </w:pPr>
            <w:r w:rsidRPr="00DB57B9">
              <w:rPr>
                <w:rFonts w:cs="Arial"/>
                <w:b w:val="0"/>
                <w:bCs w:val="0"/>
              </w:rPr>
              <w:t>Construire les de l’approche réparatrice par l’emploi des cercles de communication en salle de classe</w:t>
            </w:r>
          </w:p>
        </w:tc>
        <w:tc>
          <w:tcPr>
            <w:tcW w:w="3821" w:type="dxa"/>
          </w:tcPr>
          <w:p w14:paraId="59BF18D7" w14:textId="77777777" w:rsidR="001751A9" w:rsidRDefault="00DB57B9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cs="Arial"/>
              </w:rPr>
              <w:t xml:space="preserve"> cercle de communication par semaine par classe</w:t>
            </w:r>
          </w:p>
          <w:p w14:paraId="20DAA370" w14:textId="77777777" w:rsidR="00DB57B9" w:rsidRDefault="00DB57B9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324971D" w14:textId="24272AE3" w:rsidR="00DB57B9" w:rsidRPr="006F1CC3" w:rsidRDefault="00DB57B9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68" w:type="dxa"/>
          </w:tcPr>
          <w:p w14:paraId="0DC62B20" w14:textId="238722FC" w:rsidR="001751A9" w:rsidRPr="006F1CC3" w:rsidRDefault="00DB57B9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>
              <w:rPr>
                <w:rFonts w:cs="Arial"/>
              </w:rPr>
              <w:t>nseignant titulaire</w:t>
            </w:r>
          </w:p>
        </w:tc>
        <w:tc>
          <w:tcPr>
            <w:tcW w:w="1905" w:type="dxa"/>
          </w:tcPr>
          <w:p w14:paraId="06711A35" w14:textId="22F4C781" w:rsidR="001751A9" w:rsidRPr="006F1CC3" w:rsidRDefault="00DB57B9" w:rsidP="00A91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cs="Arial"/>
              </w:rPr>
              <w:t>emainier</w:t>
            </w:r>
          </w:p>
        </w:tc>
      </w:tr>
    </w:tbl>
    <w:p w14:paraId="48D81FFA" w14:textId="2CE5957C" w:rsidR="00B50B3E" w:rsidRDefault="00B50B3E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7EA486BE" w14:textId="5657FB53" w:rsidR="0078494B" w:rsidRDefault="0078494B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08517A7E" w14:textId="38D4F75C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5D22581E" w14:textId="099B4C9F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25D71B72" w14:textId="4844BA48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0FAB3C25" w14:textId="372EFEB4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20EE2020" w14:textId="6A533235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14B9F924" w14:textId="3D97A468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7D8B0ACF" w14:textId="5A2AB004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32AF7D5E" w14:textId="77777777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5645"/>
        <w:gridCol w:w="3821"/>
        <w:gridCol w:w="3250"/>
        <w:gridCol w:w="1636"/>
      </w:tblGrid>
      <w:tr w:rsidR="00B50B3E" w:rsidRPr="00DB7EB8" w14:paraId="34ED4B58" w14:textId="77777777" w:rsidTr="35223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  <w:tcBorders>
              <w:top w:val="nil"/>
            </w:tcBorders>
            <w:vAlign w:val="center"/>
          </w:tcPr>
          <w:p w14:paraId="031E1A8D" w14:textId="794BE3FF" w:rsidR="00B50B3E" w:rsidRPr="00F307F6" w:rsidRDefault="00B50B3E" w:rsidP="00A91FCA">
            <w:pPr>
              <w:spacing w:line="276" w:lineRule="auto"/>
              <w:jc w:val="center"/>
              <w:rPr>
                <w:rFonts w:ascii="Verdana" w:hAnsi="Verdana" w:cs="Arial"/>
                <w:b w:val="0"/>
                <w:bCs w:val="0"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smallCaps/>
                <w:sz w:val="24"/>
                <w:szCs w:val="24"/>
              </w:rPr>
              <w:lastRenderedPageBreak/>
              <w:t xml:space="preserve">Stratégies </w:t>
            </w:r>
            <w:r w:rsidR="00816CED">
              <w:rPr>
                <w:rFonts w:ascii="Verdana" w:hAnsi="Verdana" w:cs="Arial"/>
                <w:smallCaps/>
                <w:sz w:val="24"/>
                <w:szCs w:val="24"/>
              </w:rPr>
              <w:t xml:space="preserve"> de prévention en matière d’intimidation</w:t>
            </w:r>
          </w:p>
        </w:tc>
      </w:tr>
      <w:tr w:rsidR="00B50B3E" w:rsidRPr="00F91C74" w14:paraId="04EDF2A5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0E704AB0" w14:textId="4039541C" w:rsidR="00B50B3E" w:rsidRPr="00F91C74" w:rsidRDefault="009B089A" w:rsidP="00A91FCA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Cette section </w:t>
            </w:r>
            <w:r w:rsidR="7C2EA984" w:rsidRPr="7C2EA984">
              <w:rPr>
                <w:rFonts w:ascii="Verdana" w:hAnsi="Verdana"/>
                <w:i/>
                <w:iCs/>
                <w:sz w:val="16"/>
                <w:szCs w:val="16"/>
              </w:rPr>
              <w:t>cible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les interventions à mettre en </w:t>
            </w:r>
            <w:r w:rsidR="00630C82">
              <w:rPr>
                <w:rFonts w:ascii="Verdana" w:hAnsi="Verdana"/>
                <w:i/>
                <w:iCs/>
                <w:sz w:val="16"/>
                <w:szCs w:val="16"/>
              </w:rPr>
              <w:t xml:space="preserve">œuvre pour assurer </w:t>
            </w:r>
            <w:r w:rsidR="00202F10">
              <w:rPr>
                <w:rFonts w:ascii="Verdana" w:hAnsi="Verdana"/>
                <w:i/>
                <w:iCs/>
                <w:sz w:val="16"/>
                <w:szCs w:val="16"/>
              </w:rPr>
              <w:t>de façon continue</w:t>
            </w:r>
            <w:r w:rsidR="00D024F9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006A17DF">
              <w:rPr>
                <w:rFonts w:ascii="Verdana" w:hAnsi="Verdana"/>
                <w:i/>
                <w:iCs/>
                <w:sz w:val="16"/>
                <w:szCs w:val="16"/>
              </w:rPr>
              <w:t xml:space="preserve">la prévention de l’intimidation. </w:t>
            </w:r>
            <w:r w:rsidR="006F508A">
              <w:rPr>
                <w:rFonts w:ascii="Verdana" w:hAnsi="Verdana"/>
                <w:i/>
                <w:iCs/>
                <w:sz w:val="16"/>
                <w:szCs w:val="16"/>
              </w:rPr>
              <w:t>Les activités de prévention doivent avoir lieu</w:t>
            </w:r>
            <w:r w:rsidR="007A4ECE">
              <w:rPr>
                <w:rFonts w:ascii="Verdana" w:hAnsi="Verdana"/>
                <w:i/>
                <w:iCs/>
                <w:sz w:val="16"/>
                <w:szCs w:val="16"/>
              </w:rPr>
              <w:t xml:space="preserve"> au niveau de </w:t>
            </w:r>
            <w:r w:rsidR="00323CCC">
              <w:rPr>
                <w:rFonts w:ascii="Verdana" w:hAnsi="Verdana"/>
                <w:i/>
                <w:iCs/>
                <w:sz w:val="16"/>
                <w:szCs w:val="16"/>
              </w:rPr>
              <w:t xml:space="preserve">chaque élève, de chaque classe et </w:t>
            </w:r>
            <w:r w:rsidR="00E1322F">
              <w:rPr>
                <w:rFonts w:ascii="Verdana" w:hAnsi="Verdana"/>
                <w:i/>
                <w:iCs/>
                <w:sz w:val="16"/>
                <w:szCs w:val="16"/>
              </w:rPr>
              <w:t xml:space="preserve">au niveau de la communauté scolaire. L’annexe </w:t>
            </w:r>
            <w:r w:rsidR="6576E9DF" w:rsidRPr="6576E9DF">
              <w:rPr>
                <w:rFonts w:ascii="Verdana" w:hAnsi="Verdana"/>
                <w:i/>
                <w:iCs/>
                <w:sz w:val="16"/>
                <w:szCs w:val="16"/>
              </w:rPr>
              <w:t>jointe</w:t>
            </w:r>
            <w:r w:rsidR="00E1322F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73B23AA6" w:rsidRPr="73B23AA6">
              <w:rPr>
                <w:rFonts w:ascii="Verdana" w:hAnsi="Verdana"/>
                <w:i/>
                <w:iCs/>
                <w:sz w:val="16"/>
                <w:szCs w:val="16"/>
              </w:rPr>
              <w:t>à</w:t>
            </w:r>
            <w:r w:rsidR="00E1322F">
              <w:rPr>
                <w:rFonts w:ascii="Verdana" w:hAnsi="Verdana"/>
                <w:i/>
                <w:iCs/>
                <w:sz w:val="16"/>
                <w:szCs w:val="16"/>
              </w:rPr>
              <w:t xml:space="preserve"> ce plan fourni des exemples de stratégies à mettre en œuvre pour assurer la prévention en matière d’intimidation. </w:t>
            </w:r>
          </w:p>
        </w:tc>
      </w:tr>
      <w:tr w:rsidR="0078494B" w:rsidRPr="00A84382" w14:paraId="46597C59" w14:textId="77777777" w:rsidTr="352237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00E7594C" w14:textId="7A43FFE7" w:rsidR="0078494B" w:rsidRPr="00A84382" w:rsidRDefault="3E2873BB" w:rsidP="00EF2EC5">
            <w:pPr>
              <w:spacing w:after="160"/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</w:pPr>
            <w:r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Priorité du Conseil :</w:t>
            </w:r>
            <w:r w:rsidR="3D220B09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  <w:r w:rsidR="743954ED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D’ici juin 2022, p</w:t>
            </w:r>
            <w:r w:rsidR="0026C35A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romouvoir dans toutes les écoles les initiatives qui soutiennent au quotidien le bien-être et la santé mentale des élèves.</w:t>
            </w:r>
          </w:p>
        </w:tc>
      </w:tr>
      <w:tr w:rsidR="0078494B" w:rsidRPr="00076BAD" w14:paraId="2662A940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72043498" w14:textId="1335E488" w:rsidR="0078494B" w:rsidRPr="00E715CF" w:rsidRDefault="0078494B" w:rsidP="00A91FCA">
            <w:pPr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Priorité</w:t>
            </w:r>
            <w:r w:rsidR="00FD27D4" w:rsidRPr="00E715CF">
              <w:rPr>
                <w:rFonts w:ascii="Verdana" w:hAnsi="Verdana" w:cs="Arial"/>
                <w:sz w:val="20"/>
                <w:szCs w:val="20"/>
              </w:rPr>
              <w:t xml:space="preserve"> 1 </w:t>
            </w:r>
            <w:r w:rsidRPr="00E715CF">
              <w:rPr>
                <w:rFonts w:ascii="Verdana" w:hAnsi="Verdana" w:cs="Arial"/>
                <w:sz w:val="20"/>
                <w:szCs w:val="20"/>
              </w:rPr>
              <w:t>de l’école :</w:t>
            </w:r>
            <w:r w:rsidR="00DE5A98" w:rsidRPr="00E715C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B14FE" w:rsidRPr="00E715CF">
              <w:rPr>
                <w:rFonts w:ascii="Verdana" w:hAnsi="Verdana" w:cs="Arial"/>
                <w:sz w:val="20"/>
                <w:szCs w:val="20"/>
              </w:rPr>
              <w:t>Développer la capacité des élèves à identifier leurs besoins sociaux affectif et de développer les stratégies d’autosoins</w:t>
            </w:r>
          </w:p>
        </w:tc>
      </w:tr>
      <w:tr w:rsidR="00FF040C" w:rsidRPr="00B72D3D" w14:paraId="554C5E21" w14:textId="77777777" w:rsidTr="35223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557BA195" w14:textId="26FFF4F6" w:rsidR="00FF040C" w:rsidRPr="00B72D3D" w:rsidRDefault="00FF040C" w:rsidP="00FF040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72D3D">
              <w:rPr>
                <w:rFonts w:ascii="Verdana" w:hAnsi="Verdana" w:cs="Arial"/>
                <w:sz w:val="20"/>
                <w:szCs w:val="20"/>
              </w:rPr>
              <w:t>Stratégies</w:t>
            </w:r>
            <w:r>
              <w:rPr>
                <w:rFonts w:ascii="Verdana" w:hAnsi="Verdana" w:cs="Arial"/>
                <w:sz w:val="20"/>
                <w:szCs w:val="20"/>
              </w:rPr>
              <w:t>/Activités</w:t>
            </w:r>
          </w:p>
        </w:tc>
        <w:tc>
          <w:tcPr>
            <w:tcW w:w="3821" w:type="dxa"/>
          </w:tcPr>
          <w:p w14:paraId="02F2B29D" w14:textId="703D89F8" w:rsidR="00FF040C" w:rsidRPr="00B72D3D" w:rsidRDefault="00FF040C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Indicateurs/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Résultat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attendu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50" w:type="dxa"/>
          </w:tcPr>
          <w:p w14:paraId="33BAF093" w14:textId="31AD2342" w:rsidR="00FF040C" w:rsidRPr="00B72D3D" w:rsidRDefault="00FF040C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Personne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responsable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36" w:type="dxa"/>
          </w:tcPr>
          <w:p w14:paraId="25AC1272" w14:textId="77777777" w:rsidR="00FF040C" w:rsidRPr="00B72D3D" w:rsidRDefault="00FF040C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Échéancier</w:t>
            </w:r>
          </w:p>
        </w:tc>
      </w:tr>
      <w:tr w:rsidR="005571FF" w:rsidRPr="00B72D3D" w14:paraId="111303D6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34D72058" w14:textId="0C601B0D" w:rsidR="005571FF" w:rsidRPr="00322C66" w:rsidRDefault="00152740" w:rsidP="00F8467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322C6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Intégration l’apprentissage des habiletés socio-émotionnelles dans les curriculums de la classe (Série Estime de s</w:t>
            </w:r>
            <w:r w:rsidR="00095808" w:rsidRPr="00322C6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oi)</w:t>
            </w:r>
          </w:p>
        </w:tc>
        <w:tc>
          <w:tcPr>
            <w:tcW w:w="3821" w:type="dxa"/>
          </w:tcPr>
          <w:p w14:paraId="2802BE87" w14:textId="7BF32BB4" w:rsidR="005571FF" w:rsidRPr="00DA3282" w:rsidRDefault="00DA3282" w:rsidP="00DA3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 w:rsidRPr="00DA3282">
              <w:rPr>
                <w:rFonts w:ascii="Verdana" w:hAnsi="Verdana" w:cs="Arial"/>
                <w:sz w:val="20"/>
                <w:szCs w:val="20"/>
              </w:rPr>
              <w:t>le bien-être et la santé mentale des élèves font partie de l’enseignement quotidien</w:t>
            </w:r>
          </w:p>
          <w:p w14:paraId="3CAFC643" w14:textId="2099039D" w:rsidR="00DA3282" w:rsidRPr="00DA3282" w:rsidRDefault="00DA3282" w:rsidP="00DA3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DA3282">
              <w:rPr>
                <w:rFonts w:ascii="Verdana" w:hAnsi="Verdana" w:cs="Arial"/>
                <w:sz w:val="20"/>
                <w:szCs w:val="20"/>
              </w:rPr>
              <w:t xml:space="preserve">-on voit et on entend des discussions et l’enseignement </w:t>
            </w:r>
            <w:r>
              <w:rPr>
                <w:rFonts w:ascii="Verdana" w:hAnsi="Verdana" w:cs="Arial"/>
                <w:sz w:val="20"/>
                <w:szCs w:val="20"/>
              </w:rPr>
              <w:t>basés sur les</w:t>
            </w:r>
            <w:r w:rsidRPr="00DA3282">
              <w:rPr>
                <w:rFonts w:ascii="Verdana" w:hAnsi="Verdana" w:cs="Arial"/>
                <w:sz w:val="20"/>
                <w:szCs w:val="20"/>
              </w:rPr>
              <w:t xml:space="preserve"> programmes utilisés</w:t>
            </w:r>
          </w:p>
          <w:p w14:paraId="35F709AA" w14:textId="27733269" w:rsidR="00DA3282" w:rsidRPr="00DA3282" w:rsidRDefault="00DA3282" w:rsidP="00DA3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DA3282">
              <w:rPr>
                <w:rFonts w:ascii="Verdana" w:hAnsi="Verdana" w:cs="Arial"/>
                <w:sz w:val="20"/>
                <w:szCs w:val="20"/>
              </w:rPr>
              <w:t xml:space="preserve">-les élèves peuvent expliquer l’importance d’une bonne estime de soi et </w:t>
            </w: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DA3282">
              <w:rPr>
                <w:rFonts w:ascii="Verdana" w:hAnsi="Verdana" w:cs="Arial"/>
                <w:sz w:val="20"/>
                <w:szCs w:val="20"/>
              </w:rPr>
              <w:t>es stratégies pouvant aider avec ceci</w:t>
            </w:r>
          </w:p>
          <w:p w14:paraId="3C0091D5" w14:textId="09619EDE" w:rsidR="00DA3282" w:rsidRDefault="00DA3282" w:rsidP="00DA3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7CE76540" w14:textId="6189008B" w:rsidR="005571FF" w:rsidRPr="00322C66" w:rsidRDefault="00F8467A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Chaque titulaire</w:t>
            </w:r>
          </w:p>
        </w:tc>
        <w:tc>
          <w:tcPr>
            <w:tcW w:w="1636" w:type="dxa"/>
          </w:tcPr>
          <w:p w14:paraId="54245663" w14:textId="3756F572" w:rsidR="005571FF" w:rsidRPr="00322C66" w:rsidRDefault="00322C66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Tout au long de l’année</w:t>
            </w:r>
          </w:p>
        </w:tc>
      </w:tr>
      <w:tr w:rsidR="005571FF" w:rsidRPr="00B72D3D" w14:paraId="3379E5D9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53232483" w14:textId="1775BEC6" w:rsidR="00F8467A" w:rsidRPr="00322C66" w:rsidRDefault="00F8467A" w:rsidP="00322C6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322C66">
              <w:rPr>
                <w:rStyle w:val="normaltextrun"/>
                <w:rFonts w:ascii="Verdana" w:hAnsi="Verdana"/>
                <w:b w:val="0"/>
                <w:bCs w:val="0"/>
                <w:sz w:val="20"/>
                <w:szCs w:val="20"/>
              </w:rPr>
              <w:t>Présentation des ressources ou des programmes visant la prévention de l’intimidation aux membres du personnel</w:t>
            </w:r>
            <w:r w:rsidRPr="00322C66">
              <w:rPr>
                <w:rStyle w:val="eop"/>
                <w:rFonts w:ascii="Verdana" w:hAnsi="Verdana"/>
                <w:b w:val="0"/>
                <w:bCs w:val="0"/>
                <w:sz w:val="20"/>
                <w:szCs w:val="20"/>
              </w:rPr>
              <w:t> </w:t>
            </w:r>
          </w:p>
          <w:p w14:paraId="421414FB" w14:textId="77777777" w:rsidR="00322C66" w:rsidRPr="00322C66" w:rsidRDefault="00322C66" w:rsidP="00322C6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063CA9A8" w14:textId="5D92811E" w:rsidR="00F8467A" w:rsidRPr="00322C66" w:rsidRDefault="00F8467A" w:rsidP="00322C6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322C66">
              <w:rPr>
                <w:rStyle w:val="normaltextrun"/>
                <w:rFonts w:ascii="Verdana" w:hAnsi="Verdana"/>
                <w:b w:val="0"/>
                <w:bCs w:val="0"/>
                <w:sz w:val="20"/>
                <w:szCs w:val="20"/>
              </w:rPr>
              <w:t>Présentation de la ressource Enfants Avertis</w:t>
            </w:r>
          </w:p>
          <w:p w14:paraId="44D165A1" w14:textId="5FE6B8D3" w:rsidR="005571FF" w:rsidRPr="00322C66" w:rsidRDefault="005571FF" w:rsidP="00A91FCA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63A2A96" w14:textId="77777777" w:rsidR="00F8467A" w:rsidRDefault="00F8467A" w:rsidP="00322C6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Visionnement de la capsule Enfants Avertis lors de la rencontre du personnel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080C5C3" w14:textId="54B220A6" w:rsidR="00F8467A" w:rsidRDefault="00F8467A" w:rsidP="00322C6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Pour visionner la capsule :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72F9AB0" w14:textId="77777777" w:rsidR="00F8467A" w:rsidRDefault="00564244" w:rsidP="00F8467A">
            <w:pPr>
              <w:pStyle w:val="paragraph"/>
              <w:spacing w:before="0" w:beforeAutospacing="0" w:after="0" w:afterAutospacing="0"/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hyperlink r:id="rId8" w:tgtFrame="_blank" w:history="1">
              <w:r w:rsidR="00F8467A">
                <w:rPr>
                  <w:rStyle w:val="normaltextrun"/>
                  <w:rFonts w:ascii="Verdana" w:hAnsi="Verdana"/>
                  <w:color w:val="0563C1"/>
                  <w:sz w:val="20"/>
                  <w:szCs w:val="20"/>
                  <w:u w:val="single"/>
                </w:rPr>
                <w:t>https://bit.ly/39AXOJD</w:t>
              </w:r>
            </w:hyperlink>
            <w:r w:rsidR="00F8467A">
              <w:rPr>
                <w:rStyle w:val="normaltextrun"/>
                <w:rFonts w:ascii="Verdana" w:hAnsi="Verdana"/>
                <w:sz w:val="20"/>
                <w:szCs w:val="20"/>
              </w:rPr>
              <w:t> </w:t>
            </w:r>
            <w:r w:rsidR="00F8467A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034B7B1" w14:textId="51A17C42" w:rsidR="00DA3282" w:rsidRDefault="00DA3282" w:rsidP="00322C6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7177D1D9" w14:textId="578AF82C" w:rsidR="005571FF" w:rsidRPr="00322C66" w:rsidRDefault="00F8467A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Direction/Enseignante ressource/éducatrice spécialisée</w:t>
            </w:r>
          </w:p>
        </w:tc>
        <w:tc>
          <w:tcPr>
            <w:tcW w:w="1636" w:type="dxa"/>
          </w:tcPr>
          <w:p w14:paraId="1CBA55CA" w14:textId="5FEDD761" w:rsidR="005571FF" w:rsidRPr="00322C66" w:rsidRDefault="00095808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Décembre 2021</w:t>
            </w:r>
          </w:p>
        </w:tc>
      </w:tr>
      <w:tr w:rsidR="005571FF" w:rsidRPr="00B72D3D" w14:paraId="43B17F67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30E0D8B3" w14:textId="186D2A8D" w:rsidR="005571FF" w:rsidRPr="00B72D3D" w:rsidRDefault="00095808" w:rsidP="00322C6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Enseignement des leçons – Enfants Avertis</w:t>
            </w:r>
          </w:p>
        </w:tc>
        <w:tc>
          <w:tcPr>
            <w:tcW w:w="3821" w:type="dxa"/>
          </w:tcPr>
          <w:p w14:paraId="3CE60B8B" w14:textId="082AADA3" w:rsidR="005571FF" w:rsidRPr="00322C66" w:rsidRDefault="00095808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1 leçon par semaine</w:t>
            </w:r>
          </w:p>
        </w:tc>
        <w:tc>
          <w:tcPr>
            <w:tcW w:w="3250" w:type="dxa"/>
          </w:tcPr>
          <w:p w14:paraId="60559608" w14:textId="5CAFDA75" w:rsidR="005571FF" w:rsidRPr="00322C66" w:rsidRDefault="00095808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Enseignant titulaire</w:t>
            </w:r>
          </w:p>
        </w:tc>
        <w:tc>
          <w:tcPr>
            <w:tcW w:w="1636" w:type="dxa"/>
          </w:tcPr>
          <w:p w14:paraId="4E699622" w14:textId="48717A9F" w:rsidR="005571FF" w:rsidRPr="00322C66" w:rsidRDefault="00095808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Novembre 2021 à juin 2022</w:t>
            </w:r>
          </w:p>
        </w:tc>
      </w:tr>
      <w:tr w:rsidR="00FD27D4" w:rsidRPr="00076BAD" w14:paraId="7E3854D3" w14:textId="77777777" w:rsidTr="352237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5A5EB450" w14:textId="7F159D61" w:rsidR="00FD27D4" w:rsidRPr="00E715CF" w:rsidRDefault="00FD27D4" w:rsidP="00A91FCA">
            <w:pPr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Priorité 2 de l’école :</w:t>
            </w:r>
            <w:r w:rsidR="001B14FE" w:rsidRPr="00E715CF">
              <w:rPr>
                <w:rFonts w:ascii="Verdana" w:hAnsi="Verdana" w:cs="Arial"/>
                <w:sz w:val="20"/>
                <w:szCs w:val="20"/>
              </w:rPr>
              <w:t xml:space="preserve"> Créer un environnement positif dans la salle de classe et au sein de l’école. </w:t>
            </w:r>
          </w:p>
        </w:tc>
      </w:tr>
      <w:tr w:rsidR="00FF040C" w:rsidRPr="00B72D3D" w14:paraId="6D0B15AC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76DEDC8" w14:textId="347402EC" w:rsidR="00FF040C" w:rsidRPr="00B72D3D" w:rsidRDefault="00FF040C" w:rsidP="00FF040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72D3D">
              <w:rPr>
                <w:rFonts w:ascii="Verdana" w:hAnsi="Verdana" w:cs="Arial"/>
                <w:sz w:val="20"/>
                <w:szCs w:val="20"/>
              </w:rPr>
              <w:t>Stratégies</w:t>
            </w:r>
            <w:r>
              <w:rPr>
                <w:rFonts w:ascii="Verdana" w:hAnsi="Verdana" w:cs="Arial"/>
                <w:sz w:val="20"/>
                <w:szCs w:val="20"/>
              </w:rPr>
              <w:t>/Activités</w:t>
            </w:r>
          </w:p>
        </w:tc>
        <w:tc>
          <w:tcPr>
            <w:tcW w:w="3821" w:type="dxa"/>
          </w:tcPr>
          <w:p w14:paraId="4F481C93" w14:textId="7E384C26" w:rsidR="00FF040C" w:rsidRPr="00385441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85441">
              <w:rPr>
                <w:rFonts w:ascii="Verdana" w:hAnsi="Verdana" w:cs="Arial"/>
                <w:b/>
                <w:bCs/>
                <w:sz w:val="20"/>
                <w:szCs w:val="20"/>
              </w:rPr>
              <w:t>Indicateurs/Résultats attendus</w:t>
            </w:r>
          </w:p>
        </w:tc>
        <w:tc>
          <w:tcPr>
            <w:tcW w:w="3250" w:type="dxa"/>
          </w:tcPr>
          <w:p w14:paraId="1C7D0441" w14:textId="12F8927B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Personne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responsable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36" w:type="dxa"/>
          </w:tcPr>
          <w:p w14:paraId="0318E4B8" w14:textId="77777777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Échéancier</w:t>
            </w:r>
          </w:p>
        </w:tc>
      </w:tr>
      <w:tr w:rsidR="005571FF" w:rsidRPr="00B72D3D" w14:paraId="0837B8B6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200B9FD1" w14:textId="0499C137" w:rsidR="005571FF" w:rsidRPr="00B72D3D" w:rsidRDefault="00152740" w:rsidP="00322C6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Faire la promotion des matrices de comportement de façon systémique à l’échelle de l’école</w:t>
            </w:r>
          </w:p>
        </w:tc>
        <w:tc>
          <w:tcPr>
            <w:tcW w:w="3821" w:type="dxa"/>
          </w:tcPr>
          <w:p w14:paraId="785AF970" w14:textId="77777777" w:rsidR="005571FF" w:rsidRPr="00385441" w:rsidRDefault="00385441" w:rsidP="0038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85441">
              <w:rPr>
                <w:rFonts w:ascii="Verdana" w:hAnsi="Verdana" w:cs="Arial"/>
                <w:sz w:val="20"/>
                <w:szCs w:val="20"/>
              </w:rPr>
              <w:t>-on voit les matrices affichées dans toutes les classes et les corridors</w:t>
            </w:r>
          </w:p>
          <w:p w14:paraId="7D9B7570" w14:textId="77777777" w:rsidR="00385441" w:rsidRPr="00385441" w:rsidRDefault="00385441" w:rsidP="0038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85441">
              <w:rPr>
                <w:rFonts w:ascii="Verdana" w:hAnsi="Verdana" w:cs="Arial"/>
                <w:sz w:val="20"/>
                <w:szCs w:val="20"/>
              </w:rPr>
              <w:t>-les élèves connaissent les matrices et peuvent les expliquer lorsque demandés</w:t>
            </w:r>
          </w:p>
          <w:p w14:paraId="78FEE432" w14:textId="6FCA4D7A" w:rsidR="00385441" w:rsidRPr="00385441" w:rsidRDefault="00385441" w:rsidP="00385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85441">
              <w:rPr>
                <w:rFonts w:ascii="Verdana" w:hAnsi="Verdana" w:cs="Arial"/>
                <w:sz w:val="20"/>
                <w:szCs w:val="20"/>
              </w:rPr>
              <w:t>-on entend le personnel s’y référer au cours de la journée</w:t>
            </w:r>
          </w:p>
        </w:tc>
        <w:tc>
          <w:tcPr>
            <w:tcW w:w="3250" w:type="dxa"/>
          </w:tcPr>
          <w:p w14:paraId="6585591C" w14:textId="632C5374" w:rsidR="005571FF" w:rsidRPr="00322C66" w:rsidRDefault="00322C66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Enseignant titulaire</w:t>
            </w:r>
          </w:p>
        </w:tc>
        <w:tc>
          <w:tcPr>
            <w:tcW w:w="1636" w:type="dxa"/>
          </w:tcPr>
          <w:p w14:paraId="47B86641" w14:textId="177B84F6" w:rsidR="005571FF" w:rsidRPr="00322C66" w:rsidRDefault="00322C66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Tout au long de l’année</w:t>
            </w:r>
          </w:p>
        </w:tc>
      </w:tr>
      <w:tr w:rsidR="005571FF" w:rsidRPr="00B72D3D" w14:paraId="60CEAA64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5B4C254F" w14:textId="2A8A6D6D" w:rsidR="005571FF" w:rsidRPr="00B72D3D" w:rsidRDefault="00152740" w:rsidP="00322C6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lastRenderedPageBreak/>
              <w:t>Faire la promotion du système des Zones de régulation</w:t>
            </w:r>
          </w:p>
        </w:tc>
        <w:tc>
          <w:tcPr>
            <w:tcW w:w="3821" w:type="dxa"/>
          </w:tcPr>
          <w:p w14:paraId="797FC6DD" w14:textId="11DA99B1" w:rsidR="005571FF" w:rsidRPr="00C024C6" w:rsidRDefault="00385441" w:rsidP="00385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C024C6">
              <w:rPr>
                <w:rFonts w:ascii="Verdana" w:hAnsi="Verdana" w:cs="Arial"/>
                <w:sz w:val="20"/>
                <w:szCs w:val="20"/>
              </w:rPr>
              <w:t>-toutes les classes ont un système en place</w:t>
            </w:r>
          </w:p>
          <w:p w14:paraId="1570945E" w14:textId="0A46E269" w:rsidR="00385441" w:rsidRPr="00C024C6" w:rsidRDefault="00385441" w:rsidP="00385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C024C6">
              <w:rPr>
                <w:rFonts w:ascii="Verdana" w:hAnsi="Verdana" w:cs="Arial"/>
                <w:sz w:val="20"/>
                <w:szCs w:val="20"/>
              </w:rPr>
              <w:t>-les élèves utilisent le sy</w:t>
            </w:r>
            <w:r w:rsidR="00C024C6" w:rsidRPr="00C024C6">
              <w:rPr>
                <w:rFonts w:ascii="Verdana" w:hAnsi="Verdana" w:cs="Arial"/>
                <w:sz w:val="20"/>
                <w:szCs w:val="20"/>
              </w:rPr>
              <w:t>s</w:t>
            </w:r>
            <w:r w:rsidRPr="00C024C6">
              <w:rPr>
                <w:rFonts w:ascii="Verdana" w:hAnsi="Verdana" w:cs="Arial"/>
                <w:sz w:val="20"/>
                <w:szCs w:val="20"/>
              </w:rPr>
              <w:t>tème de façon indépendante</w:t>
            </w:r>
          </w:p>
          <w:p w14:paraId="4CA7A03D" w14:textId="77777777" w:rsidR="00385441" w:rsidRPr="00C024C6" w:rsidRDefault="00385441" w:rsidP="00385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C024C6">
              <w:rPr>
                <w:rFonts w:ascii="Verdana" w:hAnsi="Verdana" w:cs="Arial"/>
                <w:sz w:val="20"/>
                <w:szCs w:val="20"/>
              </w:rPr>
              <w:t>-on entend le vocabulaire utilisé partout dans l’école, y compris la cour d’école</w:t>
            </w:r>
          </w:p>
          <w:p w14:paraId="2E519AD7" w14:textId="77777777" w:rsidR="00385441" w:rsidRDefault="00385441" w:rsidP="00385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C024C6">
              <w:rPr>
                <w:rFonts w:ascii="Verdana" w:hAnsi="Verdana" w:cs="Arial"/>
                <w:sz w:val="20"/>
                <w:szCs w:val="20"/>
              </w:rPr>
              <w:t>-les parents</w:t>
            </w:r>
            <w:r w:rsidR="00C024C6" w:rsidRPr="00C024C6">
              <w:rPr>
                <w:rFonts w:ascii="Verdana" w:hAnsi="Verdana" w:cs="Arial"/>
                <w:sz w:val="20"/>
                <w:szCs w:val="20"/>
              </w:rPr>
              <w:t xml:space="preserve"> connaissent le système</w:t>
            </w:r>
          </w:p>
          <w:p w14:paraId="1340242A" w14:textId="294E4C8C" w:rsidR="00C024C6" w:rsidRPr="00C024C6" w:rsidRDefault="00C024C6" w:rsidP="00385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-les élèves peuvent indiquer les stratégies qui fonctionnent pour eux</w:t>
            </w:r>
          </w:p>
        </w:tc>
        <w:tc>
          <w:tcPr>
            <w:tcW w:w="3250" w:type="dxa"/>
          </w:tcPr>
          <w:p w14:paraId="04786294" w14:textId="77777777" w:rsidR="005571FF" w:rsidRPr="00322C66" w:rsidRDefault="00322C66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Éducatrice spécialisée qui accompagnera les titulaires</w:t>
            </w:r>
          </w:p>
          <w:p w14:paraId="7B1873B7" w14:textId="77777777" w:rsidR="00322C66" w:rsidRPr="00322C66" w:rsidRDefault="00322C66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Enseignant titulaires</w:t>
            </w:r>
          </w:p>
          <w:p w14:paraId="1EB81848" w14:textId="31910EA7" w:rsidR="00322C66" w:rsidRPr="00322C66" w:rsidRDefault="00322C66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22C66">
              <w:rPr>
                <w:rFonts w:ascii="Verdana" w:hAnsi="Verdana" w:cs="Arial"/>
                <w:sz w:val="20"/>
                <w:szCs w:val="20"/>
              </w:rPr>
              <w:t>Personnel de soutien</w:t>
            </w:r>
          </w:p>
        </w:tc>
        <w:tc>
          <w:tcPr>
            <w:tcW w:w="1636" w:type="dxa"/>
          </w:tcPr>
          <w:p w14:paraId="17883E67" w14:textId="3752B205" w:rsidR="005571FF" w:rsidRPr="00322C66" w:rsidRDefault="00322C66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Tout au long de l’année</w:t>
            </w:r>
          </w:p>
        </w:tc>
      </w:tr>
      <w:tr w:rsidR="005571FF" w:rsidRPr="00B72D3D" w14:paraId="6A959019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19ED3B04" w14:textId="65681C3D" w:rsidR="005571FF" w:rsidRPr="00A3776E" w:rsidRDefault="00095808" w:rsidP="00322C66">
            <w:pPr>
              <w:rPr>
                <w:b w:val="0"/>
                <w:bCs w:val="0"/>
              </w:rPr>
            </w:pPr>
            <w:r w:rsidRPr="00A3776E">
              <w:rPr>
                <w:b w:val="0"/>
                <w:bCs w:val="0"/>
              </w:rPr>
              <w:t xml:space="preserve">Participation aux </w:t>
            </w:r>
            <w:r w:rsidR="00A3776E" w:rsidRPr="00A3776E">
              <w:rPr>
                <w:b w:val="0"/>
                <w:bCs w:val="0"/>
              </w:rPr>
              <w:t>activités</w:t>
            </w:r>
            <w:r w:rsidRPr="00A3776E">
              <w:rPr>
                <w:b w:val="0"/>
                <w:bCs w:val="0"/>
              </w:rPr>
              <w:t xml:space="preserve"> de la semaine de la prévention de l’intimidation du 15 au 19 novembre 2021</w:t>
            </w:r>
          </w:p>
        </w:tc>
        <w:tc>
          <w:tcPr>
            <w:tcW w:w="3821" w:type="dxa"/>
          </w:tcPr>
          <w:p w14:paraId="3CFDD0E9" w14:textId="312F5394" w:rsidR="005571FF" w:rsidRPr="00A3776E" w:rsidRDefault="00095808" w:rsidP="00C02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76E">
              <w:t xml:space="preserve">Sélectionner l’activité selon le cycle dans le guide </w:t>
            </w:r>
            <w:r w:rsidR="00A3776E" w:rsidRPr="00A3776E">
              <w:t>des activités</w:t>
            </w:r>
            <w:r w:rsidR="00A3776E">
              <w:t xml:space="preserve"> envoyé au personnel</w:t>
            </w:r>
          </w:p>
        </w:tc>
        <w:tc>
          <w:tcPr>
            <w:tcW w:w="3250" w:type="dxa"/>
          </w:tcPr>
          <w:p w14:paraId="704446EB" w14:textId="74AFB309" w:rsidR="005571FF" w:rsidRPr="00A3776E" w:rsidRDefault="00095808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76E">
              <w:t>Enseignants titulaires</w:t>
            </w:r>
          </w:p>
        </w:tc>
        <w:tc>
          <w:tcPr>
            <w:tcW w:w="1636" w:type="dxa"/>
          </w:tcPr>
          <w:p w14:paraId="0661A221" w14:textId="0944201B" w:rsidR="005571FF" w:rsidRPr="00A3776E" w:rsidRDefault="00095808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76E">
              <w:t>Novembre 2021</w:t>
            </w:r>
          </w:p>
        </w:tc>
      </w:tr>
      <w:tr w:rsidR="005571FF" w:rsidRPr="00B72D3D" w14:paraId="703A2B97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145D0D06" w14:textId="77777777" w:rsidR="005571FF" w:rsidRPr="00B72D3D" w:rsidRDefault="005571FF" w:rsidP="00A91FCA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0C96B4E" w14:textId="4B5E05F6" w:rsidR="005571FF" w:rsidRDefault="005571FF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5A267E27" w14:textId="77777777" w:rsidR="005571FF" w:rsidRPr="00B72D3D" w:rsidRDefault="005571FF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</w:tcPr>
          <w:p w14:paraId="11C290D0" w14:textId="77777777" w:rsidR="005571FF" w:rsidRPr="00B72D3D" w:rsidRDefault="005571FF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8781DDB" w14:textId="116958EA" w:rsidR="00B50B3E" w:rsidRDefault="00B50B3E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p w14:paraId="316062BD" w14:textId="77777777" w:rsidR="008A32C6" w:rsidRDefault="008A32C6" w:rsidP="00B50B3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5645"/>
        <w:gridCol w:w="3821"/>
        <w:gridCol w:w="3250"/>
        <w:gridCol w:w="1636"/>
      </w:tblGrid>
      <w:tr w:rsidR="00816CED" w:rsidRPr="00DB7EB8" w14:paraId="397CAEA7" w14:textId="77777777" w:rsidTr="35223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  <w:tcBorders>
              <w:top w:val="nil"/>
            </w:tcBorders>
            <w:vAlign w:val="center"/>
          </w:tcPr>
          <w:p w14:paraId="185CC19F" w14:textId="26FDD726" w:rsidR="00816CED" w:rsidRPr="00F307F6" w:rsidRDefault="00816CED" w:rsidP="00A91FCA">
            <w:pPr>
              <w:spacing w:line="276" w:lineRule="auto"/>
              <w:jc w:val="center"/>
              <w:rPr>
                <w:rFonts w:ascii="Verdana" w:hAnsi="Verdana" w:cs="Arial"/>
                <w:b w:val="0"/>
                <w:bCs w:val="0"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smallCaps/>
                <w:sz w:val="24"/>
                <w:szCs w:val="24"/>
              </w:rPr>
              <w:t>Stratégies d’intervention et de soutien</w:t>
            </w:r>
            <w:r w:rsidR="001B69FD">
              <w:rPr>
                <w:rFonts w:ascii="Verdana" w:hAnsi="Verdana" w:cs="Arial"/>
                <w:smallCaps/>
                <w:sz w:val="24"/>
                <w:szCs w:val="24"/>
              </w:rPr>
              <w:t xml:space="preserve"> en matière d’intimidation</w:t>
            </w:r>
          </w:p>
        </w:tc>
      </w:tr>
      <w:tr w:rsidR="00816CED" w:rsidRPr="00076BAD" w14:paraId="18B10893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7F4517DA" w14:textId="2C4CBE4A" w:rsidR="00816CED" w:rsidRPr="0077782A" w:rsidRDefault="00AF4976" w:rsidP="00A91FCA">
            <w:pPr>
              <w:rPr>
                <w:rFonts w:ascii="Verdana" w:hAnsi="Verdana"/>
                <w:b w:val="0"/>
                <w:bCs w:val="0"/>
                <w:i/>
                <w:iCs/>
                <w:sz w:val="16"/>
                <w:szCs w:val="16"/>
              </w:rPr>
            </w:pPr>
            <w:r w:rsidRPr="00AF4976">
              <w:rPr>
                <w:rFonts w:ascii="Verdana" w:hAnsi="Verdana"/>
                <w:i/>
                <w:iCs/>
                <w:sz w:val="16"/>
                <w:szCs w:val="16"/>
              </w:rPr>
              <w:t>L’intimidation est une difficulté relationnelle</w:t>
            </w:r>
            <w:r w:rsidR="6231674A" w:rsidRPr="6231674A">
              <w:rPr>
                <w:rFonts w:ascii="Verdana" w:hAnsi="Verdana"/>
                <w:i/>
                <w:iCs/>
                <w:sz w:val="16"/>
                <w:szCs w:val="16"/>
              </w:rPr>
              <w:t xml:space="preserve"> qui demande une solution relationnelle.</w:t>
            </w:r>
            <w:r w:rsidRPr="00AF4976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54D8D075">
              <w:rPr>
                <w:rFonts w:ascii="Verdana" w:hAnsi="Verdana"/>
                <w:i/>
                <w:iCs/>
                <w:sz w:val="16"/>
                <w:szCs w:val="16"/>
              </w:rPr>
              <w:t>Cette section cible les interventions et le soutien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à offrir tant aux élèves victimes de l’intimidation que ceux qui </w:t>
            </w:r>
            <w:r w:rsidR="0D0CF386" w:rsidRPr="0D0CF386">
              <w:rPr>
                <w:rFonts w:ascii="Verdana" w:hAnsi="Verdana"/>
                <w:i/>
                <w:iCs/>
                <w:sz w:val="16"/>
                <w:szCs w:val="16"/>
              </w:rPr>
              <w:t>la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pratique.  </w:t>
            </w:r>
            <w:r w:rsidRPr="00AF4976">
              <w:rPr>
                <w:rFonts w:ascii="Verdana" w:hAnsi="Verdana"/>
                <w:i/>
                <w:iCs/>
                <w:sz w:val="16"/>
                <w:szCs w:val="16"/>
              </w:rPr>
              <w:t xml:space="preserve">Lors de l’intervention, affirmer clairement que l’intimidation est un comportement inacceptable. L’intervention doit viser </w:t>
            </w:r>
            <w:r w:rsidR="27496A38" w:rsidRPr="27496A38">
              <w:rPr>
                <w:rFonts w:ascii="Verdana" w:hAnsi="Verdana"/>
                <w:i/>
                <w:iCs/>
                <w:sz w:val="16"/>
                <w:szCs w:val="16"/>
              </w:rPr>
              <w:t xml:space="preserve">l’enseignement des </w:t>
            </w:r>
            <w:r w:rsidR="2656718E" w:rsidRPr="2656718E">
              <w:rPr>
                <w:rFonts w:ascii="Verdana" w:hAnsi="Verdana"/>
                <w:i/>
                <w:iCs/>
                <w:sz w:val="16"/>
                <w:szCs w:val="16"/>
              </w:rPr>
              <w:t>habiletés relationnelles (</w:t>
            </w:r>
            <w:r w:rsidR="30D1FA1D" w:rsidRPr="30D1FA1D">
              <w:rPr>
                <w:rFonts w:ascii="Verdana" w:hAnsi="Verdana"/>
                <w:i/>
                <w:iCs/>
                <w:sz w:val="16"/>
                <w:szCs w:val="16"/>
              </w:rPr>
              <w:t>relations saines,</w:t>
            </w:r>
            <w:r w:rsidR="7AD59A6B" w:rsidRPr="7AD59A6B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30D1FA1D" w:rsidRPr="30D1FA1D">
              <w:rPr>
                <w:rFonts w:ascii="Verdana" w:hAnsi="Verdana"/>
                <w:i/>
                <w:iCs/>
                <w:sz w:val="16"/>
                <w:szCs w:val="16"/>
              </w:rPr>
              <w:t>la collaboration</w:t>
            </w:r>
            <w:r w:rsidR="2A745912" w:rsidRPr="2A745912">
              <w:rPr>
                <w:rFonts w:ascii="Verdana" w:hAnsi="Verdana"/>
                <w:i/>
                <w:iCs/>
                <w:sz w:val="16"/>
                <w:szCs w:val="16"/>
              </w:rPr>
              <w:t xml:space="preserve">, le </w:t>
            </w:r>
            <w:r w:rsidR="7AD59A6B" w:rsidRPr="7AD59A6B">
              <w:rPr>
                <w:rFonts w:ascii="Verdana" w:hAnsi="Verdana"/>
                <w:i/>
                <w:iCs/>
                <w:sz w:val="16"/>
                <w:szCs w:val="16"/>
              </w:rPr>
              <w:t>respect</w:t>
            </w:r>
            <w:r w:rsidRPr="00AF4976">
              <w:rPr>
                <w:rFonts w:ascii="Verdana" w:hAnsi="Verdana"/>
                <w:i/>
                <w:iCs/>
                <w:sz w:val="16"/>
                <w:szCs w:val="16"/>
              </w:rPr>
              <w:t xml:space="preserve"> des </w:t>
            </w:r>
            <w:r w:rsidR="7AD59A6B" w:rsidRPr="7AD59A6B">
              <w:rPr>
                <w:rFonts w:ascii="Verdana" w:hAnsi="Verdana"/>
                <w:i/>
                <w:iCs/>
                <w:sz w:val="16"/>
                <w:szCs w:val="16"/>
              </w:rPr>
              <w:t xml:space="preserve">différences, la tolérance, </w:t>
            </w:r>
            <w:r w:rsidRPr="00AF4976">
              <w:rPr>
                <w:rFonts w:ascii="Verdana" w:hAnsi="Verdana"/>
                <w:i/>
                <w:iCs/>
                <w:sz w:val="16"/>
                <w:szCs w:val="16"/>
              </w:rPr>
              <w:t>l’empathie</w:t>
            </w:r>
            <w:r w:rsidR="7AD59A6B" w:rsidRPr="7AD59A6B">
              <w:rPr>
                <w:rFonts w:ascii="Verdana" w:hAnsi="Verdana"/>
                <w:i/>
                <w:iCs/>
                <w:sz w:val="16"/>
                <w:szCs w:val="16"/>
              </w:rPr>
              <w:t xml:space="preserve">, la résolution de </w:t>
            </w:r>
            <w:r w:rsidR="276B4969" w:rsidRPr="276B4969">
              <w:rPr>
                <w:rFonts w:ascii="Verdana" w:hAnsi="Verdana"/>
                <w:i/>
                <w:iCs/>
                <w:sz w:val="16"/>
                <w:szCs w:val="16"/>
              </w:rPr>
              <w:t>conflits</w:t>
            </w:r>
            <w:r w:rsidR="7AD59A6B" w:rsidRPr="7AD59A6B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  <w:r w:rsidRPr="00AF4976">
              <w:rPr>
                <w:rFonts w:ascii="Verdana" w:hAnsi="Verdana"/>
                <w:i/>
                <w:iCs/>
                <w:sz w:val="16"/>
                <w:szCs w:val="16"/>
              </w:rPr>
              <w:t xml:space="preserve"> et la compréhension nécessaire pour que les élèves n’empruntent pas la voie de l’intimidation et se </w:t>
            </w:r>
            <w:r w:rsidR="4BD36FD8" w:rsidRPr="4BD36FD8">
              <w:rPr>
                <w:rFonts w:ascii="Verdana" w:hAnsi="Verdana"/>
                <w:i/>
                <w:iCs/>
                <w:sz w:val="16"/>
                <w:szCs w:val="16"/>
              </w:rPr>
              <w:t>comportent</w:t>
            </w:r>
            <w:r w:rsidRPr="00AF4976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050C2C0C" w:rsidRPr="050C2C0C">
              <w:rPr>
                <w:rFonts w:ascii="Verdana" w:hAnsi="Verdana"/>
                <w:i/>
                <w:iCs/>
                <w:sz w:val="16"/>
                <w:szCs w:val="16"/>
              </w:rPr>
              <w:t>en citoyen responsable.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L’annexe jointe à ce plan offre des suggestions de stratégies à mettre en œuvre.</w:t>
            </w:r>
          </w:p>
        </w:tc>
      </w:tr>
      <w:tr w:rsidR="0078494B" w:rsidRPr="00A84382" w14:paraId="1152017E" w14:textId="77777777" w:rsidTr="352237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6DC3F319" w14:textId="702C5976" w:rsidR="0078494B" w:rsidRPr="00A84382" w:rsidRDefault="755CB122" w:rsidP="00EF2EC5">
            <w:pPr>
              <w:spacing w:after="160"/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</w:pPr>
            <w:r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Priorité du Conseil : </w:t>
            </w:r>
            <w:r w:rsidR="6CC187B2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D’ici juin 2022, d</w:t>
            </w:r>
            <w:r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évelopper</w:t>
            </w:r>
            <w:r w:rsidR="044DA84C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dans toutes les écoles</w:t>
            </w:r>
            <w:r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la capacité des intervenants à soutenir les élèves qui sont victimes et témoins de l’intimidation tout en </w:t>
            </w:r>
            <w:r w:rsidR="5419E98E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modélisant</w:t>
            </w:r>
            <w:r w:rsidR="5346F867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  <w:r w:rsidR="034A3425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les </w:t>
            </w:r>
            <w:r w:rsidR="31263060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comportements attendus </w:t>
            </w:r>
            <w:r w:rsidR="5F17565A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auprès </w:t>
            </w:r>
            <w:r w:rsidR="09B7A33A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de </w:t>
            </w:r>
            <w:r w:rsidR="25C30D36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tous</w:t>
            </w:r>
            <w:r w:rsidR="09B7A33A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 xml:space="preserve"> </w:t>
            </w:r>
            <w:r w:rsidR="14539FF0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les élèves</w:t>
            </w:r>
            <w:r w:rsidR="144542BB" w:rsidRPr="35223712">
              <w:rPr>
                <w:rFonts w:ascii="Verdana" w:hAnsi="Verdana" w:cs="Arial"/>
                <w:b w:val="0"/>
                <w:bCs w:val="0"/>
                <w:color w:val="C00000"/>
                <w:sz w:val="20"/>
                <w:szCs w:val="20"/>
              </w:rPr>
              <w:t>.</w:t>
            </w:r>
          </w:p>
        </w:tc>
      </w:tr>
      <w:tr w:rsidR="0078494B" w:rsidRPr="00076BAD" w14:paraId="09BEC810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120FF88C" w14:textId="448878C9" w:rsidR="0078494B" w:rsidRPr="00E715CF" w:rsidRDefault="0078494B" w:rsidP="00A91FCA">
            <w:pPr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Priorité</w:t>
            </w:r>
            <w:r w:rsidR="005571FF" w:rsidRPr="00E715CF">
              <w:rPr>
                <w:rFonts w:ascii="Verdana" w:hAnsi="Verdana" w:cs="Arial"/>
                <w:sz w:val="20"/>
                <w:szCs w:val="20"/>
              </w:rPr>
              <w:t xml:space="preserve"> 1 </w:t>
            </w:r>
            <w:r w:rsidRPr="00E715CF">
              <w:rPr>
                <w:rFonts w:ascii="Verdana" w:hAnsi="Verdana" w:cs="Arial"/>
                <w:sz w:val="20"/>
                <w:szCs w:val="20"/>
              </w:rPr>
              <w:t>de l’école :</w:t>
            </w:r>
            <w:r w:rsidR="001B14FE" w:rsidRPr="00E715CF">
              <w:rPr>
                <w:rFonts w:ascii="Verdana" w:hAnsi="Verdana" w:cs="Arial"/>
                <w:sz w:val="20"/>
                <w:szCs w:val="20"/>
              </w:rPr>
              <w:t xml:space="preserve"> Élaborer et vulgariser un protocole d’intervention pour le personnel enseignant, les témoins et les victimes d’acte d’intimidation</w:t>
            </w:r>
          </w:p>
        </w:tc>
      </w:tr>
      <w:tr w:rsidR="00FF040C" w:rsidRPr="00B72D3D" w14:paraId="42258A46" w14:textId="77777777" w:rsidTr="35223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658947E1" w14:textId="0C242A4A" w:rsidR="00FF040C" w:rsidRPr="00B72D3D" w:rsidRDefault="00FF040C" w:rsidP="00FF040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72D3D">
              <w:rPr>
                <w:rFonts w:ascii="Verdana" w:hAnsi="Verdana" w:cs="Arial"/>
                <w:sz w:val="20"/>
                <w:szCs w:val="20"/>
              </w:rPr>
              <w:t>Stratégies</w:t>
            </w:r>
            <w:r>
              <w:rPr>
                <w:rFonts w:ascii="Verdana" w:hAnsi="Verdana" w:cs="Arial"/>
                <w:sz w:val="20"/>
                <w:szCs w:val="20"/>
              </w:rPr>
              <w:t>/Activités</w:t>
            </w:r>
          </w:p>
        </w:tc>
        <w:tc>
          <w:tcPr>
            <w:tcW w:w="3821" w:type="dxa"/>
          </w:tcPr>
          <w:p w14:paraId="5E977FF1" w14:textId="2AAA3C97" w:rsidR="00FF040C" w:rsidRPr="00B72D3D" w:rsidRDefault="00FF040C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Indicateurs/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Résultat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attendu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50" w:type="dxa"/>
          </w:tcPr>
          <w:p w14:paraId="75142E65" w14:textId="2B6CBFBD" w:rsidR="00FF040C" w:rsidRPr="00B72D3D" w:rsidRDefault="00FF040C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Personne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responsable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36" w:type="dxa"/>
          </w:tcPr>
          <w:p w14:paraId="2244BD79" w14:textId="77777777" w:rsidR="00FF040C" w:rsidRPr="00B72D3D" w:rsidRDefault="00FF040C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Échéancier</w:t>
            </w:r>
          </w:p>
        </w:tc>
      </w:tr>
      <w:tr w:rsidR="005571FF" w:rsidRPr="00B72D3D" w14:paraId="5736E5B3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3192DD3F" w14:textId="2E471F5D" w:rsidR="00095808" w:rsidRPr="00A3776E" w:rsidRDefault="00095808" w:rsidP="00A377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sz w:val="18"/>
                <w:szCs w:val="18"/>
              </w:rPr>
              <w:t>Programme de soutien disponible si jugez nécessaire compte tenu de la situation et du besoin :</w:t>
            </w:r>
          </w:p>
          <w:p w14:paraId="6A3E796C" w14:textId="798B04FA" w:rsidR="00095808" w:rsidRPr="00A3776E" w:rsidRDefault="00095808" w:rsidP="00A377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  <w:p w14:paraId="79C525A2" w14:textId="654AF4FC" w:rsidR="00095808" w:rsidRPr="00A3776E" w:rsidRDefault="00095808" w:rsidP="00A377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sz w:val="18"/>
                <w:szCs w:val="18"/>
              </w:rPr>
              <w:t>Soutien aux élèves qui ont subi des actes d’intimidation :</w:t>
            </w:r>
          </w:p>
          <w:p w14:paraId="1B41AC4B" w14:textId="07A565A8" w:rsidR="00095808" w:rsidRPr="00A3776E" w:rsidRDefault="00095808" w:rsidP="00A377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  <w:p w14:paraId="417B7736" w14:textId="6F39860A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Identifier, éduquer, soutenir et conseiller l’élève</w:t>
            </w:r>
          </w:p>
          <w:p w14:paraId="389934C6" w14:textId="0CD82DB0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lastRenderedPageBreak/>
              <w:t>Offrir des sessions d’éducation sur la gestion des émotions, le stress, le bien-être en salle de classe</w:t>
            </w:r>
          </w:p>
          <w:p w14:paraId="688A67D2" w14:textId="5C5D7CBF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Faire des suivis régulièrement avec l’élève afin de s'assurer que la situation ne puisse pas se reproduire </w:t>
            </w:r>
          </w:p>
          <w:p w14:paraId="20BDBF9A" w14:textId="098793FE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l’aide ou l’intervention des travailleurs sociaux disponibles</w:t>
            </w:r>
          </w:p>
          <w:p w14:paraId="2A6C4865" w14:textId="31451A44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des sessions de counseling individuel et/ou collectif</w:t>
            </w:r>
          </w:p>
          <w:p w14:paraId="17220F2E" w14:textId="430D75E0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des services de soutiens internes et externes (psychologues, santé mentale, agence communautaire)</w:t>
            </w:r>
          </w:p>
          <w:p w14:paraId="10AD0BF0" w14:textId="766FDDAD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la médiation/justice réparatrice en milieu scolaire par l’entremise des conférences réparatrices</w:t>
            </w:r>
          </w:p>
          <w:p w14:paraId="59AFC0D1" w14:textId="3C9824BE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des sessions de modélisation des comportements : réactions aux gestes d’intimidation</w:t>
            </w:r>
          </w:p>
          <w:p w14:paraId="4684E878" w14:textId="33C66045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Créer un environnement sécuritaire pour l’élève</w:t>
            </w:r>
          </w:p>
          <w:p w14:paraId="73D71590" w14:textId="5C680956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Créer un plan de sécurité de l’élève, si nécessaire</w:t>
            </w:r>
          </w:p>
          <w:p w14:paraId="1D632A94" w14:textId="1E3B1304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Appel à la police, au besoin</w:t>
            </w:r>
          </w:p>
          <w:p w14:paraId="00652D96" w14:textId="5B555412" w:rsidR="00095808" w:rsidRPr="00A3776E" w:rsidRDefault="00095808" w:rsidP="00A3776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Référer l’élève vers des organismes comme :</w:t>
            </w:r>
          </w:p>
          <w:p w14:paraId="44928159" w14:textId="73872BA6" w:rsidR="00095808" w:rsidRPr="00A3776E" w:rsidRDefault="00564244" w:rsidP="00A3776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hyperlink r:id="rId9" w:tgtFrame="_blank" w:history="1">
              <w:r w:rsidR="00095808" w:rsidRPr="00A3776E">
                <w:rPr>
                  <w:rStyle w:val="normaltextrun"/>
                  <w:rFonts w:ascii="Verdana" w:hAnsi="Verdana"/>
                  <w:color w:val="0563C1"/>
                  <w:sz w:val="18"/>
                  <w:szCs w:val="18"/>
                  <w:u w:val="single"/>
                </w:rPr>
                <w:t>Jeunesse, j’écoute</w:t>
              </w:r>
            </w:hyperlink>
          </w:p>
          <w:p w14:paraId="43791377" w14:textId="23A27BD6" w:rsidR="00095808" w:rsidRPr="00A3776E" w:rsidRDefault="00564244" w:rsidP="00A3776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hyperlink r:id="rId10" w:tgtFrame="_blank" w:history="1">
              <w:r w:rsidR="00095808" w:rsidRPr="00A3776E">
                <w:rPr>
                  <w:rStyle w:val="normaltextrun"/>
                  <w:rFonts w:ascii="Verdana" w:hAnsi="Verdana"/>
                  <w:color w:val="0563C1"/>
                  <w:sz w:val="18"/>
                  <w:szCs w:val="18"/>
                  <w:u w:val="single"/>
                </w:rPr>
                <w:t>Tel-jeunes</w:t>
              </w:r>
            </w:hyperlink>
          </w:p>
          <w:p w14:paraId="16ECA62F" w14:textId="2B759663" w:rsidR="00095808" w:rsidRPr="00A3776E" w:rsidRDefault="00564244" w:rsidP="00A3776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hyperlink r:id="rId11" w:tgtFrame="_blank" w:history="1">
              <w:r w:rsidR="00095808" w:rsidRPr="00A3776E">
                <w:rPr>
                  <w:rStyle w:val="normaltextrun"/>
                  <w:rFonts w:ascii="Verdana" w:hAnsi="Verdana"/>
                  <w:color w:val="0563C1"/>
                  <w:sz w:val="18"/>
                  <w:szCs w:val="18"/>
                  <w:u w:val="single"/>
                </w:rPr>
                <w:t>LGBTQ Youth LINE</w:t>
              </w:r>
            </w:hyperlink>
          </w:p>
          <w:p w14:paraId="0FB00669" w14:textId="59171F0B" w:rsidR="00095808" w:rsidRPr="00A3776E" w:rsidRDefault="00564244" w:rsidP="00A3776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hyperlink r:id="rId12" w:tgtFrame="_blank" w:history="1">
              <w:r w:rsidR="00095808" w:rsidRPr="00A3776E">
                <w:rPr>
                  <w:rStyle w:val="normaltextrun"/>
                  <w:rFonts w:ascii="Verdana" w:hAnsi="Verdana"/>
                  <w:color w:val="0563C1"/>
                  <w:sz w:val="18"/>
                  <w:szCs w:val="18"/>
                  <w:u w:val="single"/>
                </w:rPr>
                <w:t>Black Youth Helpline</w:t>
              </w:r>
            </w:hyperlink>
          </w:p>
          <w:p w14:paraId="33F5B5B9" w14:textId="77777777" w:rsidR="00A3776E" w:rsidRPr="00A3776E" w:rsidRDefault="00564244" w:rsidP="005B71E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hyperlink r:id="rId13" w:tgtFrame="_blank" w:history="1">
              <w:r w:rsidR="00095808" w:rsidRPr="00A3776E">
                <w:rPr>
                  <w:rStyle w:val="normaltextrun"/>
                  <w:rFonts w:ascii="Verdana" w:hAnsi="Verdana"/>
                  <w:color w:val="0563C1"/>
                  <w:sz w:val="18"/>
                  <w:szCs w:val="18"/>
                  <w:u w:val="single"/>
                </w:rPr>
                <w:t>+</w:t>
              </w:r>
              <w:r w:rsidR="00095808" w:rsidRPr="00A3776E">
                <w:rPr>
                  <w:rStyle w:val="normaltextrun"/>
                  <w:rFonts w:ascii="Verdana" w:hAnsi="Verdana"/>
                  <w:i/>
                  <w:iCs/>
                  <w:color w:val="0563C1"/>
                  <w:sz w:val="18"/>
                  <w:szCs w:val="18"/>
                  <w:u w:val="single"/>
                </w:rPr>
                <w:t>FORT</w:t>
              </w:r>
              <w:r w:rsidR="00095808" w:rsidRPr="00A3776E">
                <w:rPr>
                  <w:rStyle w:val="normaltextrun"/>
                  <w:rFonts w:ascii="Verdana" w:hAnsi="Verdana"/>
                  <w:color w:val="0563C1"/>
                  <w:sz w:val="18"/>
                  <w:szCs w:val="18"/>
                  <w:u w:val="single"/>
                </w:rPr>
                <w:t> </w:t>
              </w:r>
            </w:hyperlink>
          </w:p>
          <w:p w14:paraId="6BF7958B" w14:textId="1CB702DE" w:rsidR="00095808" w:rsidRPr="00A3776E" w:rsidRDefault="00564244" w:rsidP="005B71E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hyperlink r:id="rId14" w:tgtFrame="_blank" w:history="1">
              <w:r w:rsidR="00095808" w:rsidRPr="00A3776E">
                <w:rPr>
                  <w:rStyle w:val="normaltextrun"/>
                  <w:rFonts w:ascii="Verdana" w:hAnsi="Verdana"/>
                  <w:color w:val="0563C1"/>
                  <w:sz w:val="18"/>
                  <w:szCs w:val="18"/>
                  <w:u w:val="single"/>
                </w:rPr>
                <w:t>Ligne d’écoute d’espoir des Premières nations et des Inuit (24 heures)</w:t>
              </w:r>
            </w:hyperlink>
          </w:p>
          <w:p w14:paraId="2339F094" w14:textId="37F4489F" w:rsidR="001761B0" w:rsidRPr="00A3776E" w:rsidRDefault="001761B0" w:rsidP="00A3776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0CF2BFF" w14:textId="2A4F99C6" w:rsidR="005571FF" w:rsidRDefault="00C37E0F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lastRenderedPageBreak/>
              <w:t>Offrir l’appui de façon ponctuelle selon les besoins individuels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t> </w:t>
            </w:r>
          </w:p>
        </w:tc>
        <w:tc>
          <w:tcPr>
            <w:tcW w:w="3250" w:type="dxa"/>
          </w:tcPr>
          <w:p w14:paraId="26D77B07" w14:textId="3F625A7C" w:rsidR="005571FF" w:rsidRPr="00B72D3D" w:rsidRDefault="00C37E0F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t>Équipe école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t> </w:t>
            </w:r>
          </w:p>
        </w:tc>
        <w:tc>
          <w:tcPr>
            <w:tcW w:w="1636" w:type="dxa"/>
          </w:tcPr>
          <w:p w14:paraId="33978786" w14:textId="6D053F0E" w:rsidR="005571FF" w:rsidRPr="00B72D3D" w:rsidRDefault="00C37E0F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t>Au besoin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t> </w:t>
            </w:r>
          </w:p>
        </w:tc>
      </w:tr>
      <w:tr w:rsidR="005571FF" w:rsidRPr="00B72D3D" w14:paraId="36F8E7EB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323D323" w14:textId="77777777" w:rsidR="00C37E0F" w:rsidRPr="00A3776E" w:rsidRDefault="00C37E0F" w:rsidP="00472D5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sz w:val="18"/>
                <w:szCs w:val="18"/>
              </w:rPr>
              <w:t>Soutien aux élèves qui ont été témoins des actes d’intimidation :</w:t>
            </w:r>
            <w:r w:rsidRPr="00A3776E">
              <w:rPr>
                <w:rStyle w:val="eop"/>
                <w:rFonts w:ascii="Verdana" w:hAnsi="Verdana"/>
                <w:sz w:val="18"/>
                <w:szCs w:val="18"/>
              </w:rPr>
              <w:t> </w:t>
            </w:r>
          </w:p>
          <w:p w14:paraId="4067E3AB" w14:textId="77777777" w:rsidR="00C37E0F" w:rsidRDefault="00C37E0F" w:rsidP="00C37E0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6C95FDFF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Identifier, éduquer, soutenir et conseiller l’élève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513E0889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l’appui des travailleurs sociaux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53DA54FF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des sessions de counseling individuel et/ou collectif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79FBA3AF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lastRenderedPageBreak/>
              <w:t>Offrir des services de soutiens internes et externes (psychologues, santé mentale, agence communautaire)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45C363BD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la médiation/justice réparatrice en milieu scolaire par l’entremise des conférences réparatrices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73D62A8A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une session de modélisation des comportements : réactions aux gestes d’intimidation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7A2AEB03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Créer un environnement sécuritaire pour les élèves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5B86CE18" w14:textId="77777777" w:rsidR="00C37E0F" w:rsidRPr="00A3776E" w:rsidRDefault="00C37E0F" w:rsidP="00472D5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Créer un plan de sécurité de l’élève, si nécessaire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160D64B4" w14:textId="10D26971" w:rsidR="005571FF" w:rsidRPr="00B72D3D" w:rsidRDefault="005571FF" w:rsidP="00A91FCA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ADD1B78" w14:textId="0B8ECD7E" w:rsidR="005571FF" w:rsidRDefault="00C37E0F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Offrir l’appui de façon ponctuelle selon les besoins individuels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50" w:type="dxa"/>
          </w:tcPr>
          <w:p w14:paraId="2F738869" w14:textId="3F6166F6" w:rsidR="00E715CF" w:rsidRPr="00A3776E" w:rsidRDefault="00E715CF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color w:val="000000"/>
                <w:shd w:val="clear" w:color="auto" w:fill="D9E2F3"/>
              </w:rPr>
            </w:pPr>
            <w:r>
              <w:rPr>
                <w:rStyle w:val="normaltextrun"/>
                <w:color w:val="000000"/>
                <w:shd w:val="clear" w:color="auto" w:fill="D9E2F3"/>
              </w:rPr>
              <w:t>Équipe École</w:t>
            </w:r>
          </w:p>
        </w:tc>
        <w:tc>
          <w:tcPr>
            <w:tcW w:w="1636" w:type="dxa"/>
          </w:tcPr>
          <w:p w14:paraId="7E44F85C" w14:textId="6FA569AF" w:rsidR="005571FF" w:rsidRPr="00A3776E" w:rsidRDefault="00A3776E" w:rsidP="00A91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color w:val="000000"/>
                <w:shd w:val="clear" w:color="auto" w:fill="D9E2F3"/>
              </w:rPr>
            </w:pPr>
            <w:r w:rsidRPr="00A3776E">
              <w:rPr>
                <w:rStyle w:val="normaltextrun"/>
                <w:color w:val="000000"/>
                <w:shd w:val="clear" w:color="auto" w:fill="D9E2F3"/>
              </w:rPr>
              <w:t>A</w:t>
            </w:r>
            <w:r w:rsidRPr="00E715CF">
              <w:rPr>
                <w:rStyle w:val="normaltextrun"/>
                <w:color w:val="000000"/>
                <w:shd w:val="clear" w:color="auto" w:fill="D9E2F3"/>
              </w:rPr>
              <w:t>u besoin</w:t>
            </w:r>
          </w:p>
        </w:tc>
      </w:tr>
      <w:tr w:rsidR="00261BAF" w:rsidRPr="00B72D3D" w14:paraId="3DDB10D1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2F21ED00" w14:textId="77777777" w:rsidR="00C37E0F" w:rsidRPr="00A3776E" w:rsidRDefault="00C37E0F" w:rsidP="00472D5E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sz w:val="18"/>
                <w:szCs w:val="18"/>
              </w:rPr>
              <w:t>Soutien aux élèves qui ont pratiqué des actes d’intimidation :</w:t>
            </w:r>
            <w:r w:rsidRPr="00A3776E">
              <w:rPr>
                <w:rStyle w:val="eop"/>
                <w:rFonts w:ascii="Verdana" w:hAnsi="Verdana"/>
                <w:sz w:val="18"/>
                <w:szCs w:val="18"/>
              </w:rPr>
              <w:t> </w:t>
            </w:r>
          </w:p>
          <w:p w14:paraId="438DF41D" w14:textId="77777777" w:rsidR="00C37E0F" w:rsidRDefault="00C37E0F" w:rsidP="00C37E0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37DAD194" w14:textId="77777777" w:rsidR="00C37E0F" w:rsidRPr="00A3776E" w:rsidRDefault="00C37E0F" w:rsidP="00472D5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Identifier, éduquer, soutenir, conseiller, accompagner l’élève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60A6FAD2" w14:textId="77777777" w:rsidR="00C37E0F" w:rsidRPr="00A3776E" w:rsidRDefault="00C37E0F" w:rsidP="00472D5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Sessions de modélisation des comportements habiletés prosociales personnalisées par l’éducatrice spécialisée de l’école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00F14540" w14:textId="77777777" w:rsidR="00C37E0F" w:rsidRPr="00A3776E" w:rsidRDefault="00C37E0F" w:rsidP="00472D5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Enseignement explicite du comportement attendu avec rétroactions fréquentes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42FA5E80" w14:textId="77777777" w:rsidR="00C37E0F" w:rsidRPr="00A3776E" w:rsidRDefault="00C37E0F" w:rsidP="00472D5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Intervention éducative sur l’intimidation (ex. : lire un livre sur l’intimidation aux plus petits, créer un sondage et présenter ses résultats)  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7B5EE333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Monitorer et faire des suivis régulièrement avec l’élève afin de s'assurer que la situation ne se reproduise pas Appliquer les conséquences éducatives et les sanctions en milieu scolaire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023F26AC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Suivre les étapes établies dans la pyramide d’intervention de l’école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4BBB53CC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Uniformisation et harmonisation des interventions du personnel qui travaille avec l’élève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6C8AA59B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Intervention des travailleurs sociaux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1E001CC1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des sessions de counseling individuel et/ou collectif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055BCBE5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lastRenderedPageBreak/>
              <w:t>Offrir des services de soutiens internes et externes (psychologues, santé mentale, agence communautaire)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2DA9B103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Offrir la médiation/justice réparatrice en milieu scolaire pour assurer la réintégration de l’élève à travers des cercles et de gestes réparateurs par un membre formé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61F888FE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Élaborer un plan d’intervention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16AC6E5D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Élaborer </w:t>
            </w:r>
            <w:hyperlink r:id="rId15" w:tgtFrame="_blank" w:history="1">
              <w:r w:rsidRPr="00A3776E">
                <w:rPr>
                  <w:rStyle w:val="normaltextrun"/>
                  <w:rFonts w:ascii="Verdana" w:hAnsi="Verdana"/>
                  <w:b w:val="0"/>
                  <w:bCs w:val="0"/>
                  <w:color w:val="0563C1"/>
                  <w:sz w:val="18"/>
                  <w:szCs w:val="18"/>
                  <w:u w:val="single"/>
                </w:rPr>
                <w:t>un plan de soutien du comportement</w:t>
              </w:r>
            </w:hyperlink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 : Déterminer un plan de modification du comportement et un contrat de comportement avec l’élève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7012A373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Déterminer, modifier ou adapter le PEI au besoin, s’il y a lieu.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16155F6D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Entreprendre les démarches selon l’évaluation de l’analyse du VTRA, s’il y a lieu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4CFA9AC2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Élaborer un Plan de sécurité de l’élève en situation d’urgence, s’il y a lieu.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450FED3A" w14:textId="77777777" w:rsidR="00C37E0F" w:rsidRPr="00A3776E" w:rsidRDefault="00C37E0F" w:rsidP="00472D5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3776E">
              <w:rPr>
                <w:rStyle w:val="normaltextrun"/>
                <w:rFonts w:ascii="Verdana" w:hAnsi="Verdana"/>
                <w:b w:val="0"/>
                <w:bCs w:val="0"/>
                <w:sz w:val="18"/>
                <w:szCs w:val="18"/>
              </w:rPr>
              <w:t>Appel à la police, au besoin</w:t>
            </w:r>
            <w:r w:rsidRPr="00A3776E"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1A081B76" w14:textId="0F0CA15D" w:rsidR="00C37E0F" w:rsidRDefault="00C37E0F" w:rsidP="00A3776E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Style w:val="eop"/>
                <w:rFonts w:ascii="Verdana" w:hAnsi="Verdana"/>
                <w:b w:val="0"/>
                <w:bCs w:val="0"/>
                <w:sz w:val="18"/>
                <w:szCs w:val="18"/>
              </w:rPr>
              <w:t> </w:t>
            </w:r>
          </w:p>
          <w:p w14:paraId="617B6014" w14:textId="5A6350DC" w:rsidR="00261BAF" w:rsidRPr="00B72D3D" w:rsidRDefault="00261BAF" w:rsidP="00A91FCA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521D68D" w14:textId="7FFE8B1D" w:rsidR="00261BAF" w:rsidRDefault="00C37E0F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lastRenderedPageBreak/>
              <w:t>Offrir l’appui de façon ponctuelle selon les besoins individuels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D9E2F3"/>
              </w:rPr>
              <w:t> </w:t>
            </w:r>
          </w:p>
        </w:tc>
        <w:tc>
          <w:tcPr>
            <w:tcW w:w="3250" w:type="dxa"/>
          </w:tcPr>
          <w:p w14:paraId="0E30BFA9" w14:textId="720F65C7" w:rsidR="00261BAF" w:rsidRPr="00A3776E" w:rsidRDefault="00A3776E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Équipe École</w:t>
            </w:r>
          </w:p>
        </w:tc>
        <w:tc>
          <w:tcPr>
            <w:tcW w:w="1636" w:type="dxa"/>
          </w:tcPr>
          <w:p w14:paraId="7F35611A" w14:textId="739A41F7" w:rsidR="00261BAF" w:rsidRPr="00A3776E" w:rsidRDefault="00A3776E" w:rsidP="00A91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Au besoin</w:t>
            </w:r>
          </w:p>
        </w:tc>
      </w:tr>
      <w:tr w:rsidR="005571FF" w:rsidRPr="00076BAD" w14:paraId="5583C718" w14:textId="77777777" w:rsidTr="352237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4"/>
          </w:tcPr>
          <w:p w14:paraId="211248E9" w14:textId="7FE18727" w:rsidR="005571FF" w:rsidRPr="00E715CF" w:rsidRDefault="005E01CB" w:rsidP="00A91FCA">
            <w:pPr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GillSans" w:hAnsi="GillSans" w:cs="GillSans"/>
                <w:color w:val="000000"/>
              </w:rPr>
              <w:t xml:space="preserve"> </w:t>
            </w:r>
            <w:r w:rsidR="005571FF" w:rsidRPr="00E715CF">
              <w:rPr>
                <w:rFonts w:ascii="Verdana" w:hAnsi="Verdana" w:cs="Arial"/>
                <w:sz w:val="20"/>
                <w:szCs w:val="20"/>
              </w:rPr>
              <w:t>Priorité 2 de l’école :</w:t>
            </w:r>
            <w:r w:rsidR="001B14FE" w:rsidRPr="00E715CF">
              <w:rPr>
                <w:rFonts w:ascii="Verdana" w:hAnsi="Verdana" w:cs="Arial"/>
                <w:sz w:val="20"/>
                <w:szCs w:val="20"/>
              </w:rPr>
              <w:t xml:space="preserve"> Harmoniser au sein de l’école les pratiques de gestion de comportements </w:t>
            </w:r>
            <w:r w:rsidR="001761B0" w:rsidRPr="00E715CF">
              <w:rPr>
                <w:rFonts w:ascii="Verdana" w:hAnsi="Verdana" w:cs="Arial"/>
                <w:sz w:val="20"/>
                <w:szCs w:val="20"/>
              </w:rPr>
              <w:t>inappropriés</w:t>
            </w:r>
            <w:r w:rsidR="001B14FE" w:rsidRPr="00E715C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FF040C" w:rsidRPr="00B72D3D" w14:paraId="031C897E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3B79C341" w14:textId="77777777" w:rsidR="00FF040C" w:rsidRPr="00B72D3D" w:rsidRDefault="00FF040C" w:rsidP="00FF040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72D3D">
              <w:rPr>
                <w:rFonts w:ascii="Verdana" w:hAnsi="Verdana" w:cs="Arial"/>
                <w:sz w:val="20"/>
                <w:szCs w:val="20"/>
              </w:rPr>
              <w:t>Stratégies</w:t>
            </w:r>
            <w:r>
              <w:rPr>
                <w:rFonts w:ascii="Verdana" w:hAnsi="Verdana" w:cs="Arial"/>
                <w:sz w:val="20"/>
                <w:szCs w:val="20"/>
              </w:rPr>
              <w:t>/Activités</w:t>
            </w:r>
          </w:p>
        </w:tc>
        <w:tc>
          <w:tcPr>
            <w:tcW w:w="3821" w:type="dxa"/>
          </w:tcPr>
          <w:p w14:paraId="49445ECB" w14:textId="74D3D433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Indicateurs/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Résultat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attendu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50" w:type="dxa"/>
          </w:tcPr>
          <w:p w14:paraId="5EF564D7" w14:textId="4A2F529E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Personne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responsable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36" w:type="dxa"/>
          </w:tcPr>
          <w:p w14:paraId="072A76CF" w14:textId="77777777" w:rsidR="00FF040C" w:rsidRPr="00B72D3D" w:rsidRDefault="00FF040C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72D3D">
              <w:rPr>
                <w:rFonts w:ascii="Verdana" w:hAnsi="Verdana" w:cs="Arial"/>
                <w:b/>
                <w:bCs/>
                <w:sz w:val="20"/>
                <w:szCs w:val="20"/>
              </w:rPr>
              <w:t>Échéancier</w:t>
            </w:r>
          </w:p>
        </w:tc>
      </w:tr>
      <w:tr w:rsidR="002C2532" w:rsidRPr="00B72D3D" w14:paraId="0C337C11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8D35347" w14:textId="5F994790" w:rsidR="00FF040C" w:rsidRPr="00B72D3D" w:rsidRDefault="00AF6F9F" w:rsidP="001761B0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Consolider l’utilisation du guide des HAHT de l’école </w:t>
            </w:r>
          </w:p>
        </w:tc>
        <w:tc>
          <w:tcPr>
            <w:tcW w:w="3821" w:type="dxa"/>
          </w:tcPr>
          <w:p w14:paraId="6081F115" w14:textId="77777777" w:rsidR="00FF040C" w:rsidRPr="00A3776E" w:rsidRDefault="00AF6F9F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 xml:space="preserve">Grilles d’auto-évaluation </w:t>
            </w:r>
          </w:p>
          <w:p w14:paraId="5E2EC6F3" w14:textId="27EB86D8" w:rsidR="00A3776E" w:rsidRPr="00A3776E" w:rsidRDefault="00A3776E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Enseignement explicite</w:t>
            </w:r>
          </w:p>
        </w:tc>
        <w:tc>
          <w:tcPr>
            <w:tcW w:w="3250" w:type="dxa"/>
          </w:tcPr>
          <w:p w14:paraId="4393484C" w14:textId="28F3A144" w:rsidR="00FF040C" w:rsidRPr="00A3776E" w:rsidRDefault="00AF6F9F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Titulaires et élèves</w:t>
            </w:r>
          </w:p>
        </w:tc>
        <w:tc>
          <w:tcPr>
            <w:tcW w:w="1636" w:type="dxa"/>
          </w:tcPr>
          <w:p w14:paraId="0449544B" w14:textId="064F5CF6" w:rsidR="00FF040C" w:rsidRPr="00A3776E" w:rsidRDefault="00AF6F9F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Tout au long de l’année</w:t>
            </w:r>
          </w:p>
        </w:tc>
      </w:tr>
      <w:tr w:rsidR="00FF040C" w:rsidRPr="00B72D3D" w14:paraId="789A7D1A" w14:textId="77777777" w:rsidTr="3522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03BB685" w14:textId="5FB3EFCA" w:rsidR="00FF040C" w:rsidRDefault="00AF6F9F" w:rsidP="00A3776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Établir un système de renforcement positif à l’échelle</w:t>
            </w:r>
            <w:r w:rsidR="00A3776E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de l’école</w:t>
            </w:r>
          </w:p>
          <w:p w14:paraId="085FDD51" w14:textId="77777777" w:rsidR="00AF6F9F" w:rsidRDefault="00AF6F9F" w:rsidP="00A3776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-choisir le système</w:t>
            </w:r>
          </w:p>
          <w:p w14:paraId="493A702F" w14:textId="77777777" w:rsidR="00AF6F9F" w:rsidRDefault="00AF6F9F" w:rsidP="00A3776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-former le personnel</w:t>
            </w:r>
          </w:p>
          <w:p w14:paraId="2E2B6235" w14:textId="039A1594" w:rsidR="00AF6F9F" w:rsidRPr="00B72D3D" w:rsidRDefault="00AF6F9F" w:rsidP="00FF040C">
            <w:pPr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1635069" w14:textId="19646455" w:rsidR="00FF040C" w:rsidRPr="00A3776E" w:rsidRDefault="00AF6F9F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Système d’appréciation des bons comportements chaque mois</w:t>
            </w:r>
          </w:p>
        </w:tc>
        <w:tc>
          <w:tcPr>
            <w:tcW w:w="3250" w:type="dxa"/>
          </w:tcPr>
          <w:p w14:paraId="2666E37E" w14:textId="13F1FE02" w:rsidR="00FF040C" w:rsidRPr="00A3776E" w:rsidRDefault="00AF6F9F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Chaque titulaire envoie les noms au bureau</w:t>
            </w:r>
          </w:p>
          <w:p w14:paraId="6A10BF15" w14:textId="009D62C9" w:rsidR="00AF6F9F" w:rsidRPr="00A3776E" w:rsidRDefault="00AF6F9F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Direction fait les annonces à la fin de chaque mois</w:t>
            </w:r>
          </w:p>
        </w:tc>
        <w:tc>
          <w:tcPr>
            <w:tcW w:w="1636" w:type="dxa"/>
          </w:tcPr>
          <w:p w14:paraId="1F7F7AE6" w14:textId="7AA1577F" w:rsidR="00FF040C" w:rsidRPr="00A3776E" w:rsidRDefault="00AF6F9F" w:rsidP="00FF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A3776E">
              <w:rPr>
                <w:rFonts w:ascii="Verdana" w:hAnsi="Verdana" w:cs="Arial"/>
                <w:sz w:val="20"/>
                <w:szCs w:val="20"/>
              </w:rPr>
              <w:t>Tout au long de l’année</w:t>
            </w:r>
          </w:p>
        </w:tc>
      </w:tr>
      <w:tr w:rsidR="00261BAF" w:rsidRPr="00B72D3D" w14:paraId="1A261EE7" w14:textId="77777777" w:rsidTr="3522371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90F9478" w14:textId="275461BD" w:rsidR="00261BAF" w:rsidRPr="00E715CF" w:rsidRDefault="00E715CF" w:rsidP="00E715CF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715CF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Consolider l’utilisation du programme des Zones de régulation</w:t>
            </w:r>
          </w:p>
        </w:tc>
        <w:tc>
          <w:tcPr>
            <w:tcW w:w="3821" w:type="dxa"/>
          </w:tcPr>
          <w:p w14:paraId="65BFA857" w14:textId="79BF5B5B" w:rsidR="00261BAF" w:rsidRPr="00E715CF" w:rsidRDefault="00E715CF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Chaque classe aura le système en place et les élèves connaitront le vocabulaire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et l’utiliseront</w:t>
            </w:r>
          </w:p>
        </w:tc>
        <w:tc>
          <w:tcPr>
            <w:tcW w:w="3250" w:type="dxa"/>
          </w:tcPr>
          <w:p w14:paraId="04AA0F6A" w14:textId="3C1BD2E5" w:rsidR="00261BAF" w:rsidRPr="00E715CF" w:rsidRDefault="00E715CF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Tout le personnel</w:t>
            </w:r>
          </w:p>
        </w:tc>
        <w:tc>
          <w:tcPr>
            <w:tcW w:w="1636" w:type="dxa"/>
          </w:tcPr>
          <w:p w14:paraId="0B1E0803" w14:textId="59BE5B63" w:rsidR="00261BAF" w:rsidRPr="00E715CF" w:rsidRDefault="00E715CF" w:rsidP="00FF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715CF">
              <w:rPr>
                <w:rFonts w:ascii="Verdana" w:hAnsi="Verdana" w:cs="Arial"/>
                <w:sz w:val="20"/>
                <w:szCs w:val="20"/>
              </w:rPr>
              <w:t>Tout au long de l’année</w:t>
            </w:r>
          </w:p>
        </w:tc>
      </w:tr>
    </w:tbl>
    <w:p w14:paraId="3513BB81" w14:textId="77777777" w:rsidR="001D7365" w:rsidRDefault="001D7365" w:rsidP="009F1672">
      <w:pPr>
        <w:spacing w:after="0" w:line="240" w:lineRule="auto"/>
        <w:rPr>
          <w:rFonts w:ascii="Verdana" w:hAnsi="Verdana"/>
        </w:rPr>
      </w:pPr>
    </w:p>
    <w:p w14:paraId="01DDCFB9" w14:textId="437C4628" w:rsidR="00EC6C32" w:rsidRDefault="00EC6C32">
      <w:pPr>
        <w:rPr>
          <w:rFonts w:ascii="Verdana" w:hAnsi="Verdana"/>
        </w:rPr>
      </w:pPr>
    </w:p>
    <w:p w14:paraId="119C35E4" w14:textId="63ECE6D8" w:rsidR="00261BAF" w:rsidRDefault="00261BAF">
      <w:pPr>
        <w:rPr>
          <w:rFonts w:ascii="Verdana" w:hAnsi="Verdana"/>
        </w:rPr>
      </w:pPr>
    </w:p>
    <w:p w14:paraId="1260E615" w14:textId="2A675F8A" w:rsidR="00261BAF" w:rsidRDefault="00261BAF">
      <w:pPr>
        <w:rPr>
          <w:rFonts w:ascii="Verdana" w:hAnsi="Verdana"/>
        </w:rPr>
      </w:pPr>
    </w:p>
    <w:p w14:paraId="5AC8F58B" w14:textId="6A80A91D" w:rsidR="00261BAF" w:rsidRDefault="00261BAF">
      <w:pPr>
        <w:rPr>
          <w:rFonts w:ascii="Verdana" w:hAnsi="Verdana"/>
        </w:rPr>
      </w:pPr>
    </w:p>
    <w:p w14:paraId="64E4B2A5" w14:textId="1C54C395" w:rsidR="00261BAF" w:rsidRDefault="00261BAF">
      <w:pPr>
        <w:rPr>
          <w:rFonts w:ascii="Verdana" w:hAnsi="Verdana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7402"/>
        <w:gridCol w:w="6988"/>
      </w:tblGrid>
      <w:tr w:rsidR="00EC6C32" w:rsidRPr="00DB7EB8" w14:paraId="71E73620" w14:textId="77777777" w:rsidTr="00CF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2"/>
            <w:tcBorders>
              <w:top w:val="nil"/>
            </w:tcBorders>
            <w:vAlign w:val="center"/>
          </w:tcPr>
          <w:p w14:paraId="5203ABEB" w14:textId="6A6EA086" w:rsidR="00EC6C32" w:rsidRPr="00F307F6" w:rsidRDefault="00E53398" w:rsidP="00CF4319">
            <w:pPr>
              <w:spacing w:line="276" w:lineRule="auto"/>
              <w:jc w:val="center"/>
              <w:rPr>
                <w:rFonts w:ascii="Verdana" w:hAnsi="Verdana" w:cs="Arial"/>
                <w:b w:val="0"/>
                <w:bCs w:val="0"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smallCaps/>
                <w:sz w:val="24"/>
                <w:szCs w:val="24"/>
              </w:rPr>
              <w:t>S</w:t>
            </w:r>
            <w:r w:rsidR="00EC6C32">
              <w:rPr>
                <w:rFonts w:ascii="Verdana" w:hAnsi="Verdana" w:cs="Arial"/>
                <w:smallCaps/>
                <w:sz w:val="24"/>
                <w:szCs w:val="24"/>
              </w:rPr>
              <w:t>ignalement des actes d’intimidation</w:t>
            </w:r>
          </w:p>
        </w:tc>
      </w:tr>
      <w:tr w:rsidR="00D5524E" w:rsidRPr="009C4613" w14:paraId="00F5F2B7" w14:textId="77777777" w:rsidTr="00CF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2"/>
            <w:vAlign w:val="center"/>
          </w:tcPr>
          <w:p w14:paraId="4E146F12" w14:textId="5F926BED" w:rsidR="00D5524E" w:rsidRPr="009C4613" w:rsidRDefault="00D5524E" w:rsidP="00EC6C32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D5524E" w:rsidRPr="00D5524E" w14:paraId="4E2144D3" w14:textId="77777777" w:rsidTr="00CF431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6" w:type="dxa"/>
            <w:vAlign w:val="center"/>
          </w:tcPr>
          <w:p w14:paraId="565A93F1" w14:textId="711DE724" w:rsidR="006E0E39" w:rsidRPr="00D5524E" w:rsidRDefault="009E726D" w:rsidP="00EE088D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Stratégies </w:t>
            </w:r>
            <w:r w:rsidR="00D45B4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pour encourager</w:t>
            </w:r>
            <w:r w:rsidR="00305AB8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la dénonciation des </w:t>
            </w:r>
            <w:r w:rsidR="00D45B4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actes d’intimidation</w:t>
            </w:r>
          </w:p>
        </w:tc>
        <w:tc>
          <w:tcPr>
            <w:tcW w:w="7176" w:type="dxa"/>
            <w:vAlign w:val="center"/>
          </w:tcPr>
          <w:p w14:paraId="766CFC8B" w14:textId="2F1BC4A2" w:rsidR="006E0E39" w:rsidRPr="00D5524E" w:rsidRDefault="00D5524E" w:rsidP="00EE088D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D5524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Outils de </w:t>
            </w:r>
            <w:r w:rsidR="00292ED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dénonciation</w:t>
            </w:r>
            <w:r w:rsidR="003877B4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(code QR</w:t>
            </w:r>
            <w:r w:rsidR="00292ED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877B4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ou autres mécanismes utilisés par l’école)</w:t>
            </w:r>
          </w:p>
        </w:tc>
      </w:tr>
      <w:tr w:rsidR="00D5524E" w:rsidRPr="00A84382" w14:paraId="3871C94B" w14:textId="77777777" w:rsidTr="00CF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6" w:type="dxa"/>
            <w:vAlign w:val="center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0"/>
            </w:tblGrid>
            <w:tr w:rsidR="00AF6F9F" w:rsidRPr="00AF6F9F" w14:paraId="7DDB2D5B" w14:textId="77777777" w:rsidTr="00AF6F9F">
              <w:trPr>
                <w:trHeight w:val="450"/>
              </w:trPr>
              <w:tc>
                <w:tcPr>
                  <w:tcW w:w="7170" w:type="dxa"/>
                  <w:tcBorders>
                    <w:top w:val="single" w:sz="6" w:space="0" w:color="8EAADB"/>
                    <w:left w:val="single" w:sz="6" w:space="0" w:color="8EAADB"/>
                    <w:bottom w:val="single" w:sz="6" w:space="0" w:color="8EAADB"/>
                    <w:right w:val="single" w:sz="6" w:space="0" w:color="8EAADB"/>
                  </w:tcBorders>
                  <w:shd w:val="clear" w:color="auto" w:fill="auto"/>
                  <w:vAlign w:val="center"/>
                </w:tcPr>
                <w:p w14:paraId="047BB983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</w:rPr>
                    <w:t>Pour dénoncer des actes d’intimidation, l’élève est encouragé à: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98890F6" w14:textId="77777777" w:rsidR="00AF6F9F" w:rsidRDefault="00AF6F9F" w:rsidP="00AF6F9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72DF3F4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Aller voir un adulte de confiance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</w:rPr>
                    <w:t>. 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8F48F2A" w14:textId="77777777" w:rsidR="00AF6F9F" w:rsidRDefault="00AF6F9F" w:rsidP="00AF6F9F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9250896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</w:rPr>
                    <w:t>Dénoncer les actes de façon anonyme en utilisant :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CC74387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Le billet de signalement ou la fiche signalétique de l’école.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3764E22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Le Forms pour le signalement des incidents de l’école 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7B71B11" w14:textId="77777777" w:rsidR="00AF6F9F" w:rsidRDefault="00AF6F9F" w:rsidP="00AF6F9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696225B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</w:rPr>
                    <w:t>Pour signaler des actes d’intimidation, les adultes de l’école doivent: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8B0EC54" w14:textId="77777777" w:rsidR="00AF6F9F" w:rsidRDefault="00AF6F9F" w:rsidP="00AF6F9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667223E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Aviser la direction de l’école. Faire rapport à la direction s’il apprend qu’un élève peut s’être livré à une activité pouvant mener à une suspension ou à un renvoi de l’école. Signaler les actes ou les comportements à la direction de l’école</w:t>
                  </w: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dès qu’il est raisonnablement possible de le faire.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5D996230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</w:rPr>
                    <w:t>Remplir le formulaire : </w:t>
                  </w: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Rapport d’incident en lien à la sécurité dans les écoles – Partie I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058B815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Consigner les incidents dans le registre des incidents de l’école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69AE601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  <w:lang w:val="fr-FR"/>
                    </w:rPr>
                    <w:t>Remplir le formulaire en ligne : </w:t>
                  </w:r>
                  <w:hyperlink r:id="rId16" w:tgtFrame="_blank" w:history="1">
                    <w:r>
                      <w:rPr>
                        <w:rStyle w:val="normaltextrun"/>
                        <w:rFonts w:ascii="Verdana" w:hAnsi="Verdana"/>
                        <w:color w:val="0563C1"/>
                        <w:sz w:val="18"/>
                        <w:szCs w:val="18"/>
                        <w:u w:val="single"/>
                        <w:lang w:val="fr-FR"/>
                      </w:rPr>
                      <w:t>Déclaration d’incident du conseil</w:t>
                    </w:r>
                  </w:hyperlink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F768F2D" w14:textId="77777777" w:rsidR="00AF6F9F" w:rsidRDefault="00AF6F9F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Si un incident répond à plusieurs critères, plusieurs procédures de signalement s’appliquent. Remplir tous les formulaires de signalement multiple nécessaire. Veuillez suivre les exigences relatives au signalement :</w:t>
                  </w:r>
                  <w:hyperlink r:id="rId17" w:tgtFrame="_blank" w:history="1">
                    <w:r>
                      <w:rPr>
                        <w:rStyle w:val="normaltextrun"/>
                        <w:rFonts w:ascii="Verdana" w:hAnsi="Verdana"/>
                        <w:color w:val="0563C1"/>
                        <w:sz w:val="18"/>
                        <w:szCs w:val="18"/>
                        <w:u w:val="single"/>
                      </w:rPr>
                      <w:t>PROCÉDURE DE SIGNALEMENT DE LA VIOLENCE AU TRAVAIL DANS LES CONSEILS SCOLAIRES Annexe H</w:t>
                    </w:r>
                  </w:hyperlink>
                </w:p>
                <w:p w14:paraId="7BF03AE5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</w:rPr>
                    <w:t>Rôles et responsabilités des membres de la communauté scolaire :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A106C29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3123C3B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  <w:u w:val="single"/>
                    </w:rPr>
                    <w:t>Les membres du personnel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  <w:sz w:val="18"/>
                      <w:szCs w:val="18"/>
                    </w:rPr>
                    <w:t> :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D9D8D62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045BC72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Respecter le PPIMI de l’école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E5B4511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lastRenderedPageBreak/>
                    <w:t>Veiller à la sécurité des milieux d’apprentissage des élèves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E758D59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Recevoir les confidences des élèves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EBC3F97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Participer au moyen de dénonciation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6E0366F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Intervenir s’il est témoin d’un « comportement d’élève qui nuit vraisemblablement au climat scolaire »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52950B1A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Collaborer selon les recommandations des étapes des interventions lors d’un incident de violence ou d’acte d’intimidation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AD7C8ED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Consigner les incidents. Remplir tous les formulaires de signalement multiple nécessaire.</w:t>
                  </w:r>
                  <w:r w:rsidRPr="00472D5E">
                    <w:rPr>
                      <w:rStyle w:val="normaltextrun"/>
                      <w:rFonts w:ascii="Arial" w:hAnsi="Arial" w:cs="Arial"/>
                      <w:sz w:val="18"/>
                      <w:szCs w:val="18"/>
                    </w:rPr>
                    <w:t> ​</w:t>
                  </w:r>
                  <w:r>
                    <w:rPr>
                      <w:rStyle w:val="eop"/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0343F5D5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Participer volontairement aux sondages portant sur le climat scolaire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8460DD3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Réactions possibles en cas d’intimidation :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28D4CFD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Nommer le comportement inapproprié;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1CF70FB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Demander à l'élève de cesser le comportement inapproprié;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E2E3CAD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Expliquer pourquoi le comportement est inapproprié ou irrespectueux;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EDA9D79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Demander à l'élève de modifier son comportement à l'avenir;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3D82910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Fournir un soutien aux comportements positifs;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6AC1943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Faire le signalement à la direction de l’école. Informer la direction dès qu’il est raisonnablement possible de le faire;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03520000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Collaborer selon les recommandations des étapes des interventions lors d’un incident de violence ou d’acte d’intimidation;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615F56F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Consigner l’incident.</w:t>
                  </w:r>
                  <w:r>
                    <w:rPr>
                      <w:rStyle w:val="normaltextrun"/>
                      <w:rFonts w:ascii="Franklin Gothic Book" w:hAnsi="Franklin Gothic Book"/>
                      <w:b/>
                      <w:bCs/>
                      <w:color w:val="4D4D4D"/>
                      <w:sz w:val="23"/>
                      <w:szCs w:val="23"/>
                    </w:rPr>
                    <w:t> </w:t>
                  </w:r>
                  <w:r>
                    <w:rPr>
                      <w:rStyle w:val="normaltextrun"/>
                      <w:rFonts w:ascii="Verdana" w:hAnsi="Verdana"/>
                      <w:sz w:val="18"/>
                      <w:szCs w:val="18"/>
                    </w:rPr>
                    <w:t>Remplir tous les formulaires de signalement multiple nécessaire.</w:t>
                  </w:r>
                  <w:r>
                    <w:rPr>
                      <w:rStyle w:val="eop"/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18"/>
                      <w:szCs w:val="18"/>
                      <w:u w:val="single"/>
                    </w:rPr>
                    <w:t>Les élèves</w:t>
                  </w: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 :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03756EB5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ind w:left="720"/>
                    <w:jc w:val="both"/>
                    <w:textAlignment w:val="baseline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B24BEE4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Faire preuve de civisme et de respect envers le personnel de l’école ainsi qu’aux autres élèves de l’école.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5BBBFFF3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Respecter le code de conduite de l’école.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56570649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Participer aux activités liées à la prévention de l’intimidation.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39905C5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Participer aux sondages portant sur le climat scolaire.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007F3BF3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Devenir membre de l’équipe œuvrant pour une école sécuritaire et bienveillante 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C2B838A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Dénoncer les actes et les gestes d’intimidation et de violence au personnel scolaire, à un adulte de confiance, par la fiche de signalement ou le Forms de l’école.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C6209B2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ind w:left="720"/>
                    <w:jc w:val="both"/>
                    <w:textAlignment w:val="baseline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81AB85B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i/>
                      <w:iCs/>
                      <w:sz w:val="18"/>
                      <w:szCs w:val="18"/>
                    </w:rPr>
                    <w:t>Réactions possibles en cas d’intimidation :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0EA8BBBF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Adopter les comportements de protection et de coresponsabilité suivants : 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A37430F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S’éloigner et aller chercher de l’aide plutôt qu’observer.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5148AE4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Réaliser le poids du nombre.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0210ACB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Évaluer les risques.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EA7EFE7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Demander calmement de cesser le comportement d’intimidation : 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BAB48F5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« laisse donc faire… »;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051AC942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lastRenderedPageBreak/>
                    <w:t>Offrir une présence alliée « je / nous ne sommes pas d’accord » « tu peux compter sur nous».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FA78BD1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Signaler les cas d’intimidation ou de violence au personnel scolaire, à un adulte de confiance, par la fiche de signalement ou le Forms de l’école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E645D26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18"/>
                      <w:szCs w:val="18"/>
                      <w:u w:val="single"/>
                    </w:rPr>
                    <w:t>Les parents</w:t>
                  </w: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 :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B567A08" w14:textId="77777777" w:rsidR="00472D5E" w:rsidRDefault="00472D5E" w:rsidP="00472D5E">
                  <w:pPr>
                    <w:pStyle w:val="paragraph"/>
                    <w:spacing w:before="0" w:beforeAutospacing="0" w:after="0" w:afterAutospacing="0"/>
                    <w:ind w:left="720"/>
                    <w:jc w:val="both"/>
                    <w:textAlignment w:val="baseline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6F946F3A" w14:textId="633ABD92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Se renseigner sur les sujets suivants : L’intimidation, la discipline progressive, les politiques de l’école en matière d’intimidation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5F8773D6" w14:textId="60A25899" w:rsidR="00564244" w:rsidRDefault="00564244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Participer à l’atelier BRAVE sur l’intimidation</w:t>
                  </w:r>
                </w:p>
                <w:p w14:paraId="2C7BFAAF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Consulter le code de conduite de l’école 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B4CD3BB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Consulter le bulletin d’information de l’école en matière d’intimidation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3D6383B3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Consulter le plan de prévention et d’intervention en matière d’intimidation de l’école (PPIMI)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DC050E8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Participer aux sondages portant sur le climat scolaire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45EC96D1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Devenir membre de l’équipe œuvrant pour une école sécuritaire et bienveillante 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062B528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Se porter bénévole lors de la tenue d’activités de prévention contre l’intimidation au sein de l’école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05CC8239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Être à l’écoute de son enfant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1AC6B26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Dénoncer les gestes d’intimidation et de violence au personnel scolaire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1E974B40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Participer à la recherche de solutions et à l’élaboration d’un plan d’intervention en cas d’intimidation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2D2EA3CD" w14:textId="77777777" w:rsidR="00472D5E" w:rsidRDefault="00472D5E" w:rsidP="00472D5E">
                  <w:pPr>
                    <w:pStyle w:val="paragraph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18"/>
                      <w:szCs w:val="18"/>
                    </w:rPr>
                    <w:t>Informer l’école si l’intimidation se poursuit</w:t>
                  </w:r>
                  <w:r>
                    <w:rPr>
                      <w:rStyle w:val="eop"/>
                      <w:rFonts w:ascii="Verdana" w:hAnsi="Verdana" w:cs="Segoe UI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14:paraId="7BD6BF9C" w14:textId="341F7694" w:rsidR="00472D5E" w:rsidRDefault="00472D5E" w:rsidP="00564244">
                  <w:pPr>
                    <w:pStyle w:val="paragraph"/>
                    <w:spacing w:before="0" w:beforeAutospacing="0" w:after="0" w:afterAutospacing="0"/>
                    <w:ind w:left="72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73EA480E" w14:textId="10228BC5" w:rsidR="00AF6F9F" w:rsidRPr="00AF6F9F" w:rsidRDefault="00AF6F9F" w:rsidP="00AF6F9F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fr-CA"/>
                    </w:rPr>
                  </w:pPr>
                </w:p>
              </w:tc>
            </w:tr>
            <w:tr w:rsidR="00AF6F9F" w:rsidRPr="00AF6F9F" w14:paraId="4A0806C3" w14:textId="77777777" w:rsidTr="00AF6F9F">
              <w:trPr>
                <w:trHeight w:val="450"/>
              </w:trPr>
              <w:tc>
                <w:tcPr>
                  <w:tcW w:w="7170" w:type="dxa"/>
                  <w:tcBorders>
                    <w:top w:val="single" w:sz="6" w:space="0" w:color="8EAADB"/>
                    <w:left w:val="single" w:sz="6" w:space="0" w:color="8EAADB"/>
                    <w:bottom w:val="single" w:sz="6" w:space="0" w:color="8EAADB"/>
                    <w:right w:val="single" w:sz="6" w:space="0" w:color="8EAADB"/>
                  </w:tcBorders>
                  <w:shd w:val="clear" w:color="auto" w:fill="D9E2F3"/>
                  <w:vAlign w:val="center"/>
                </w:tcPr>
                <w:p w14:paraId="52455CDA" w14:textId="1858C1EF" w:rsidR="00AF6F9F" w:rsidRPr="00AF6F9F" w:rsidRDefault="00AF6F9F" w:rsidP="00AF6F9F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fr-CA"/>
                    </w:rPr>
                  </w:pPr>
                </w:p>
              </w:tc>
            </w:tr>
          </w:tbl>
          <w:p w14:paraId="24FDDEA9" w14:textId="77777777" w:rsidR="00D5524E" w:rsidRPr="00A84382" w:rsidRDefault="00D5524E" w:rsidP="00EC6C32">
            <w:pPr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</w:tc>
        <w:tc>
          <w:tcPr>
            <w:tcW w:w="7176" w:type="dxa"/>
            <w:vAlign w:val="center"/>
          </w:tcPr>
          <w:p w14:paraId="130426D2" w14:textId="530B80B4" w:rsidR="00A3776E" w:rsidRPr="00A3776E" w:rsidRDefault="00A3776E" w:rsidP="00A3776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17ACA38" wp14:editId="2D0828AA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292100</wp:posOffset>
                  </wp:positionV>
                  <wp:extent cx="1114425" cy="2153920"/>
                  <wp:effectExtent l="0" t="0" r="952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CCA2CC" w14:textId="5EB4A42F" w:rsidR="00A3776E" w:rsidRDefault="00A3776E" w:rsidP="00A3776E">
            <w:pPr>
              <w:pStyle w:val="paragraph"/>
              <w:spacing w:before="0" w:beforeAutospacing="0" w:after="0" w:afterAutospacing="0"/>
              <w:ind w:left="10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erdana" w:hAnsi="Verdana"/>
                <w:sz w:val="20"/>
                <w:szCs w:val="20"/>
              </w:rPr>
            </w:pPr>
          </w:p>
          <w:p w14:paraId="028B0582" w14:textId="2A5F0852" w:rsidR="00A3776E" w:rsidRDefault="00A3776E" w:rsidP="00A3776E">
            <w:pPr>
              <w:pStyle w:val="paragraph"/>
              <w:spacing w:before="0" w:beforeAutospacing="0" w:after="0" w:afterAutospacing="0"/>
              <w:ind w:left="10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</w:p>
          <w:p w14:paraId="1ACEFF32" w14:textId="5F138ADE" w:rsidR="00A3776E" w:rsidRPr="00A3776E" w:rsidRDefault="00A3776E" w:rsidP="00A3776E">
            <w:pPr>
              <w:pStyle w:val="paragraph"/>
              <w:spacing w:before="0" w:beforeAutospacing="0" w:after="0" w:afterAutospacing="0"/>
              <w:ind w:left="10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erdana" w:hAnsi="Verdana"/>
                <w:sz w:val="20"/>
                <w:szCs w:val="20"/>
              </w:rPr>
            </w:pPr>
          </w:p>
          <w:p w14:paraId="08599C43" w14:textId="2CCD6AC9" w:rsidR="00472D5E" w:rsidRDefault="00472D5E" w:rsidP="00472D5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Le billet de signalement ou la fiche signalétique de l’école.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0CC58F5" w14:textId="18473969" w:rsidR="00472D5E" w:rsidRDefault="00472D5E" w:rsidP="00472D5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Le Forms pour le signalement des incidents de l’école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A7D9412" w14:textId="22F12967" w:rsidR="00472D5E" w:rsidRDefault="00472D5E" w:rsidP="00472D5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/>
                <w:color w:val="C00000"/>
                <w:sz w:val="20"/>
                <w:szCs w:val="20"/>
              </w:rPr>
              <w:t> </w:t>
            </w:r>
          </w:p>
          <w:p w14:paraId="3A53B5CA" w14:textId="6E4A6513" w:rsidR="00D5524E" w:rsidRPr="00A84382" w:rsidRDefault="00D5524E" w:rsidP="00A3776E">
            <w:pPr>
              <w:pStyle w:val="paragraph"/>
              <w:spacing w:before="0" w:beforeAutospacing="0" w:after="0" w:afterAutospacing="0"/>
              <w:ind w:left="10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71B0723F" w14:textId="77777777" w:rsidR="008A32C6" w:rsidRDefault="008A32C6" w:rsidP="00EC6C32">
      <w:pPr>
        <w:rPr>
          <w:rFonts w:ascii="Verdana" w:hAnsi="Verdana"/>
        </w:rPr>
      </w:pPr>
    </w:p>
    <w:p w14:paraId="5DC4C6AF" w14:textId="77777777" w:rsidR="008A32C6" w:rsidRDefault="008A32C6" w:rsidP="00EC6C32">
      <w:pPr>
        <w:rPr>
          <w:rFonts w:ascii="Verdana" w:hAnsi="Verdana"/>
        </w:rPr>
      </w:pPr>
    </w:p>
    <w:sectPr w:rsidR="008A32C6" w:rsidSect="008A32C6">
      <w:headerReference w:type="default" r:id="rId19"/>
      <w:pgSz w:w="15840" w:h="12240" w:orient="landscape"/>
      <w:pgMar w:top="1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9AB8" w14:textId="77777777" w:rsidR="00CD6784" w:rsidRDefault="00CD6784" w:rsidP="00E3055D">
      <w:pPr>
        <w:spacing w:after="0" w:line="240" w:lineRule="auto"/>
      </w:pPr>
      <w:r>
        <w:separator/>
      </w:r>
    </w:p>
  </w:endnote>
  <w:endnote w:type="continuationSeparator" w:id="0">
    <w:p w14:paraId="236EC77E" w14:textId="77777777" w:rsidR="00CD6784" w:rsidRDefault="00CD6784" w:rsidP="00E3055D">
      <w:pPr>
        <w:spacing w:after="0" w:line="240" w:lineRule="auto"/>
      </w:pPr>
      <w:r>
        <w:continuationSeparator/>
      </w:r>
    </w:p>
  </w:endnote>
  <w:endnote w:type="continuationNotice" w:id="1">
    <w:p w14:paraId="3C3EEA25" w14:textId="77777777" w:rsidR="00CD6784" w:rsidRDefault="00CD67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23C0" w14:textId="77777777" w:rsidR="00CD6784" w:rsidRDefault="00CD6784" w:rsidP="00E3055D">
      <w:pPr>
        <w:spacing w:after="0" w:line="240" w:lineRule="auto"/>
      </w:pPr>
      <w:r>
        <w:separator/>
      </w:r>
    </w:p>
  </w:footnote>
  <w:footnote w:type="continuationSeparator" w:id="0">
    <w:p w14:paraId="795944DE" w14:textId="77777777" w:rsidR="00CD6784" w:rsidRDefault="00CD6784" w:rsidP="00E3055D">
      <w:pPr>
        <w:spacing w:after="0" w:line="240" w:lineRule="auto"/>
      </w:pPr>
      <w:r>
        <w:continuationSeparator/>
      </w:r>
    </w:p>
  </w:footnote>
  <w:footnote w:type="continuationNotice" w:id="1">
    <w:p w14:paraId="44362B51" w14:textId="77777777" w:rsidR="00CD6784" w:rsidRDefault="00CD67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4C22" w14:textId="1608A986" w:rsidR="0031609C" w:rsidRDefault="00261BAF">
    <w:pPr>
      <w:pStyle w:val="En-tte"/>
    </w:pPr>
    <w:r w:rsidRPr="00B90756">
      <w:rPr>
        <w:rFonts w:ascii="Verdana" w:hAnsi="Verdana"/>
        <w:noProof/>
        <w:sz w:val="24"/>
        <w:lang w:eastAsia="fr-CA"/>
      </w:rPr>
      <w:drawing>
        <wp:anchor distT="0" distB="0" distL="114300" distR="114300" simplePos="0" relativeHeight="251659264" behindDoc="0" locked="0" layoutInCell="1" allowOverlap="1" wp14:anchorId="655C3E63" wp14:editId="1ED24B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468642" cy="489097"/>
          <wp:effectExtent l="0" t="0" r="8255" b="635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456" cy="491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7D"/>
    <w:multiLevelType w:val="multilevel"/>
    <w:tmpl w:val="E5DA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32146"/>
    <w:multiLevelType w:val="multilevel"/>
    <w:tmpl w:val="70CCA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585E44"/>
    <w:multiLevelType w:val="multilevel"/>
    <w:tmpl w:val="597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A0203"/>
    <w:multiLevelType w:val="multilevel"/>
    <w:tmpl w:val="A38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EC4949"/>
    <w:multiLevelType w:val="multilevel"/>
    <w:tmpl w:val="8B7E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45F81"/>
    <w:multiLevelType w:val="multilevel"/>
    <w:tmpl w:val="50D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030F50"/>
    <w:multiLevelType w:val="multilevel"/>
    <w:tmpl w:val="44D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603A74"/>
    <w:multiLevelType w:val="multilevel"/>
    <w:tmpl w:val="418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4E2C1D"/>
    <w:multiLevelType w:val="multilevel"/>
    <w:tmpl w:val="2ADA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5778E1"/>
    <w:multiLevelType w:val="multilevel"/>
    <w:tmpl w:val="2FB6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C6499E"/>
    <w:multiLevelType w:val="multilevel"/>
    <w:tmpl w:val="D4C8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B936CD"/>
    <w:multiLevelType w:val="multilevel"/>
    <w:tmpl w:val="0A0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7E6182"/>
    <w:multiLevelType w:val="multilevel"/>
    <w:tmpl w:val="F4A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8F4CF0"/>
    <w:multiLevelType w:val="multilevel"/>
    <w:tmpl w:val="8ECA7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94876"/>
    <w:multiLevelType w:val="multilevel"/>
    <w:tmpl w:val="2272B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24"/>
    <w:rsid w:val="000002A9"/>
    <w:rsid w:val="0000311C"/>
    <w:rsid w:val="00003D3A"/>
    <w:rsid w:val="000043BF"/>
    <w:rsid w:val="0000621D"/>
    <w:rsid w:val="00006E93"/>
    <w:rsid w:val="00010E13"/>
    <w:rsid w:val="00011032"/>
    <w:rsid w:val="00011858"/>
    <w:rsid w:val="0001298C"/>
    <w:rsid w:val="00013291"/>
    <w:rsid w:val="000159B6"/>
    <w:rsid w:val="0001617D"/>
    <w:rsid w:val="00016852"/>
    <w:rsid w:val="00016E69"/>
    <w:rsid w:val="0001745A"/>
    <w:rsid w:val="00020313"/>
    <w:rsid w:val="00022ABF"/>
    <w:rsid w:val="0002355A"/>
    <w:rsid w:val="0002405B"/>
    <w:rsid w:val="0002454F"/>
    <w:rsid w:val="00025186"/>
    <w:rsid w:val="00026799"/>
    <w:rsid w:val="00026AFE"/>
    <w:rsid w:val="00027AB0"/>
    <w:rsid w:val="000308FD"/>
    <w:rsid w:val="000322EF"/>
    <w:rsid w:val="000343FD"/>
    <w:rsid w:val="00034A77"/>
    <w:rsid w:val="00040D7D"/>
    <w:rsid w:val="00041689"/>
    <w:rsid w:val="000426A7"/>
    <w:rsid w:val="00042B84"/>
    <w:rsid w:val="00043977"/>
    <w:rsid w:val="00043E40"/>
    <w:rsid w:val="00043F5F"/>
    <w:rsid w:val="00044FF9"/>
    <w:rsid w:val="00046775"/>
    <w:rsid w:val="00051DA7"/>
    <w:rsid w:val="00053C0E"/>
    <w:rsid w:val="00054B47"/>
    <w:rsid w:val="00054B81"/>
    <w:rsid w:val="000553D8"/>
    <w:rsid w:val="00056454"/>
    <w:rsid w:val="00057225"/>
    <w:rsid w:val="000578EE"/>
    <w:rsid w:val="00057C1D"/>
    <w:rsid w:val="000602E3"/>
    <w:rsid w:val="00060F2B"/>
    <w:rsid w:val="00061645"/>
    <w:rsid w:val="000621D7"/>
    <w:rsid w:val="000625C5"/>
    <w:rsid w:val="00062B4D"/>
    <w:rsid w:val="00063EDA"/>
    <w:rsid w:val="00064630"/>
    <w:rsid w:val="00066693"/>
    <w:rsid w:val="0006714C"/>
    <w:rsid w:val="00067DBE"/>
    <w:rsid w:val="00067DF1"/>
    <w:rsid w:val="00070510"/>
    <w:rsid w:val="000712AD"/>
    <w:rsid w:val="00071785"/>
    <w:rsid w:val="00072FCB"/>
    <w:rsid w:val="00074AD5"/>
    <w:rsid w:val="00074F89"/>
    <w:rsid w:val="00075BA7"/>
    <w:rsid w:val="00076BAD"/>
    <w:rsid w:val="00076DF5"/>
    <w:rsid w:val="0007726A"/>
    <w:rsid w:val="00077A8A"/>
    <w:rsid w:val="000839C9"/>
    <w:rsid w:val="00083F28"/>
    <w:rsid w:val="00084E0F"/>
    <w:rsid w:val="00086007"/>
    <w:rsid w:val="00086F2C"/>
    <w:rsid w:val="00087B0F"/>
    <w:rsid w:val="000904D2"/>
    <w:rsid w:val="0009149B"/>
    <w:rsid w:val="0009226A"/>
    <w:rsid w:val="0009226E"/>
    <w:rsid w:val="00092314"/>
    <w:rsid w:val="00092546"/>
    <w:rsid w:val="00094535"/>
    <w:rsid w:val="00094AAF"/>
    <w:rsid w:val="00095808"/>
    <w:rsid w:val="00096012"/>
    <w:rsid w:val="000A14D5"/>
    <w:rsid w:val="000A40D3"/>
    <w:rsid w:val="000A4357"/>
    <w:rsid w:val="000A4382"/>
    <w:rsid w:val="000A4828"/>
    <w:rsid w:val="000B2383"/>
    <w:rsid w:val="000B4A86"/>
    <w:rsid w:val="000B5117"/>
    <w:rsid w:val="000B531E"/>
    <w:rsid w:val="000B6EA9"/>
    <w:rsid w:val="000B7187"/>
    <w:rsid w:val="000B77AC"/>
    <w:rsid w:val="000C0297"/>
    <w:rsid w:val="000C3011"/>
    <w:rsid w:val="000C3103"/>
    <w:rsid w:val="000C422D"/>
    <w:rsid w:val="000C463A"/>
    <w:rsid w:val="000C4F10"/>
    <w:rsid w:val="000C5048"/>
    <w:rsid w:val="000C6BC8"/>
    <w:rsid w:val="000C7087"/>
    <w:rsid w:val="000C75E1"/>
    <w:rsid w:val="000C7BB3"/>
    <w:rsid w:val="000D1FD0"/>
    <w:rsid w:val="000D4524"/>
    <w:rsid w:val="000D4847"/>
    <w:rsid w:val="000D4881"/>
    <w:rsid w:val="000D604C"/>
    <w:rsid w:val="000D6E37"/>
    <w:rsid w:val="000D7283"/>
    <w:rsid w:val="000E0A23"/>
    <w:rsid w:val="000E1764"/>
    <w:rsid w:val="000E3377"/>
    <w:rsid w:val="000E407D"/>
    <w:rsid w:val="000E4088"/>
    <w:rsid w:val="000E6025"/>
    <w:rsid w:val="000E6244"/>
    <w:rsid w:val="000E659B"/>
    <w:rsid w:val="000E6812"/>
    <w:rsid w:val="000E7762"/>
    <w:rsid w:val="000F0326"/>
    <w:rsid w:val="000F0D90"/>
    <w:rsid w:val="000F1435"/>
    <w:rsid w:val="000F218E"/>
    <w:rsid w:val="000F3139"/>
    <w:rsid w:val="000F4B61"/>
    <w:rsid w:val="000F7D93"/>
    <w:rsid w:val="00100180"/>
    <w:rsid w:val="001002F5"/>
    <w:rsid w:val="00100BB8"/>
    <w:rsid w:val="00101529"/>
    <w:rsid w:val="001022B8"/>
    <w:rsid w:val="00102FF5"/>
    <w:rsid w:val="00103926"/>
    <w:rsid w:val="001041A5"/>
    <w:rsid w:val="00104ED1"/>
    <w:rsid w:val="0010553E"/>
    <w:rsid w:val="00106431"/>
    <w:rsid w:val="00106D2C"/>
    <w:rsid w:val="00106DF5"/>
    <w:rsid w:val="00107C16"/>
    <w:rsid w:val="00107DA6"/>
    <w:rsid w:val="00110082"/>
    <w:rsid w:val="0011127C"/>
    <w:rsid w:val="00111E48"/>
    <w:rsid w:val="00112336"/>
    <w:rsid w:val="00113D04"/>
    <w:rsid w:val="001140EA"/>
    <w:rsid w:val="00120E76"/>
    <w:rsid w:val="00122824"/>
    <w:rsid w:val="00125CA2"/>
    <w:rsid w:val="00127444"/>
    <w:rsid w:val="00130072"/>
    <w:rsid w:val="0013029F"/>
    <w:rsid w:val="0013095F"/>
    <w:rsid w:val="00134C87"/>
    <w:rsid w:val="00143F76"/>
    <w:rsid w:val="001441D1"/>
    <w:rsid w:val="0014428C"/>
    <w:rsid w:val="00145911"/>
    <w:rsid w:val="00145EAA"/>
    <w:rsid w:val="00146F61"/>
    <w:rsid w:val="0014721A"/>
    <w:rsid w:val="00150885"/>
    <w:rsid w:val="001519B1"/>
    <w:rsid w:val="00152646"/>
    <w:rsid w:val="00152740"/>
    <w:rsid w:val="00153E7D"/>
    <w:rsid w:val="00153F91"/>
    <w:rsid w:val="00154BD8"/>
    <w:rsid w:val="00154C99"/>
    <w:rsid w:val="0015602B"/>
    <w:rsid w:val="00156383"/>
    <w:rsid w:val="00160C8C"/>
    <w:rsid w:val="00160DC4"/>
    <w:rsid w:val="001611B2"/>
    <w:rsid w:val="0016160B"/>
    <w:rsid w:val="00162185"/>
    <w:rsid w:val="00162546"/>
    <w:rsid w:val="00163293"/>
    <w:rsid w:val="00163627"/>
    <w:rsid w:val="001640B0"/>
    <w:rsid w:val="0016675C"/>
    <w:rsid w:val="00167A8A"/>
    <w:rsid w:val="00167F42"/>
    <w:rsid w:val="00167F6C"/>
    <w:rsid w:val="00171388"/>
    <w:rsid w:val="00172A2D"/>
    <w:rsid w:val="00172BBD"/>
    <w:rsid w:val="0017410B"/>
    <w:rsid w:val="00174B8B"/>
    <w:rsid w:val="001751A9"/>
    <w:rsid w:val="00175B91"/>
    <w:rsid w:val="00175BA6"/>
    <w:rsid w:val="001761B0"/>
    <w:rsid w:val="00183167"/>
    <w:rsid w:val="0018375E"/>
    <w:rsid w:val="0018469B"/>
    <w:rsid w:val="00187184"/>
    <w:rsid w:val="00190563"/>
    <w:rsid w:val="00192DD5"/>
    <w:rsid w:val="00195B5F"/>
    <w:rsid w:val="001960B4"/>
    <w:rsid w:val="001964D5"/>
    <w:rsid w:val="00196A8A"/>
    <w:rsid w:val="001A0776"/>
    <w:rsid w:val="001A3A80"/>
    <w:rsid w:val="001A678E"/>
    <w:rsid w:val="001B04CD"/>
    <w:rsid w:val="001B0BC0"/>
    <w:rsid w:val="001B14FE"/>
    <w:rsid w:val="001B1A1F"/>
    <w:rsid w:val="001B21ED"/>
    <w:rsid w:val="001B5259"/>
    <w:rsid w:val="001B6355"/>
    <w:rsid w:val="001B64FE"/>
    <w:rsid w:val="001B69FD"/>
    <w:rsid w:val="001B7121"/>
    <w:rsid w:val="001C0827"/>
    <w:rsid w:val="001C108B"/>
    <w:rsid w:val="001C25F4"/>
    <w:rsid w:val="001C5F36"/>
    <w:rsid w:val="001C6796"/>
    <w:rsid w:val="001D039B"/>
    <w:rsid w:val="001D048C"/>
    <w:rsid w:val="001D0AE7"/>
    <w:rsid w:val="001D112A"/>
    <w:rsid w:val="001D1C5B"/>
    <w:rsid w:val="001D33B5"/>
    <w:rsid w:val="001D3728"/>
    <w:rsid w:val="001D3DA5"/>
    <w:rsid w:val="001D4E4D"/>
    <w:rsid w:val="001D58AC"/>
    <w:rsid w:val="001D6A23"/>
    <w:rsid w:val="001D7365"/>
    <w:rsid w:val="001E0220"/>
    <w:rsid w:val="001E0921"/>
    <w:rsid w:val="001E2942"/>
    <w:rsid w:val="001E30BA"/>
    <w:rsid w:val="001E3A72"/>
    <w:rsid w:val="001E6B77"/>
    <w:rsid w:val="001E7377"/>
    <w:rsid w:val="001F079C"/>
    <w:rsid w:val="001F1B6C"/>
    <w:rsid w:val="001F3CB1"/>
    <w:rsid w:val="001F4206"/>
    <w:rsid w:val="001F45C4"/>
    <w:rsid w:val="001F7876"/>
    <w:rsid w:val="002000CE"/>
    <w:rsid w:val="00201BDF"/>
    <w:rsid w:val="00202C4E"/>
    <w:rsid w:val="00202DBB"/>
    <w:rsid w:val="00202F10"/>
    <w:rsid w:val="002041A1"/>
    <w:rsid w:val="00205440"/>
    <w:rsid w:val="00211389"/>
    <w:rsid w:val="0021176F"/>
    <w:rsid w:val="002139CD"/>
    <w:rsid w:val="00215EC9"/>
    <w:rsid w:val="00217D25"/>
    <w:rsid w:val="00217FCB"/>
    <w:rsid w:val="002202A4"/>
    <w:rsid w:val="00221D01"/>
    <w:rsid w:val="00222D00"/>
    <w:rsid w:val="002254B0"/>
    <w:rsid w:val="0022616E"/>
    <w:rsid w:val="002261DE"/>
    <w:rsid w:val="00227CA4"/>
    <w:rsid w:val="00232B32"/>
    <w:rsid w:val="00233D9E"/>
    <w:rsid w:val="00234BB5"/>
    <w:rsid w:val="00237629"/>
    <w:rsid w:val="00237FCE"/>
    <w:rsid w:val="00240017"/>
    <w:rsid w:val="00240A2B"/>
    <w:rsid w:val="00241032"/>
    <w:rsid w:val="00241A65"/>
    <w:rsid w:val="00242D87"/>
    <w:rsid w:val="0024317E"/>
    <w:rsid w:val="00244002"/>
    <w:rsid w:val="0024409F"/>
    <w:rsid w:val="002446BE"/>
    <w:rsid w:val="00244721"/>
    <w:rsid w:val="00245E34"/>
    <w:rsid w:val="00247821"/>
    <w:rsid w:val="00251AB1"/>
    <w:rsid w:val="00252A08"/>
    <w:rsid w:val="002553B1"/>
    <w:rsid w:val="002569B6"/>
    <w:rsid w:val="002570F1"/>
    <w:rsid w:val="002609A5"/>
    <w:rsid w:val="002617F2"/>
    <w:rsid w:val="00261BAF"/>
    <w:rsid w:val="00262356"/>
    <w:rsid w:val="00262D9A"/>
    <w:rsid w:val="00264197"/>
    <w:rsid w:val="00265769"/>
    <w:rsid w:val="002676FC"/>
    <w:rsid w:val="0026C35A"/>
    <w:rsid w:val="00270943"/>
    <w:rsid w:val="00272156"/>
    <w:rsid w:val="002769A7"/>
    <w:rsid w:val="00276CB2"/>
    <w:rsid w:val="0028103F"/>
    <w:rsid w:val="00282540"/>
    <w:rsid w:val="00282676"/>
    <w:rsid w:val="0028367E"/>
    <w:rsid w:val="00284B7E"/>
    <w:rsid w:val="00285B43"/>
    <w:rsid w:val="00286418"/>
    <w:rsid w:val="00286499"/>
    <w:rsid w:val="00290CD9"/>
    <w:rsid w:val="00290F85"/>
    <w:rsid w:val="00291690"/>
    <w:rsid w:val="00291B50"/>
    <w:rsid w:val="00292EDF"/>
    <w:rsid w:val="00295027"/>
    <w:rsid w:val="002951E5"/>
    <w:rsid w:val="0029535C"/>
    <w:rsid w:val="00296199"/>
    <w:rsid w:val="002969C1"/>
    <w:rsid w:val="002A0AF8"/>
    <w:rsid w:val="002A1E82"/>
    <w:rsid w:val="002A2A51"/>
    <w:rsid w:val="002A2E83"/>
    <w:rsid w:val="002A3837"/>
    <w:rsid w:val="002A3AA9"/>
    <w:rsid w:val="002A4F6F"/>
    <w:rsid w:val="002A5865"/>
    <w:rsid w:val="002A7661"/>
    <w:rsid w:val="002B0078"/>
    <w:rsid w:val="002B0B67"/>
    <w:rsid w:val="002B4835"/>
    <w:rsid w:val="002B5896"/>
    <w:rsid w:val="002B5D1E"/>
    <w:rsid w:val="002B6643"/>
    <w:rsid w:val="002C0302"/>
    <w:rsid w:val="002C0B6D"/>
    <w:rsid w:val="002C1C6F"/>
    <w:rsid w:val="002C2532"/>
    <w:rsid w:val="002C6E3E"/>
    <w:rsid w:val="002C7ADE"/>
    <w:rsid w:val="002C7EBF"/>
    <w:rsid w:val="002D0449"/>
    <w:rsid w:val="002D1EF7"/>
    <w:rsid w:val="002D20C5"/>
    <w:rsid w:val="002D3455"/>
    <w:rsid w:val="002D3B85"/>
    <w:rsid w:val="002D4197"/>
    <w:rsid w:val="002D4D1F"/>
    <w:rsid w:val="002D4E88"/>
    <w:rsid w:val="002D58B3"/>
    <w:rsid w:val="002D67BF"/>
    <w:rsid w:val="002D7C54"/>
    <w:rsid w:val="002E082D"/>
    <w:rsid w:val="002E2AA7"/>
    <w:rsid w:val="002E32DB"/>
    <w:rsid w:val="002E4A5F"/>
    <w:rsid w:val="002E5253"/>
    <w:rsid w:val="002E565E"/>
    <w:rsid w:val="002E65C3"/>
    <w:rsid w:val="002E7C4B"/>
    <w:rsid w:val="002F0220"/>
    <w:rsid w:val="002F079D"/>
    <w:rsid w:val="002F0913"/>
    <w:rsid w:val="002F24D0"/>
    <w:rsid w:val="002F4197"/>
    <w:rsid w:val="002F49AF"/>
    <w:rsid w:val="002F4E1C"/>
    <w:rsid w:val="002F5EFE"/>
    <w:rsid w:val="00300140"/>
    <w:rsid w:val="003004AE"/>
    <w:rsid w:val="00300B76"/>
    <w:rsid w:val="00301EFE"/>
    <w:rsid w:val="00302481"/>
    <w:rsid w:val="0030324C"/>
    <w:rsid w:val="0030450E"/>
    <w:rsid w:val="00304738"/>
    <w:rsid w:val="00304B8A"/>
    <w:rsid w:val="00305AB8"/>
    <w:rsid w:val="00306DE5"/>
    <w:rsid w:val="003113BB"/>
    <w:rsid w:val="00313212"/>
    <w:rsid w:val="003139E6"/>
    <w:rsid w:val="00313EE8"/>
    <w:rsid w:val="003143DE"/>
    <w:rsid w:val="00314942"/>
    <w:rsid w:val="00315BD2"/>
    <w:rsid w:val="0031609C"/>
    <w:rsid w:val="00316F0F"/>
    <w:rsid w:val="0031716A"/>
    <w:rsid w:val="003202FC"/>
    <w:rsid w:val="003203DC"/>
    <w:rsid w:val="00320561"/>
    <w:rsid w:val="00322C66"/>
    <w:rsid w:val="003238F3"/>
    <w:rsid w:val="00323CCC"/>
    <w:rsid w:val="003241EF"/>
    <w:rsid w:val="0032612E"/>
    <w:rsid w:val="003262AD"/>
    <w:rsid w:val="00326F50"/>
    <w:rsid w:val="003275A5"/>
    <w:rsid w:val="00327DAF"/>
    <w:rsid w:val="00332B2F"/>
    <w:rsid w:val="0033362E"/>
    <w:rsid w:val="00333A98"/>
    <w:rsid w:val="003345BD"/>
    <w:rsid w:val="00335086"/>
    <w:rsid w:val="003359F2"/>
    <w:rsid w:val="0033691F"/>
    <w:rsid w:val="00336B20"/>
    <w:rsid w:val="00336EB5"/>
    <w:rsid w:val="003378D8"/>
    <w:rsid w:val="003402E6"/>
    <w:rsid w:val="00340A16"/>
    <w:rsid w:val="0034222E"/>
    <w:rsid w:val="00342426"/>
    <w:rsid w:val="00343A92"/>
    <w:rsid w:val="003459B7"/>
    <w:rsid w:val="00345F2D"/>
    <w:rsid w:val="00346C71"/>
    <w:rsid w:val="00350783"/>
    <w:rsid w:val="00352C32"/>
    <w:rsid w:val="00354143"/>
    <w:rsid w:val="00354C21"/>
    <w:rsid w:val="00354E32"/>
    <w:rsid w:val="0035644C"/>
    <w:rsid w:val="00356460"/>
    <w:rsid w:val="00356E4F"/>
    <w:rsid w:val="00356EB0"/>
    <w:rsid w:val="00362A43"/>
    <w:rsid w:val="00364A93"/>
    <w:rsid w:val="00364C96"/>
    <w:rsid w:val="00364CFA"/>
    <w:rsid w:val="00365A18"/>
    <w:rsid w:val="00365A42"/>
    <w:rsid w:val="00366056"/>
    <w:rsid w:val="00367158"/>
    <w:rsid w:val="0036791D"/>
    <w:rsid w:val="00367936"/>
    <w:rsid w:val="00370387"/>
    <w:rsid w:val="00370B59"/>
    <w:rsid w:val="00371458"/>
    <w:rsid w:val="00371FB1"/>
    <w:rsid w:val="00372B8B"/>
    <w:rsid w:val="00375A1A"/>
    <w:rsid w:val="003806F5"/>
    <w:rsid w:val="00381D06"/>
    <w:rsid w:val="00384032"/>
    <w:rsid w:val="00385441"/>
    <w:rsid w:val="00385C15"/>
    <w:rsid w:val="0038608D"/>
    <w:rsid w:val="003877B4"/>
    <w:rsid w:val="003907CC"/>
    <w:rsid w:val="003908B1"/>
    <w:rsid w:val="003912F5"/>
    <w:rsid w:val="00392066"/>
    <w:rsid w:val="0039210B"/>
    <w:rsid w:val="00393F63"/>
    <w:rsid w:val="003947E4"/>
    <w:rsid w:val="0039539E"/>
    <w:rsid w:val="003953C1"/>
    <w:rsid w:val="00396570"/>
    <w:rsid w:val="00397329"/>
    <w:rsid w:val="003A16EB"/>
    <w:rsid w:val="003A4089"/>
    <w:rsid w:val="003A45F5"/>
    <w:rsid w:val="003A63CB"/>
    <w:rsid w:val="003A7E5F"/>
    <w:rsid w:val="003B07F4"/>
    <w:rsid w:val="003B45BA"/>
    <w:rsid w:val="003B4D97"/>
    <w:rsid w:val="003B698B"/>
    <w:rsid w:val="003C05D7"/>
    <w:rsid w:val="003C0780"/>
    <w:rsid w:val="003C1C07"/>
    <w:rsid w:val="003C2124"/>
    <w:rsid w:val="003C2512"/>
    <w:rsid w:val="003C2636"/>
    <w:rsid w:val="003C2649"/>
    <w:rsid w:val="003C33B7"/>
    <w:rsid w:val="003C466D"/>
    <w:rsid w:val="003C5366"/>
    <w:rsid w:val="003C69EE"/>
    <w:rsid w:val="003C6CD9"/>
    <w:rsid w:val="003C6DA9"/>
    <w:rsid w:val="003D0860"/>
    <w:rsid w:val="003D0E25"/>
    <w:rsid w:val="003D2793"/>
    <w:rsid w:val="003D5CF8"/>
    <w:rsid w:val="003D5E71"/>
    <w:rsid w:val="003D66A6"/>
    <w:rsid w:val="003D67FB"/>
    <w:rsid w:val="003D6AFC"/>
    <w:rsid w:val="003D6BFA"/>
    <w:rsid w:val="003D7172"/>
    <w:rsid w:val="003E1820"/>
    <w:rsid w:val="003E29C5"/>
    <w:rsid w:val="003E376C"/>
    <w:rsid w:val="003E3E4E"/>
    <w:rsid w:val="003E5F18"/>
    <w:rsid w:val="003E6249"/>
    <w:rsid w:val="003E72F4"/>
    <w:rsid w:val="003E748A"/>
    <w:rsid w:val="003E773A"/>
    <w:rsid w:val="003F036A"/>
    <w:rsid w:val="003F06E9"/>
    <w:rsid w:val="003F100C"/>
    <w:rsid w:val="003F1A29"/>
    <w:rsid w:val="003F25E2"/>
    <w:rsid w:val="003F2AB1"/>
    <w:rsid w:val="003F311C"/>
    <w:rsid w:val="003F366D"/>
    <w:rsid w:val="003F3A14"/>
    <w:rsid w:val="003F4B82"/>
    <w:rsid w:val="003F5E43"/>
    <w:rsid w:val="003F6B37"/>
    <w:rsid w:val="003F6BCF"/>
    <w:rsid w:val="004012CF"/>
    <w:rsid w:val="0040185B"/>
    <w:rsid w:val="0040307A"/>
    <w:rsid w:val="00403659"/>
    <w:rsid w:val="00404113"/>
    <w:rsid w:val="00404D80"/>
    <w:rsid w:val="00406431"/>
    <w:rsid w:val="0040700D"/>
    <w:rsid w:val="004078C0"/>
    <w:rsid w:val="00407DCA"/>
    <w:rsid w:val="00410950"/>
    <w:rsid w:val="00410BF1"/>
    <w:rsid w:val="00410EBC"/>
    <w:rsid w:val="00411BEE"/>
    <w:rsid w:val="00414F1D"/>
    <w:rsid w:val="004166E9"/>
    <w:rsid w:val="00416E52"/>
    <w:rsid w:val="00417BB0"/>
    <w:rsid w:val="004214E9"/>
    <w:rsid w:val="004216CC"/>
    <w:rsid w:val="00421B83"/>
    <w:rsid w:val="00421CC3"/>
    <w:rsid w:val="004222FF"/>
    <w:rsid w:val="00423BB5"/>
    <w:rsid w:val="0042468B"/>
    <w:rsid w:val="00425413"/>
    <w:rsid w:val="00425EA4"/>
    <w:rsid w:val="00426E91"/>
    <w:rsid w:val="004301E5"/>
    <w:rsid w:val="004308A5"/>
    <w:rsid w:val="00430D71"/>
    <w:rsid w:val="00430DE7"/>
    <w:rsid w:val="00430EB2"/>
    <w:rsid w:val="00431987"/>
    <w:rsid w:val="00431BFB"/>
    <w:rsid w:val="004341F1"/>
    <w:rsid w:val="004353C8"/>
    <w:rsid w:val="00435A38"/>
    <w:rsid w:val="004364A6"/>
    <w:rsid w:val="00437ED9"/>
    <w:rsid w:val="00441D07"/>
    <w:rsid w:val="00442FD6"/>
    <w:rsid w:val="00445E00"/>
    <w:rsid w:val="0044625C"/>
    <w:rsid w:val="00447C33"/>
    <w:rsid w:val="00450106"/>
    <w:rsid w:val="004519CA"/>
    <w:rsid w:val="0045235C"/>
    <w:rsid w:val="00453A1D"/>
    <w:rsid w:val="00454127"/>
    <w:rsid w:val="004547C9"/>
    <w:rsid w:val="00454B3C"/>
    <w:rsid w:val="00456CB9"/>
    <w:rsid w:val="00456E1E"/>
    <w:rsid w:val="00456FB7"/>
    <w:rsid w:val="00457CC7"/>
    <w:rsid w:val="004603B9"/>
    <w:rsid w:val="00461A6F"/>
    <w:rsid w:val="00461DA0"/>
    <w:rsid w:val="0046246A"/>
    <w:rsid w:val="00464A47"/>
    <w:rsid w:val="00465198"/>
    <w:rsid w:val="00466703"/>
    <w:rsid w:val="0047039B"/>
    <w:rsid w:val="00470B5C"/>
    <w:rsid w:val="004710AC"/>
    <w:rsid w:val="0047223A"/>
    <w:rsid w:val="00472D5E"/>
    <w:rsid w:val="0047383B"/>
    <w:rsid w:val="0047529B"/>
    <w:rsid w:val="0047580D"/>
    <w:rsid w:val="00477AFD"/>
    <w:rsid w:val="00477D2F"/>
    <w:rsid w:val="00480454"/>
    <w:rsid w:val="0048061D"/>
    <w:rsid w:val="00481FFB"/>
    <w:rsid w:val="004834EC"/>
    <w:rsid w:val="00484F4E"/>
    <w:rsid w:val="00485E91"/>
    <w:rsid w:val="0048693A"/>
    <w:rsid w:val="00490E51"/>
    <w:rsid w:val="0049110F"/>
    <w:rsid w:val="00491949"/>
    <w:rsid w:val="00491D7B"/>
    <w:rsid w:val="00491F3E"/>
    <w:rsid w:val="00491FF7"/>
    <w:rsid w:val="004925AF"/>
    <w:rsid w:val="00492934"/>
    <w:rsid w:val="0049365A"/>
    <w:rsid w:val="00494918"/>
    <w:rsid w:val="00497E18"/>
    <w:rsid w:val="004A0EB1"/>
    <w:rsid w:val="004A1457"/>
    <w:rsid w:val="004A1B23"/>
    <w:rsid w:val="004A1FFC"/>
    <w:rsid w:val="004A4A73"/>
    <w:rsid w:val="004A6EEB"/>
    <w:rsid w:val="004B1DFB"/>
    <w:rsid w:val="004B2283"/>
    <w:rsid w:val="004B6086"/>
    <w:rsid w:val="004B7AEF"/>
    <w:rsid w:val="004C0154"/>
    <w:rsid w:val="004C24DB"/>
    <w:rsid w:val="004C3177"/>
    <w:rsid w:val="004C44EC"/>
    <w:rsid w:val="004C54B0"/>
    <w:rsid w:val="004C5AFB"/>
    <w:rsid w:val="004C637C"/>
    <w:rsid w:val="004C7705"/>
    <w:rsid w:val="004D266F"/>
    <w:rsid w:val="004D3AD7"/>
    <w:rsid w:val="004D3BB7"/>
    <w:rsid w:val="004D48D2"/>
    <w:rsid w:val="004D4F08"/>
    <w:rsid w:val="004D57D9"/>
    <w:rsid w:val="004D6565"/>
    <w:rsid w:val="004D67BF"/>
    <w:rsid w:val="004D7078"/>
    <w:rsid w:val="004E0273"/>
    <w:rsid w:val="004E0669"/>
    <w:rsid w:val="004E0BAF"/>
    <w:rsid w:val="004E23A8"/>
    <w:rsid w:val="004E3B18"/>
    <w:rsid w:val="004E3B99"/>
    <w:rsid w:val="004E4B96"/>
    <w:rsid w:val="004E4D76"/>
    <w:rsid w:val="004E5A7F"/>
    <w:rsid w:val="004E5B35"/>
    <w:rsid w:val="004E5B5A"/>
    <w:rsid w:val="004E611C"/>
    <w:rsid w:val="004F0C23"/>
    <w:rsid w:val="004F213F"/>
    <w:rsid w:val="004F257C"/>
    <w:rsid w:val="0050054A"/>
    <w:rsid w:val="005043AE"/>
    <w:rsid w:val="0050533E"/>
    <w:rsid w:val="00507030"/>
    <w:rsid w:val="005070C7"/>
    <w:rsid w:val="00507122"/>
    <w:rsid w:val="00507B7B"/>
    <w:rsid w:val="00510457"/>
    <w:rsid w:val="00510933"/>
    <w:rsid w:val="00512AA0"/>
    <w:rsid w:val="00513B10"/>
    <w:rsid w:val="00513B43"/>
    <w:rsid w:val="00514AD9"/>
    <w:rsid w:val="00514E80"/>
    <w:rsid w:val="00515AD7"/>
    <w:rsid w:val="00516D0E"/>
    <w:rsid w:val="00516E6C"/>
    <w:rsid w:val="0051731F"/>
    <w:rsid w:val="00517A58"/>
    <w:rsid w:val="00517BA4"/>
    <w:rsid w:val="00520EBB"/>
    <w:rsid w:val="00523A81"/>
    <w:rsid w:val="00524C52"/>
    <w:rsid w:val="0052587F"/>
    <w:rsid w:val="00525A81"/>
    <w:rsid w:val="00526090"/>
    <w:rsid w:val="00527949"/>
    <w:rsid w:val="00530017"/>
    <w:rsid w:val="0053076C"/>
    <w:rsid w:val="00530EB0"/>
    <w:rsid w:val="00531A4A"/>
    <w:rsid w:val="00532E20"/>
    <w:rsid w:val="00534786"/>
    <w:rsid w:val="00534EC3"/>
    <w:rsid w:val="00535455"/>
    <w:rsid w:val="00536FDD"/>
    <w:rsid w:val="00537515"/>
    <w:rsid w:val="00537890"/>
    <w:rsid w:val="005378AF"/>
    <w:rsid w:val="00537DB0"/>
    <w:rsid w:val="00540205"/>
    <w:rsid w:val="005403E7"/>
    <w:rsid w:val="00541D9D"/>
    <w:rsid w:val="00543893"/>
    <w:rsid w:val="0054618B"/>
    <w:rsid w:val="00546C73"/>
    <w:rsid w:val="00551636"/>
    <w:rsid w:val="005526DE"/>
    <w:rsid w:val="005526FA"/>
    <w:rsid w:val="00553B49"/>
    <w:rsid w:val="0055457D"/>
    <w:rsid w:val="00556EBF"/>
    <w:rsid w:val="005571FF"/>
    <w:rsid w:val="00560EA3"/>
    <w:rsid w:val="00563228"/>
    <w:rsid w:val="00563DC6"/>
    <w:rsid w:val="00563DCF"/>
    <w:rsid w:val="00564244"/>
    <w:rsid w:val="0056610A"/>
    <w:rsid w:val="00567902"/>
    <w:rsid w:val="00570E50"/>
    <w:rsid w:val="00570E8E"/>
    <w:rsid w:val="00570FBF"/>
    <w:rsid w:val="005719C8"/>
    <w:rsid w:val="00572E76"/>
    <w:rsid w:val="00573252"/>
    <w:rsid w:val="00573B9F"/>
    <w:rsid w:val="005751D3"/>
    <w:rsid w:val="00577BB0"/>
    <w:rsid w:val="00577E72"/>
    <w:rsid w:val="00581108"/>
    <w:rsid w:val="005811DD"/>
    <w:rsid w:val="00582179"/>
    <w:rsid w:val="00582327"/>
    <w:rsid w:val="005828B8"/>
    <w:rsid w:val="00582AED"/>
    <w:rsid w:val="00583DBB"/>
    <w:rsid w:val="00583EBD"/>
    <w:rsid w:val="00584469"/>
    <w:rsid w:val="00584D55"/>
    <w:rsid w:val="00584DEA"/>
    <w:rsid w:val="00585C6E"/>
    <w:rsid w:val="00587227"/>
    <w:rsid w:val="00587444"/>
    <w:rsid w:val="00590882"/>
    <w:rsid w:val="00590D4E"/>
    <w:rsid w:val="00590F36"/>
    <w:rsid w:val="0059120D"/>
    <w:rsid w:val="0059296E"/>
    <w:rsid w:val="00592973"/>
    <w:rsid w:val="00592EB9"/>
    <w:rsid w:val="005940C7"/>
    <w:rsid w:val="00594218"/>
    <w:rsid w:val="00595BDF"/>
    <w:rsid w:val="005963F8"/>
    <w:rsid w:val="0059701E"/>
    <w:rsid w:val="00597CB2"/>
    <w:rsid w:val="005A0AC2"/>
    <w:rsid w:val="005A15BC"/>
    <w:rsid w:val="005A27F9"/>
    <w:rsid w:val="005A7FC0"/>
    <w:rsid w:val="005B068C"/>
    <w:rsid w:val="005B19D1"/>
    <w:rsid w:val="005B2A79"/>
    <w:rsid w:val="005B2DBC"/>
    <w:rsid w:val="005B33D6"/>
    <w:rsid w:val="005B3858"/>
    <w:rsid w:val="005B4397"/>
    <w:rsid w:val="005B4899"/>
    <w:rsid w:val="005B71C4"/>
    <w:rsid w:val="005B7EDB"/>
    <w:rsid w:val="005C559E"/>
    <w:rsid w:val="005C5C91"/>
    <w:rsid w:val="005C7026"/>
    <w:rsid w:val="005C7628"/>
    <w:rsid w:val="005C76D6"/>
    <w:rsid w:val="005C7BE2"/>
    <w:rsid w:val="005D27EB"/>
    <w:rsid w:val="005D2A2B"/>
    <w:rsid w:val="005D2F9F"/>
    <w:rsid w:val="005D45CD"/>
    <w:rsid w:val="005D486A"/>
    <w:rsid w:val="005D7040"/>
    <w:rsid w:val="005E01CB"/>
    <w:rsid w:val="005E0BC1"/>
    <w:rsid w:val="005E10BF"/>
    <w:rsid w:val="005E33E5"/>
    <w:rsid w:val="005E352C"/>
    <w:rsid w:val="005E4E84"/>
    <w:rsid w:val="005E4FF5"/>
    <w:rsid w:val="005F07C5"/>
    <w:rsid w:val="005F1352"/>
    <w:rsid w:val="005F2A6B"/>
    <w:rsid w:val="005F4887"/>
    <w:rsid w:val="005F716F"/>
    <w:rsid w:val="005F7F1B"/>
    <w:rsid w:val="006005F2"/>
    <w:rsid w:val="00602FCC"/>
    <w:rsid w:val="00603113"/>
    <w:rsid w:val="006048AD"/>
    <w:rsid w:val="0060625D"/>
    <w:rsid w:val="00606333"/>
    <w:rsid w:val="00606AFD"/>
    <w:rsid w:val="00612510"/>
    <w:rsid w:val="00613065"/>
    <w:rsid w:val="00615F52"/>
    <w:rsid w:val="00616F31"/>
    <w:rsid w:val="00617E70"/>
    <w:rsid w:val="00620168"/>
    <w:rsid w:val="0062219B"/>
    <w:rsid w:val="006223C4"/>
    <w:rsid w:val="00623190"/>
    <w:rsid w:val="00623679"/>
    <w:rsid w:val="00623BB0"/>
    <w:rsid w:val="00623BD8"/>
    <w:rsid w:val="00623EB3"/>
    <w:rsid w:val="00624147"/>
    <w:rsid w:val="006248CB"/>
    <w:rsid w:val="00626BB9"/>
    <w:rsid w:val="00627928"/>
    <w:rsid w:val="006302B4"/>
    <w:rsid w:val="00630C82"/>
    <w:rsid w:val="00632838"/>
    <w:rsid w:val="00632CDB"/>
    <w:rsid w:val="00634BAC"/>
    <w:rsid w:val="00635E14"/>
    <w:rsid w:val="006365E6"/>
    <w:rsid w:val="00636CC3"/>
    <w:rsid w:val="006400C8"/>
    <w:rsid w:val="00640946"/>
    <w:rsid w:val="00640FD9"/>
    <w:rsid w:val="0064107A"/>
    <w:rsid w:val="006411F0"/>
    <w:rsid w:val="00642B90"/>
    <w:rsid w:val="00646CC3"/>
    <w:rsid w:val="00646E58"/>
    <w:rsid w:val="00652165"/>
    <w:rsid w:val="006529C6"/>
    <w:rsid w:val="00653051"/>
    <w:rsid w:val="006538C1"/>
    <w:rsid w:val="0065426C"/>
    <w:rsid w:val="00654C9C"/>
    <w:rsid w:val="00655047"/>
    <w:rsid w:val="0065531B"/>
    <w:rsid w:val="00656D53"/>
    <w:rsid w:val="00657B95"/>
    <w:rsid w:val="00660CAD"/>
    <w:rsid w:val="0066128D"/>
    <w:rsid w:val="00662AE7"/>
    <w:rsid w:val="0066370B"/>
    <w:rsid w:val="006641B3"/>
    <w:rsid w:val="006643BB"/>
    <w:rsid w:val="006653C3"/>
    <w:rsid w:val="00670E0B"/>
    <w:rsid w:val="0067188B"/>
    <w:rsid w:val="00671E6B"/>
    <w:rsid w:val="006728B7"/>
    <w:rsid w:val="00672D53"/>
    <w:rsid w:val="0067391A"/>
    <w:rsid w:val="00673FA2"/>
    <w:rsid w:val="00674AC6"/>
    <w:rsid w:val="00676F27"/>
    <w:rsid w:val="00677735"/>
    <w:rsid w:val="00677804"/>
    <w:rsid w:val="00680D3F"/>
    <w:rsid w:val="006827DC"/>
    <w:rsid w:val="0068302B"/>
    <w:rsid w:val="0068309F"/>
    <w:rsid w:val="00683ACF"/>
    <w:rsid w:val="00683C38"/>
    <w:rsid w:val="00683C9B"/>
    <w:rsid w:val="00684079"/>
    <w:rsid w:val="00684122"/>
    <w:rsid w:val="006879FC"/>
    <w:rsid w:val="00687C60"/>
    <w:rsid w:val="00691C00"/>
    <w:rsid w:val="0069298C"/>
    <w:rsid w:val="006936CE"/>
    <w:rsid w:val="00693DDF"/>
    <w:rsid w:val="00695410"/>
    <w:rsid w:val="0069583B"/>
    <w:rsid w:val="00695C99"/>
    <w:rsid w:val="00697196"/>
    <w:rsid w:val="00697F8C"/>
    <w:rsid w:val="006A046B"/>
    <w:rsid w:val="006A107D"/>
    <w:rsid w:val="006A17DF"/>
    <w:rsid w:val="006A1A4A"/>
    <w:rsid w:val="006A1C50"/>
    <w:rsid w:val="006A3FEA"/>
    <w:rsid w:val="006A44B0"/>
    <w:rsid w:val="006A4547"/>
    <w:rsid w:val="006A47E7"/>
    <w:rsid w:val="006A6D91"/>
    <w:rsid w:val="006A76B6"/>
    <w:rsid w:val="006B0AED"/>
    <w:rsid w:val="006B2040"/>
    <w:rsid w:val="006B3729"/>
    <w:rsid w:val="006B3D17"/>
    <w:rsid w:val="006B5A30"/>
    <w:rsid w:val="006B5AE6"/>
    <w:rsid w:val="006B5BD9"/>
    <w:rsid w:val="006B5C15"/>
    <w:rsid w:val="006B6073"/>
    <w:rsid w:val="006B6559"/>
    <w:rsid w:val="006C3BDD"/>
    <w:rsid w:val="006C455E"/>
    <w:rsid w:val="006C4FF5"/>
    <w:rsid w:val="006C5B91"/>
    <w:rsid w:val="006C7840"/>
    <w:rsid w:val="006C7D10"/>
    <w:rsid w:val="006D2D32"/>
    <w:rsid w:val="006D3296"/>
    <w:rsid w:val="006D56F3"/>
    <w:rsid w:val="006D682C"/>
    <w:rsid w:val="006D766D"/>
    <w:rsid w:val="006E07A3"/>
    <w:rsid w:val="006E0E39"/>
    <w:rsid w:val="006E1219"/>
    <w:rsid w:val="006E1672"/>
    <w:rsid w:val="006E19C7"/>
    <w:rsid w:val="006E2B9D"/>
    <w:rsid w:val="006E3165"/>
    <w:rsid w:val="006E4DAB"/>
    <w:rsid w:val="006E4F14"/>
    <w:rsid w:val="006E5A2A"/>
    <w:rsid w:val="006E60BB"/>
    <w:rsid w:val="006E614A"/>
    <w:rsid w:val="006F0925"/>
    <w:rsid w:val="006F0B06"/>
    <w:rsid w:val="006F1B50"/>
    <w:rsid w:val="006F1CC3"/>
    <w:rsid w:val="006F249B"/>
    <w:rsid w:val="006F2A41"/>
    <w:rsid w:val="006F3153"/>
    <w:rsid w:val="006F44D4"/>
    <w:rsid w:val="006F4BA4"/>
    <w:rsid w:val="006F4CA7"/>
    <w:rsid w:val="006F508A"/>
    <w:rsid w:val="006F5117"/>
    <w:rsid w:val="006F5475"/>
    <w:rsid w:val="006F54A5"/>
    <w:rsid w:val="006F72C6"/>
    <w:rsid w:val="006F7D8F"/>
    <w:rsid w:val="0070186A"/>
    <w:rsid w:val="00701E66"/>
    <w:rsid w:val="00701F46"/>
    <w:rsid w:val="00701F9B"/>
    <w:rsid w:val="007026B0"/>
    <w:rsid w:val="007043DE"/>
    <w:rsid w:val="00704A51"/>
    <w:rsid w:val="00705122"/>
    <w:rsid w:val="00706636"/>
    <w:rsid w:val="00707086"/>
    <w:rsid w:val="007119E1"/>
    <w:rsid w:val="007123E8"/>
    <w:rsid w:val="00712A73"/>
    <w:rsid w:val="00712C52"/>
    <w:rsid w:val="00712FA5"/>
    <w:rsid w:val="00714517"/>
    <w:rsid w:val="00720649"/>
    <w:rsid w:val="007207EA"/>
    <w:rsid w:val="00720F83"/>
    <w:rsid w:val="007216A3"/>
    <w:rsid w:val="00721E1B"/>
    <w:rsid w:val="00722568"/>
    <w:rsid w:val="00722DBC"/>
    <w:rsid w:val="00723B33"/>
    <w:rsid w:val="007242AF"/>
    <w:rsid w:val="007255BE"/>
    <w:rsid w:val="00726E8F"/>
    <w:rsid w:val="00733169"/>
    <w:rsid w:val="00733183"/>
    <w:rsid w:val="00733FB8"/>
    <w:rsid w:val="007404CF"/>
    <w:rsid w:val="00742F72"/>
    <w:rsid w:val="00745860"/>
    <w:rsid w:val="00745B74"/>
    <w:rsid w:val="00746D51"/>
    <w:rsid w:val="007475DF"/>
    <w:rsid w:val="00747665"/>
    <w:rsid w:val="00750982"/>
    <w:rsid w:val="00752099"/>
    <w:rsid w:val="00753273"/>
    <w:rsid w:val="007537C4"/>
    <w:rsid w:val="007555E0"/>
    <w:rsid w:val="00755765"/>
    <w:rsid w:val="00756A00"/>
    <w:rsid w:val="00757B91"/>
    <w:rsid w:val="00761CDE"/>
    <w:rsid w:val="0076251D"/>
    <w:rsid w:val="0076276A"/>
    <w:rsid w:val="0076410D"/>
    <w:rsid w:val="00764B56"/>
    <w:rsid w:val="00765126"/>
    <w:rsid w:val="0076536F"/>
    <w:rsid w:val="00766785"/>
    <w:rsid w:val="007671BF"/>
    <w:rsid w:val="0077186D"/>
    <w:rsid w:val="00774AB4"/>
    <w:rsid w:val="00775EE0"/>
    <w:rsid w:val="00777328"/>
    <w:rsid w:val="0077782A"/>
    <w:rsid w:val="00777E8D"/>
    <w:rsid w:val="0078044E"/>
    <w:rsid w:val="00782534"/>
    <w:rsid w:val="00782A8C"/>
    <w:rsid w:val="0078494B"/>
    <w:rsid w:val="007855C1"/>
    <w:rsid w:val="0078594B"/>
    <w:rsid w:val="00787D4D"/>
    <w:rsid w:val="00787E8E"/>
    <w:rsid w:val="00791BD3"/>
    <w:rsid w:val="00792792"/>
    <w:rsid w:val="007932DA"/>
    <w:rsid w:val="007937E8"/>
    <w:rsid w:val="007946C7"/>
    <w:rsid w:val="00794A9A"/>
    <w:rsid w:val="00794B57"/>
    <w:rsid w:val="00795A4E"/>
    <w:rsid w:val="0079763F"/>
    <w:rsid w:val="00797988"/>
    <w:rsid w:val="00797B2C"/>
    <w:rsid w:val="00797DC6"/>
    <w:rsid w:val="007A242B"/>
    <w:rsid w:val="007A2DCB"/>
    <w:rsid w:val="007A49BD"/>
    <w:rsid w:val="007A4ECE"/>
    <w:rsid w:val="007A6620"/>
    <w:rsid w:val="007A6B64"/>
    <w:rsid w:val="007A6CFE"/>
    <w:rsid w:val="007A6D7F"/>
    <w:rsid w:val="007A7009"/>
    <w:rsid w:val="007A7041"/>
    <w:rsid w:val="007A71E5"/>
    <w:rsid w:val="007B03A9"/>
    <w:rsid w:val="007B1B28"/>
    <w:rsid w:val="007B268F"/>
    <w:rsid w:val="007B27C4"/>
    <w:rsid w:val="007B5EC8"/>
    <w:rsid w:val="007B65E9"/>
    <w:rsid w:val="007B7021"/>
    <w:rsid w:val="007C0942"/>
    <w:rsid w:val="007C0F72"/>
    <w:rsid w:val="007C2067"/>
    <w:rsid w:val="007C3211"/>
    <w:rsid w:val="007C3B53"/>
    <w:rsid w:val="007C4797"/>
    <w:rsid w:val="007C4BE5"/>
    <w:rsid w:val="007C4ED1"/>
    <w:rsid w:val="007D092D"/>
    <w:rsid w:val="007D1241"/>
    <w:rsid w:val="007D25A9"/>
    <w:rsid w:val="007D3BA2"/>
    <w:rsid w:val="007D4F2A"/>
    <w:rsid w:val="007D5A62"/>
    <w:rsid w:val="007D7ECE"/>
    <w:rsid w:val="007E0759"/>
    <w:rsid w:val="007E0ED1"/>
    <w:rsid w:val="007E2CB2"/>
    <w:rsid w:val="007E553E"/>
    <w:rsid w:val="007E625E"/>
    <w:rsid w:val="007E62D3"/>
    <w:rsid w:val="007E75D9"/>
    <w:rsid w:val="007E7FF2"/>
    <w:rsid w:val="007F2483"/>
    <w:rsid w:val="007F4FE8"/>
    <w:rsid w:val="00803DCC"/>
    <w:rsid w:val="008043B4"/>
    <w:rsid w:val="008057C0"/>
    <w:rsid w:val="0081227E"/>
    <w:rsid w:val="008155A9"/>
    <w:rsid w:val="00816CED"/>
    <w:rsid w:val="008222BB"/>
    <w:rsid w:val="00822E7D"/>
    <w:rsid w:val="00825457"/>
    <w:rsid w:val="0083142B"/>
    <w:rsid w:val="00831833"/>
    <w:rsid w:val="00834955"/>
    <w:rsid w:val="00834C1F"/>
    <w:rsid w:val="00836903"/>
    <w:rsid w:val="00837383"/>
    <w:rsid w:val="00840340"/>
    <w:rsid w:val="00840E19"/>
    <w:rsid w:val="00842B7B"/>
    <w:rsid w:val="008440C5"/>
    <w:rsid w:val="00844276"/>
    <w:rsid w:val="008449F5"/>
    <w:rsid w:val="00844CC4"/>
    <w:rsid w:val="00844DEA"/>
    <w:rsid w:val="00844E12"/>
    <w:rsid w:val="00845782"/>
    <w:rsid w:val="00845848"/>
    <w:rsid w:val="00845FAA"/>
    <w:rsid w:val="008465DA"/>
    <w:rsid w:val="00850B2A"/>
    <w:rsid w:val="00852242"/>
    <w:rsid w:val="0085566D"/>
    <w:rsid w:val="00855CFD"/>
    <w:rsid w:val="00856CCE"/>
    <w:rsid w:val="008576EF"/>
    <w:rsid w:val="00857D72"/>
    <w:rsid w:val="00862F17"/>
    <w:rsid w:val="00863D9F"/>
    <w:rsid w:val="00864604"/>
    <w:rsid w:val="00864D5A"/>
    <w:rsid w:val="00865369"/>
    <w:rsid w:val="008658BE"/>
    <w:rsid w:val="00865A3D"/>
    <w:rsid w:val="00866319"/>
    <w:rsid w:val="008670EA"/>
    <w:rsid w:val="008671C9"/>
    <w:rsid w:val="008677D8"/>
    <w:rsid w:val="00867892"/>
    <w:rsid w:val="00867BBB"/>
    <w:rsid w:val="0087097F"/>
    <w:rsid w:val="0087190E"/>
    <w:rsid w:val="00871C38"/>
    <w:rsid w:val="00871E87"/>
    <w:rsid w:val="008721C1"/>
    <w:rsid w:val="00872D40"/>
    <w:rsid w:val="00877F53"/>
    <w:rsid w:val="008802D3"/>
    <w:rsid w:val="00880F84"/>
    <w:rsid w:val="00882393"/>
    <w:rsid w:val="008824F4"/>
    <w:rsid w:val="008850A8"/>
    <w:rsid w:val="00885CD6"/>
    <w:rsid w:val="00890217"/>
    <w:rsid w:val="00890C88"/>
    <w:rsid w:val="00892629"/>
    <w:rsid w:val="0089288F"/>
    <w:rsid w:val="008960A3"/>
    <w:rsid w:val="008963A4"/>
    <w:rsid w:val="0089650B"/>
    <w:rsid w:val="008969E4"/>
    <w:rsid w:val="00897ACF"/>
    <w:rsid w:val="00897AE1"/>
    <w:rsid w:val="008A06AD"/>
    <w:rsid w:val="008A0978"/>
    <w:rsid w:val="008A1041"/>
    <w:rsid w:val="008A26E5"/>
    <w:rsid w:val="008A32C6"/>
    <w:rsid w:val="008A57DD"/>
    <w:rsid w:val="008B0D36"/>
    <w:rsid w:val="008B1ACC"/>
    <w:rsid w:val="008B294F"/>
    <w:rsid w:val="008B5F65"/>
    <w:rsid w:val="008B64EB"/>
    <w:rsid w:val="008C0243"/>
    <w:rsid w:val="008C12ED"/>
    <w:rsid w:val="008C1B0D"/>
    <w:rsid w:val="008C248E"/>
    <w:rsid w:val="008C31C2"/>
    <w:rsid w:val="008C350D"/>
    <w:rsid w:val="008C4335"/>
    <w:rsid w:val="008C5C28"/>
    <w:rsid w:val="008C7E11"/>
    <w:rsid w:val="008D0025"/>
    <w:rsid w:val="008D03D3"/>
    <w:rsid w:val="008D05ED"/>
    <w:rsid w:val="008D0A9B"/>
    <w:rsid w:val="008D1A72"/>
    <w:rsid w:val="008D22D6"/>
    <w:rsid w:val="008D2D9B"/>
    <w:rsid w:val="008D3716"/>
    <w:rsid w:val="008D3BB9"/>
    <w:rsid w:val="008D4B52"/>
    <w:rsid w:val="008D51FB"/>
    <w:rsid w:val="008D64A1"/>
    <w:rsid w:val="008D68F3"/>
    <w:rsid w:val="008D6D5A"/>
    <w:rsid w:val="008D7ACE"/>
    <w:rsid w:val="008E107F"/>
    <w:rsid w:val="008E209D"/>
    <w:rsid w:val="008E4AD5"/>
    <w:rsid w:val="008E636E"/>
    <w:rsid w:val="008E6FF8"/>
    <w:rsid w:val="008E7EA8"/>
    <w:rsid w:val="008F2A55"/>
    <w:rsid w:val="008F3147"/>
    <w:rsid w:val="008F3228"/>
    <w:rsid w:val="008F4077"/>
    <w:rsid w:val="008F4E05"/>
    <w:rsid w:val="008F5517"/>
    <w:rsid w:val="008F612F"/>
    <w:rsid w:val="008F669E"/>
    <w:rsid w:val="008F6A85"/>
    <w:rsid w:val="008F6AE1"/>
    <w:rsid w:val="008F74E8"/>
    <w:rsid w:val="00901C7A"/>
    <w:rsid w:val="009021A9"/>
    <w:rsid w:val="00902268"/>
    <w:rsid w:val="00905733"/>
    <w:rsid w:val="00905E86"/>
    <w:rsid w:val="00907DC2"/>
    <w:rsid w:val="00910495"/>
    <w:rsid w:val="009107BD"/>
    <w:rsid w:val="00914E20"/>
    <w:rsid w:val="0091510C"/>
    <w:rsid w:val="00916232"/>
    <w:rsid w:val="009166F0"/>
    <w:rsid w:val="00916EE7"/>
    <w:rsid w:val="009171BF"/>
    <w:rsid w:val="00917FD5"/>
    <w:rsid w:val="00920979"/>
    <w:rsid w:val="009217C9"/>
    <w:rsid w:val="00923CCB"/>
    <w:rsid w:val="00924454"/>
    <w:rsid w:val="00927692"/>
    <w:rsid w:val="00931046"/>
    <w:rsid w:val="00932DB5"/>
    <w:rsid w:val="00933AFE"/>
    <w:rsid w:val="00934428"/>
    <w:rsid w:val="00934AC7"/>
    <w:rsid w:val="009363B9"/>
    <w:rsid w:val="00940157"/>
    <w:rsid w:val="0094016F"/>
    <w:rsid w:val="00940A9E"/>
    <w:rsid w:val="00941424"/>
    <w:rsid w:val="00943079"/>
    <w:rsid w:val="00943325"/>
    <w:rsid w:val="009461BA"/>
    <w:rsid w:val="00954EF8"/>
    <w:rsid w:val="00955921"/>
    <w:rsid w:val="00955AEE"/>
    <w:rsid w:val="00956559"/>
    <w:rsid w:val="009578C2"/>
    <w:rsid w:val="00957CC9"/>
    <w:rsid w:val="009608F8"/>
    <w:rsid w:val="00960CFC"/>
    <w:rsid w:val="00960E68"/>
    <w:rsid w:val="009616DD"/>
    <w:rsid w:val="00961D14"/>
    <w:rsid w:val="00962191"/>
    <w:rsid w:val="009626FB"/>
    <w:rsid w:val="009649DC"/>
    <w:rsid w:val="00964F66"/>
    <w:rsid w:val="00967431"/>
    <w:rsid w:val="00967E0E"/>
    <w:rsid w:val="00970BEF"/>
    <w:rsid w:val="00971451"/>
    <w:rsid w:val="00972044"/>
    <w:rsid w:val="009733E2"/>
    <w:rsid w:val="00973418"/>
    <w:rsid w:val="00973A96"/>
    <w:rsid w:val="00980915"/>
    <w:rsid w:val="00980B27"/>
    <w:rsid w:val="00981130"/>
    <w:rsid w:val="00982018"/>
    <w:rsid w:val="00982871"/>
    <w:rsid w:val="0098339C"/>
    <w:rsid w:val="00985567"/>
    <w:rsid w:val="0098732C"/>
    <w:rsid w:val="009875A6"/>
    <w:rsid w:val="00987FCF"/>
    <w:rsid w:val="0099189B"/>
    <w:rsid w:val="0099448C"/>
    <w:rsid w:val="00994510"/>
    <w:rsid w:val="00994704"/>
    <w:rsid w:val="00996512"/>
    <w:rsid w:val="009A1912"/>
    <w:rsid w:val="009A198A"/>
    <w:rsid w:val="009A5E6A"/>
    <w:rsid w:val="009A62AF"/>
    <w:rsid w:val="009A6540"/>
    <w:rsid w:val="009B089A"/>
    <w:rsid w:val="009B1AA9"/>
    <w:rsid w:val="009B23B3"/>
    <w:rsid w:val="009B2DAF"/>
    <w:rsid w:val="009B4BF8"/>
    <w:rsid w:val="009B609F"/>
    <w:rsid w:val="009B71D5"/>
    <w:rsid w:val="009B7E0E"/>
    <w:rsid w:val="009C02C0"/>
    <w:rsid w:val="009C26E1"/>
    <w:rsid w:val="009C2C30"/>
    <w:rsid w:val="009C3494"/>
    <w:rsid w:val="009C3DC2"/>
    <w:rsid w:val="009C4613"/>
    <w:rsid w:val="009C4782"/>
    <w:rsid w:val="009C4894"/>
    <w:rsid w:val="009C7B67"/>
    <w:rsid w:val="009C7ECE"/>
    <w:rsid w:val="009D1029"/>
    <w:rsid w:val="009D113E"/>
    <w:rsid w:val="009D3C45"/>
    <w:rsid w:val="009D3E89"/>
    <w:rsid w:val="009D41A2"/>
    <w:rsid w:val="009D70F3"/>
    <w:rsid w:val="009E0E7F"/>
    <w:rsid w:val="009E1313"/>
    <w:rsid w:val="009E1805"/>
    <w:rsid w:val="009E1CB9"/>
    <w:rsid w:val="009E318C"/>
    <w:rsid w:val="009E4843"/>
    <w:rsid w:val="009E4F2B"/>
    <w:rsid w:val="009E726D"/>
    <w:rsid w:val="009E7457"/>
    <w:rsid w:val="009F1672"/>
    <w:rsid w:val="009F285E"/>
    <w:rsid w:val="009F3855"/>
    <w:rsid w:val="009F4786"/>
    <w:rsid w:val="009F513E"/>
    <w:rsid w:val="009F69BD"/>
    <w:rsid w:val="009F6A2B"/>
    <w:rsid w:val="009F7577"/>
    <w:rsid w:val="00A00698"/>
    <w:rsid w:val="00A00D32"/>
    <w:rsid w:val="00A0211F"/>
    <w:rsid w:val="00A054A7"/>
    <w:rsid w:val="00A066A7"/>
    <w:rsid w:val="00A074B7"/>
    <w:rsid w:val="00A075E9"/>
    <w:rsid w:val="00A102F2"/>
    <w:rsid w:val="00A119A7"/>
    <w:rsid w:val="00A11E5C"/>
    <w:rsid w:val="00A12D86"/>
    <w:rsid w:val="00A13185"/>
    <w:rsid w:val="00A14690"/>
    <w:rsid w:val="00A14CD4"/>
    <w:rsid w:val="00A15158"/>
    <w:rsid w:val="00A1744D"/>
    <w:rsid w:val="00A20A1B"/>
    <w:rsid w:val="00A21A6E"/>
    <w:rsid w:val="00A22716"/>
    <w:rsid w:val="00A22EC2"/>
    <w:rsid w:val="00A30CD0"/>
    <w:rsid w:val="00A31817"/>
    <w:rsid w:val="00A3235F"/>
    <w:rsid w:val="00A32DF1"/>
    <w:rsid w:val="00A33606"/>
    <w:rsid w:val="00A33A5B"/>
    <w:rsid w:val="00A34322"/>
    <w:rsid w:val="00A3481D"/>
    <w:rsid w:val="00A3520A"/>
    <w:rsid w:val="00A353E9"/>
    <w:rsid w:val="00A35D50"/>
    <w:rsid w:val="00A3634E"/>
    <w:rsid w:val="00A3776E"/>
    <w:rsid w:val="00A37A86"/>
    <w:rsid w:val="00A37C06"/>
    <w:rsid w:val="00A37DD5"/>
    <w:rsid w:val="00A40687"/>
    <w:rsid w:val="00A418BA"/>
    <w:rsid w:val="00A41ECE"/>
    <w:rsid w:val="00A422CC"/>
    <w:rsid w:val="00A4472E"/>
    <w:rsid w:val="00A45123"/>
    <w:rsid w:val="00A452DA"/>
    <w:rsid w:val="00A46CAE"/>
    <w:rsid w:val="00A46EA5"/>
    <w:rsid w:val="00A47BD9"/>
    <w:rsid w:val="00A50C0F"/>
    <w:rsid w:val="00A52036"/>
    <w:rsid w:val="00A53B49"/>
    <w:rsid w:val="00A566FC"/>
    <w:rsid w:val="00A56AA7"/>
    <w:rsid w:val="00A60FBC"/>
    <w:rsid w:val="00A61A4F"/>
    <w:rsid w:val="00A61D04"/>
    <w:rsid w:val="00A63B52"/>
    <w:rsid w:val="00A63E49"/>
    <w:rsid w:val="00A6414E"/>
    <w:rsid w:val="00A65801"/>
    <w:rsid w:val="00A665A9"/>
    <w:rsid w:val="00A771EB"/>
    <w:rsid w:val="00A77761"/>
    <w:rsid w:val="00A80E9D"/>
    <w:rsid w:val="00A823A9"/>
    <w:rsid w:val="00A8377B"/>
    <w:rsid w:val="00A84382"/>
    <w:rsid w:val="00A85429"/>
    <w:rsid w:val="00A87022"/>
    <w:rsid w:val="00A8707A"/>
    <w:rsid w:val="00A875B7"/>
    <w:rsid w:val="00A87CB9"/>
    <w:rsid w:val="00A9194A"/>
    <w:rsid w:val="00A91FCA"/>
    <w:rsid w:val="00A92043"/>
    <w:rsid w:val="00A94350"/>
    <w:rsid w:val="00A94753"/>
    <w:rsid w:val="00A94F38"/>
    <w:rsid w:val="00A952F8"/>
    <w:rsid w:val="00A96EC0"/>
    <w:rsid w:val="00AA1EA4"/>
    <w:rsid w:val="00AA2F80"/>
    <w:rsid w:val="00AA37F3"/>
    <w:rsid w:val="00AA48A9"/>
    <w:rsid w:val="00AA5709"/>
    <w:rsid w:val="00AA6D1D"/>
    <w:rsid w:val="00AA6E96"/>
    <w:rsid w:val="00AA7F28"/>
    <w:rsid w:val="00AB29CA"/>
    <w:rsid w:val="00AB29DE"/>
    <w:rsid w:val="00AB3F72"/>
    <w:rsid w:val="00AB4812"/>
    <w:rsid w:val="00AB512B"/>
    <w:rsid w:val="00AB5DB4"/>
    <w:rsid w:val="00AB66DA"/>
    <w:rsid w:val="00AC119F"/>
    <w:rsid w:val="00AC12EC"/>
    <w:rsid w:val="00AC135A"/>
    <w:rsid w:val="00AC1A0F"/>
    <w:rsid w:val="00AC244F"/>
    <w:rsid w:val="00AC2E46"/>
    <w:rsid w:val="00AC5854"/>
    <w:rsid w:val="00AC5E61"/>
    <w:rsid w:val="00AC7BAF"/>
    <w:rsid w:val="00AC7F31"/>
    <w:rsid w:val="00AD1189"/>
    <w:rsid w:val="00AD19A6"/>
    <w:rsid w:val="00AD1D5F"/>
    <w:rsid w:val="00AD34A8"/>
    <w:rsid w:val="00AD3F47"/>
    <w:rsid w:val="00AD44DE"/>
    <w:rsid w:val="00AD4787"/>
    <w:rsid w:val="00AD5A58"/>
    <w:rsid w:val="00AD6650"/>
    <w:rsid w:val="00AD694A"/>
    <w:rsid w:val="00AD7F33"/>
    <w:rsid w:val="00AE155E"/>
    <w:rsid w:val="00AE370A"/>
    <w:rsid w:val="00AE685B"/>
    <w:rsid w:val="00AE6A13"/>
    <w:rsid w:val="00AF19C4"/>
    <w:rsid w:val="00AF35BD"/>
    <w:rsid w:val="00AF4976"/>
    <w:rsid w:val="00AF6241"/>
    <w:rsid w:val="00AF6F9F"/>
    <w:rsid w:val="00B02FC6"/>
    <w:rsid w:val="00B03466"/>
    <w:rsid w:val="00B0648B"/>
    <w:rsid w:val="00B06C47"/>
    <w:rsid w:val="00B101D4"/>
    <w:rsid w:val="00B10610"/>
    <w:rsid w:val="00B10F44"/>
    <w:rsid w:val="00B119C1"/>
    <w:rsid w:val="00B13691"/>
    <w:rsid w:val="00B13F4C"/>
    <w:rsid w:val="00B157C6"/>
    <w:rsid w:val="00B16494"/>
    <w:rsid w:val="00B20B5A"/>
    <w:rsid w:val="00B210F0"/>
    <w:rsid w:val="00B23AA0"/>
    <w:rsid w:val="00B2451C"/>
    <w:rsid w:val="00B26784"/>
    <w:rsid w:val="00B27C74"/>
    <w:rsid w:val="00B3086F"/>
    <w:rsid w:val="00B30DEA"/>
    <w:rsid w:val="00B317B1"/>
    <w:rsid w:val="00B31A2F"/>
    <w:rsid w:val="00B34697"/>
    <w:rsid w:val="00B347F5"/>
    <w:rsid w:val="00B3480D"/>
    <w:rsid w:val="00B35704"/>
    <w:rsid w:val="00B36E92"/>
    <w:rsid w:val="00B37BBC"/>
    <w:rsid w:val="00B37F82"/>
    <w:rsid w:val="00B4141E"/>
    <w:rsid w:val="00B41C6D"/>
    <w:rsid w:val="00B44151"/>
    <w:rsid w:val="00B45B4B"/>
    <w:rsid w:val="00B461D5"/>
    <w:rsid w:val="00B46EC1"/>
    <w:rsid w:val="00B470E5"/>
    <w:rsid w:val="00B470FB"/>
    <w:rsid w:val="00B474BE"/>
    <w:rsid w:val="00B47E27"/>
    <w:rsid w:val="00B50B3E"/>
    <w:rsid w:val="00B51969"/>
    <w:rsid w:val="00B540A4"/>
    <w:rsid w:val="00B545A5"/>
    <w:rsid w:val="00B546BC"/>
    <w:rsid w:val="00B559E7"/>
    <w:rsid w:val="00B57558"/>
    <w:rsid w:val="00B5794C"/>
    <w:rsid w:val="00B61198"/>
    <w:rsid w:val="00B616E9"/>
    <w:rsid w:val="00B61CF9"/>
    <w:rsid w:val="00B61D8D"/>
    <w:rsid w:val="00B62C98"/>
    <w:rsid w:val="00B636A6"/>
    <w:rsid w:val="00B64156"/>
    <w:rsid w:val="00B650F8"/>
    <w:rsid w:val="00B66A84"/>
    <w:rsid w:val="00B67109"/>
    <w:rsid w:val="00B718EA"/>
    <w:rsid w:val="00B72268"/>
    <w:rsid w:val="00B729C7"/>
    <w:rsid w:val="00B72D3D"/>
    <w:rsid w:val="00B7322A"/>
    <w:rsid w:val="00B80A99"/>
    <w:rsid w:val="00B80BFC"/>
    <w:rsid w:val="00B829C5"/>
    <w:rsid w:val="00B82B1B"/>
    <w:rsid w:val="00B82E31"/>
    <w:rsid w:val="00B82E5C"/>
    <w:rsid w:val="00B83227"/>
    <w:rsid w:val="00B8484C"/>
    <w:rsid w:val="00B85017"/>
    <w:rsid w:val="00B850BA"/>
    <w:rsid w:val="00B85157"/>
    <w:rsid w:val="00B85BCC"/>
    <w:rsid w:val="00B869BD"/>
    <w:rsid w:val="00B8721C"/>
    <w:rsid w:val="00B87AD5"/>
    <w:rsid w:val="00B90DA8"/>
    <w:rsid w:val="00B918B2"/>
    <w:rsid w:val="00B93120"/>
    <w:rsid w:val="00B94037"/>
    <w:rsid w:val="00B95605"/>
    <w:rsid w:val="00B969EB"/>
    <w:rsid w:val="00BA2085"/>
    <w:rsid w:val="00BA2987"/>
    <w:rsid w:val="00BA2DB2"/>
    <w:rsid w:val="00BA36DC"/>
    <w:rsid w:val="00BA3C24"/>
    <w:rsid w:val="00BA554F"/>
    <w:rsid w:val="00BA6A16"/>
    <w:rsid w:val="00BA714B"/>
    <w:rsid w:val="00BA7EFA"/>
    <w:rsid w:val="00BB15C3"/>
    <w:rsid w:val="00BB382C"/>
    <w:rsid w:val="00BB3BD6"/>
    <w:rsid w:val="00BB445E"/>
    <w:rsid w:val="00BB449B"/>
    <w:rsid w:val="00BB48AB"/>
    <w:rsid w:val="00BB492A"/>
    <w:rsid w:val="00BB5863"/>
    <w:rsid w:val="00BB68FB"/>
    <w:rsid w:val="00BB695C"/>
    <w:rsid w:val="00BB72F7"/>
    <w:rsid w:val="00BB73B7"/>
    <w:rsid w:val="00BB7E50"/>
    <w:rsid w:val="00BC10AB"/>
    <w:rsid w:val="00BC22A7"/>
    <w:rsid w:val="00BC39DE"/>
    <w:rsid w:val="00BC3C7E"/>
    <w:rsid w:val="00BC6120"/>
    <w:rsid w:val="00BC7124"/>
    <w:rsid w:val="00BC7224"/>
    <w:rsid w:val="00BC7341"/>
    <w:rsid w:val="00BC764E"/>
    <w:rsid w:val="00BC7746"/>
    <w:rsid w:val="00BD0250"/>
    <w:rsid w:val="00BD4396"/>
    <w:rsid w:val="00BD4E15"/>
    <w:rsid w:val="00BD5D19"/>
    <w:rsid w:val="00BD6249"/>
    <w:rsid w:val="00BD6D0D"/>
    <w:rsid w:val="00BD7C6B"/>
    <w:rsid w:val="00BE0E56"/>
    <w:rsid w:val="00BE2215"/>
    <w:rsid w:val="00BE34FD"/>
    <w:rsid w:val="00BE37B6"/>
    <w:rsid w:val="00BE410F"/>
    <w:rsid w:val="00BE5B30"/>
    <w:rsid w:val="00BE79A7"/>
    <w:rsid w:val="00BE7E7B"/>
    <w:rsid w:val="00BF207D"/>
    <w:rsid w:val="00BF2E03"/>
    <w:rsid w:val="00BF4356"/>
    <w:rsid w:val="00BF5A40"/>
    <w:rsid w:val="00BF5F50"/>
    <w:rsid w:val="00BF62DB"/>
    <w:rsid w:val="00BF6308"/>
    <w:rsid w:val="00BF644B"/>
    <w:rsid w:val="00BF678C"/>
    <w:rsid w:val="00BF6DE3"/>
    <w:rsid w:val="00BF6FC2"/>
    <w:rsid w:val="00BF789E"/>
    <w:rsid w:val="00C024C6"/>
    <w:rsid w:val="00C038BA"/>
    <w:rsid w:val="00C05C52"/>
    <w:rsid w:val="00C05DE9"/>
    <w:rsid w:val="00C06451"/>
    <w:rsid w:val="00C067B2"/>
    <w:rsid w:val="00C0717D"/>
    <w:rsid w:val="00C07A63"/>
    <w:rsid w:val="00C1081D"/>
    <w:rsid w:val="00C1234E"/>
    <w:rsid w:val="00C12F88"/>
    <w:rsid w:val="00C15200"/>
    <w:rsid w:val="00C15D9B"/>
    <w:rsid w:val="00C15FF9"/>
    <w:rsid w:val="00C16855"/>
    <w:rsid w:val="00C20012"/>
    <w:rsid w:val="00C20D8E"/>
    <w:rsid w:val="00C212B3"/>
    <w:rsid w:val="00C22F07"/>
    <w:rsid w:val="00C24238"/>
    <w:rsid w:val="00C25688"/>
    <w:rsid w:val="00C26835"/>
    <w:rsid w:val="00C269DC"/>
    <w:rsid w:val="00C26E34"/>
    <w:rsid w:val="00C2756C"/>
    <w:rsid w:val="00C27F83"/>
    <w:rsid w:val="00C30A1F"/>
    <w:rsid w:val="00C31BD0"/>
    <w:rsid w:val="00C334FC"/>
    <w:rsid w:val="00C33C8F"/>
    <w:rsid w:val="00C34BFB"/>
    <w:rsid w:val="00C354E6"/>
    <w:rsid w:val="00C3618A"/>
    <w:rsid w:val="00C37039"/>
    <w:rsid w:val="00C37E0F"/>
    <w:rsid w:val="00C37E76"/>
    <w:rsid w:val="00C37F1C"/>
    <w:rsid w:val="00C40CFE"/>
    <w:rsid w:val="00C43334"/>
    <w:rsid w:val="00C44080"/>
    <w:rsid w:val="00C44A8B"/>
    <w:rsid w:val="00C45225"/>
    <w:rsid w:val="00C45D04"/>
    <w:rsid w:val="00C47A2C"/>
    <w:rsid w:val="00C47AC7"/>
    <w:rsid w:val="00C504E4"/>
    <w:rsid w:val="00C508C8"/>
    <w:rsid w:val="00C50A69"/>
    <w:rsid w:val="00C54A83"/>
    <w:rsid w:val="00C57467"/>
    <w:rsid w:val="00C608C7"/>
    <w:rsid w:val="00C6263F"/>
    <w:rsid w:val="00C626A5"/>
    <w:rsid w:val="00C629ED"/>
    <w:rsid w:val="00C64242"/>
    <w:rsid w:val="00C6537F"/>
    <w:rsid w:val="00C67D06"/>
    <w:rsid w:val="00C70D76"/>
    <w:rsid w:val="00C713D2"/>
    <w:rsid w:val="00C71B9D"/>
    <w:rsid w:val="00C72531"/>
    <w:rsid w:val="00C74DE6"/>
    <w:rsid w:val="00C75CED"/>
    <w:rsid w:val="00C76B68"/>
    <w:rsid w:val="00C76DAF"/>
    <w:rsid w:val="00C775D6"/>
    <w:rsid w:val="00C77D18"/>
    <w:rsid w:val="00C808B3"/>
    <w:rsid w:val="00C81816"/>
    <w:rsid w:val="00C81A72"/>
    <w:rsid w:val="00C82E19"/>
    <w:rsid w:val="00C83144"/>
    <w:rsid w:val="00C841E0"/>
    <w:rsid w:val="00C84DAD"/>
    <w:rsid w:val="00C872B4"/>
    <w:rsid w:val="00C90364"/>
    <w:rsid w:val="00C912ED"/>
    <w:rsid w:val="00C92A67"/>
    <w:rsid w:val="00C95ABA"/>
    <w:rsid w:val="00C97727"/>
    <w:rsid w:val="00CA15AB"/>
    <w:rsid w:val="00CA1AEE"/>
    <w:rsid w:val="00CA209F"/>
    <w:rsid w:val="00CA26EA"/>
    <w:rsid w:val="00CA2DF5"/>
    <w:rsid w:val="00CA2E6C"/>
    <w:rsid w:val="00CA4C90"/>
    <w:rsid w:val="00CA6CF5"/>
    <w:rsid w:val="00CA7A88"/>
    <w:rsid w:val="00CB01CA"/>
    <w:rsid w:val="00CB0B30"/>
    <w:rsid w:val="00CB1706"/>
    <w:rsid w:val="00CB1CA8"/>
    <w:rsid w:val="00CB1D04"/>
    <w:rsid w:val="00CB2103"/>
    <w:rsid w:val="00CB2EFA"/>
    <w:rsid w:val="00CB5222"/>
    <w:rsid w:val="00CB61A1"/>
    <w:rsid w:val="00CB635B"/>
    <w:rsid w:val="00CB6BB4"/>
    <w:rsid w:val="00CB7940"/>
    <w:rsid w:val="00CC235C"/>
    <w:rsid w:val="00CC2A40"/>
    <w:rsid w:val="00CC2CEC"/>
    <w:rsid w:val="00CC451E"/>
    <w:rsid w:val="00CC515F"/>
    <w:rsid w:val="00CC567B"/>
    <w:rsid w:val="00CC5F5B"/>
    <w:rsid w:val="00CC68CF"/>
    <w:rsid w:val="00CC6DE4"/>
    <w:rsid w:val="00CD0E6D"/>
    <w:rsid w:val="00CD1EEE"/>
    <w:rsid w:val="00CD3015"/>
    <w:rsid w:val="00CD355B"/>
    <w:rsid w:val="00CD4932"/>
    <w:rsid w:val="00CD4BBC"/>
    <w:rsid w:val="00CD4DDB"/>
    <w:rsid w:val="00CD5D01"/>
    <w:rsid w:val="00CD6784"/>
    <w:rsid w:val="00CD686C"/>
    <w:rsid w:val="00CD71D9"/>
    <w:rsid w:val="00CE5802"/>
    <w:rsid w:val="00CE638D"/>
    <w:rsid w:val="00CF089E"/>
    <w:rsid w:val="00CF08A0"/>
    <w:rsid w:val="00CF3246"/>
    <w:rsid w:val="00CF4319"/>
    <w:rsid w:val="00CF48CF"/>
    <w:rsid w:val="00CF58EE"/>
    <w:rsid w:val="00CF6199"/>
    <w:rsid w:val="00CF61E6"/>
    <w:rsid w:val="00CF6F38"/>
    <w:rsid w:val="00CF74D9"/>
    <w:rsid w:val="00D000AE"/>
    <w:rsid w:val="00D001F6"/>
    <w:rsid w:val="00D01859"/>
    <w:rsid w:val="00D023EF"/>
    <w:rsid w:val="00D024F9"/>
    <w:rsid w:val="00D02863"/>
    <w:rsid w:val="00D07F1F"/>
    <w:rsid w:val="00D10FBC"/>
    <w:rsid w:val="00D11A49"/>
    <w:rsid w:val="00D13D57"/>
    <w:rsid w:val="00D15114"/>
    <w:rsid w:val="00D15434"/>
    <w:rsid w:val="00D2076D"/>
    <w:rsid w:val="00D212D1"/>
    <w:rsid w:val="00D219D6"/>
    <w:rsid w:val="00D22933"/>
    <w:rsid w:val="00D22B59"/>
    <w:rsid w:val="00D238BD"/>
    <w:rsid w:val="00D242BA"/>
    <w:rsid w:val="00D27BAB"/>
    <w:rsid w:val="00D3191D"/>
    <w:rsid w:val="00D320EC"/>
    <w:rsid w:val="00D3223E"/>
    <w:rsid w:val="00D32576"/>
    <w:rsid w:val="00D328D4"/>
    <w:rsid w:val="00D33372"/>
    <w:rsid w:val="00D35591"/>
    <w:rsid w:val="00D368A8"/>
    <w:rsid w:val="00D368B9"/>
    <w:rsid w:val="00D36975"/>
    <w:rsid w:val="00D36E62"/>
    <w:rsid w:val="00D401C6"/>
    <w:rsid w:val="00D40B3E"/>
    <w:rsid w:val="00D40BDB"/>
    <w:rsid w:val="00D42502"/>
    <w:rsid w:val="00D4311A"/>
    <w:rsid w:val="00D4372B"/>
    <w:rsid w:val="00D43D29"/>
    <w:rsid w:val="00D45605"/>
    <w:rsid w:val="00D45AE7"/>
    <w:rsid w:val="00D45B4A"/>
    <w:rsid w:val="00D461D6"/>
    <w:rsid w:val="00D5019F"/>
    <w:rsid w:val="00D5021C"/>
    <w:rsid w:val="00D50757"/>
    <w:rsid w:val="00D50BEB"/>
    <w:rsid w:val="00D518C5"/>
    <w:rsid w:val="00D51A0B"/>
    <w:rsid w:val="00D53DAB"/>
    <w:rsid w:val="00D53FBD"/>
    <w:rsid w:val="00D54FD2"/>
    <w:rsid w:val="00D551FF"/>
    <w:rsid w:val="00D5524E"/>
    <w:rsid w:val="00D574C4"/>
    <w:rsid w:val="00D57836"/>
    <w:rsid w:val="00D60A22"/>
    <w:rsid w:val="00D61C2A"/>
    <w:rsid w:val="00D62C33"/>
    <w:rsid w:val="00D644E7"/>
    <w:rsid w:val="00D6601C"/>
    <w:rsid w:val="00D67672"/>
    <w:rsid w:val="00D73AB8"/>
    <w:rsid w:val="00D7464A"/>
    <w:rsid w:val="00D74BC7"/>
    <w:rsid w:val="00D75A42"/>
    <w:rsid w:val="00D75D58"/>
    <w:rsid w:val="00D77026"/>
    <w:rsid w:val="00D77A0B"/>
    <w:rsid w:val="00D77F28"/>
    <w:rsid w:val="00D8084D"/>
    <w:rsid w:val="00D813B1"/>
    <w:rsid w:val="00D81A43"/>
    <w:rsid w:val="00D833C1"/>
    <w:rsid w:val="00D8450F"/>
    <w:rsid w:val="00D86C71"/>
    <w:rsid w:val="00D86DF8"/>
    <w:rsid w:val="00D8704E"/>
    <w:rsid w:val="00D87AAB"/>
    <w:rsid w:val="00D90176"/>
    <w:rsid w:val="00D90FC2"/>
    <w:rsid w:val="00D91192"/>
    <w:rsid w:val="00D9294E"/>
    <w:rsid w:val="00D93081"/>
    <w:rsid w:val="00D95010"/>
    <w:rsid w:val="00D95B8A"/>
    <w:rsid w:val="00D96BC4"/>
    <w:rsid w:val="00D97171"/>
    <w:rsid w:val="00DA0B84"/>
    <w:rsid w:val="00DA1643"/>
    <w:rsid w:val="00DA2D9F"/>
    <w:rsid w:val="00DA3282"/>
    <w:rsid w:val="00DA6BEC"/>
    <w:rsid w:val="00DA7B9E"/>
    <w:rsid w:val="00DB0191"/>
    <w:rsid w:val="00DB01EB"/>
    <w:rsid w:val="00DB0249"/>
    <w:rsid w:val="00DB040D"/>
    <w:rsid w:val="00DB1DAD"/>
    <w:rsid w:val="00DB1E04"/>
    <w:rsid w:val="00DB26A2"/>
    <w:rsid w:val="00DB3CC5"/>
    <w:rsid w:val="00DB3FB3"/>
    <w:rsid w:val="00DB4813"/>
    <w:rsid w:val="00DB4ADF"/>
    <w:rsid w:val="00DB56F1"/>
    <w:rsid w:val="00DB57B9"/>
    <w:rsid w:val="00DB5D91"/>
    <w:rsid w:val="00DB6D16"/>
    <w:rsid w:val="00DB79D9"/>
    <w:rsid w:val="00DB7EB8"/>
    <w:rsid w:val="00DC1412"/>
    <w:rsid w:val="00DC2672"/>
    <w:rsid w:val="00DC2E41"/>
    <w:rsid w:val="00DC2FA8"/>
    <w:rsid w:val="00DC4D83"/>
    <w:rsid w:val="00DC6CF2"/>
    <w:rsid w:val="00DC7978"/>
    <w:rsid w:val="00DC7ACB"/>
    <w:rsid w:val="00DD01D8"/>
    <w:rsid w:val="00DD0C3E"/>
    <w:rsid w:val="00DD0FAB"/>
    <w:rsid w:val="00DD3B86"/>
    <w:rsid w:val="00DD3BEC"/>
    <w:rsid w:val="00DD4F98"/>
    <w:rsid w:val="00DD7717"/>
    <w:rsid w:val="00DE1E25"/>
    <w:rsid w:val="00DE2400"/>
    <w:rsid w:val="00DE27B7"/>
    <w:rsid w:val="00DE4188"/>
    <w:rsid w:val="00DE5A98"/>
    <w:rsid w:val="00DE66C0"/>
    <w:rsid w:val="00DE6BB1"/>
    <w:rsid w:val="00DE6C48"/>
    <w:rsid w:val="00DE71CA"/>
    <w:rsid w:val="00DE785A"/>
    <w:rsid w:val="00DE7CE5"/>
    <w:rsid w:val="00DE7DA6"/>
    <w:rsid w:val="00DF0FB4"/>
    <w:rsid w:val="00DF1571"/>
    <w:rsid w:val="00DF29D8"/>
    <w:rsid w:val="00DF3485"/>
    <w:rsid w:val="00DF3ABE"/>
    <w:rsid w:val="00DF3DD7"/>
    <w:rsid w:val="00DF4992"/>
    <w:rsid w:val="00DF69A0"/>
    <w:rsid w:val="00E0181F"/>
    <w:rsid w:val="00E01F22"/>
    <w:rsid w:val="00E05317"/>
    <w:rsid w:val="00E055D5"/>
    <w:rsid w:val="00E0571D"/>
    <w:rsid w:val="00E05724"/>
    <w:rsid w:val="00E06995"/>
    <w:rsid w:val="00E06F96"/>
    <w:rsid w:val="00E113E1"/>
    <w:rsid w:val="00E12629"/>
    <w:rsid w:val="00E1267E"/>
    <w:rsid w:val="00E12796"/>
    <w:rsid w:val="00E128B8"/>
    <w:rsid w:val="00E12E4B"/>
    <w:rsid w:val="00E1322F"/>
    <w:rsid w:val="00E14617"/>
    <w:rsid w:val="00E154ED"/>
    <w:rsid w:val="00E15C1A"/>
    <w:rsid w:val="00E16373"/>
    <w:rsid w:val="00E21161"/>
    <w:rsid w:val="00E22238"/>
    <w:rsid w:val="00E2381C"/>
    <w:rsid w:val="00E242B2"/>
    <w:rsid w:val="00E243B8"/>
    <w:rsid w:val="00E2470F"/>
    <w:rsid w:val="00E2588D"/>
    <w:rsid w:val="00E26389"/>
    <w:rsid w:val="00E30098"/>
    <w:rsid w:val="00E3055D"/>
    <w:rsid w:val="00E30B76"/>
    <w:rsid w:val="00E313CF"/>
    <w:rsid w:val="00E322EA"/>
    <w:rsid w:val="00E32439"/>
    <w:rsid w:val="00E32B5B"/>
    <w:rsid w:val="00E3556B"/>
    <w:rsid w:val="00E35911"/>
    <w:rsid w:val="00E40F52"/>
    <w:rsid w:val="00E41385"/>
    <w:rsid w:val="00E424B9"/>
    <w:rsid w:val="00E446A1"/>
    <w:rsid w:val="00E44960"/>
    <w:rsid w:val="00E456E2"/>
    <w:rsid w:val="00E46032"/>
    <w:rsid w:val="00E469B3"/>
    <w:rsid w:val="00E46F65"/>
    <w:rsid w:val="00E47515"/>
    <w:rsid w:val="00E53398"/>
    <w:rsid w:val="00E53EE6"/>
    <w:rsid w:val="00E5483F"/>
    <w:rsid w:val="00E54BD5"/>
    <w:rsid w:val="00E54BF9"/>
    <w:rsid w:val="00E56C27"/>
    <w:rsid w:val="00E5795E"/>
    <w:rsid w:val="00E57F7D"/>
    <w:rsid w:val="00E60042"/>
    <w:rsid w:val="00E6184B"/>
    <w:rsid w:val="00E637B2"/>
    <w:rsid w:val="00E63AF1"/>
    <w:rsid w:val="00E63B1D"/>
    <w:rsid w:val="00E6580A"/>
    <w:rsid w:val="00E67400"/>
    <w:rsid w:val="00E715CF"/>
    <w:rsid w:val="00E71BD6"/>
    <w:rsid w:val="00E722D5"/>
    <w:rsid w:val="00E72A8A"/>
    <w:rsid w:val="00E74C71"/>
    <w:rsid w:val="00E756B3"/>
    <w:rsid w:val="00E75F1C"/>
    <w:rsid w:val="00E76823"/>
    <w:rsid w:val="00E76B90"/>
    <w:rsid w:val="00E771D6"/>
    <w:rsid w:val="00E77B03"/>
    <w:rsid w:val="00E81012"/>
    <w:rsid w:val="00E81A9D"/>
    <w:rsid w:val="00E824E6"/>
    <w:rsid w:val="00E83751"/>
    <w:rsid w:val="00E8453C"/>
    <w:rsid w:val="00E848E3"/>
    <w:rsid w:val="00E84932"/>
    <w:rsid w:val="00E8740A"/>
    <w:rsid w:val="00E87B06"/>
    <w:rsid w:val="00E91DF2"/>
    <w:rsid w:val="00E93A65"/>
    <w:rsid w:val="00E9480A"/>
    <w:rsid w:val="00E951F4"/>
    <w:rsid w:val="00E9528E"/>
    <w:rsid w:val="00E959E2"/>
    <w:rsid w:val="00E97C2D"/>
    <w:rsid w:val="00EA102D"/>
    <w:rsid w:val="00EA5629"/>
    <w:rsid w:val="00EA5A9F"/>
    <w:rsid w:val="00EA5EE8"/>
    <w:rsid w:val="00EA6422"/>
    <w:rsid w:val="00EA662D"/>
    <w:rsid w:val="00EA6719"/>
    <w:rsid w:val="00EB0E95"/>
    <w:rsid w:val="00EB3151"/>
    <w:rsid w:val="00EB3A85"/>
    <w:rsid w:val="00EB5504"/>
    <w:rsid w:val="00EB6BDB"/>
    <w:rsid w:val="00EC0232"/>
    <w:rsid w:val="00EC069E"/>
    <w:rsid w:val="00EC197A"/>
    <w:rsid w:val="00EC224B"/>
    <w:rsid w:val="00EC3F06"/>
    <w:rsid w:val="00EC43C3"/>
    <w:rsid w:val="00EC6481"/>
    <w:rsid w:val="00EC64D4"/>
    <w:rsid w:val="00EC69DF"/>
    <w:rsid w:val="00EC6C32"/>
    <w:rsid w:val="00ED2A5B"/>
    <w:rsid w:val="00ED39E9"/>
    <w:rsid w:val="00ED3D54"/>
    <w:rsid w:val="00ED403B"/>
    <w:rsid w:val="00ED4517"/>
    <w:rsid w:val="00ED5862"/>
    <w:rsid w:val="00ED58BF"/>
    <w:rsid w:val="00ED618F"/>
    <w:rsid w:val="00ED7AF8"/>
    <w:rsid w:val="00EE088D"/>
    <w:rsid w:val="00EE136A"/>
    <w:rsid w:val="00EE1AF9"/>
    <w:rsid w:val="00EE20A1"/>
    <w:rsid w:val="00EE3430"/>
    <w:rsid w:val="00EE415F"/>
    <w:rsid w:val="00EE5043"/>
    <w:rsid w:val="00EE5352"/>
    <w:rsid w:val="00EE74EE"/>
    <w:rsid w:val="00EE7E1D"/>
    <w:rsid w:val="00EF10AC"/>
    <w:rsid w:val="00EF176F"/>
    <w:rsid w:val="00EF2EC5"/>
    <w:rsid w:val="00EF371C"/>
    <w:rsid w:val="00EF3E4A"/>
    <w:rsid w:val="00EF60E4"/>
    <w:rsid w:val="00EF6247"/>
    <w:rsid w:val="00EF6B8C"/>
    <w:rsid w:val="00EF7E99"/>
    <w:rsid w:val="00F00940"/>
    <w:rsid w:val="00F01E08"/>
    <w:rsid w:val="00F0753E"/>
    <w:rsid w:val="00F07EB9"/>
    <w:rsid w:val="00F10613"/>
    <w:rsid w:val="00F10DFC"/>
    <w:rsid w:val="00F112A0"/>
    <w:rsid w:val="00F114CD"/>
    <w:rsid w:val="00F11520"/>
    <w:rsid w:val="00F12663"/>
    <w:rsid w:val="00F12665"/>
    <w:rsid w:val="00F1351A"/>
    <w:rsid w:val="00F14F0E"/>
    <w:rsid w:val="00F15FA0"/>
    <w:rsid w:val="00F167AE"/>
    <w:rsid w:val="00F17B96"/>
    <w:rsid w:val="00F17EF5"/>
    <w:rsid w:val="00F20467"/>
    <w:rsid w:val="00F20C47"/>
    <w:rsid w:val="00F220F9"/>
    <w:rsid w:val="00F2359B"/>
    <w:rsid w:val="00F25529"/>
    <w:rsid w:val="00F25ABD"/>
    <w:rsid w:val="00F261E1"/>
    <w:rsid w:val="00F26D34"/>
    <w:rsid w:val="00F27866"/>
    <w:rsid w:val="00F30667"/>
    <w:rsid w:val="00F307F6"/>
    <w:rsid w:val="00F32C4A"/>
    <w:rsid w:val="00F3474F"/>
    <w:rsid w:val="00F3648E"/>
    <w:rsid w:val="00F4070A"/>
    <w:rsid w:val="00F4079F"/>
    <w:rsid w:val="00F40DE3"/>
    <w:rsid w:val="00F426C4"/>
    <w:rsid w:val="00F43586"/>
    <w:rsid w:val="00F44DA7"/>
    <w:rsid w:val="00F456E4"/>
    <w:rsid w:val="00F47DDB"/>
    <w:rsid w:val="00F51D66"/>
    <w:rsid w:val="00F53A53"/>
    <w:rsid w:val="00F53C77"/>
    <w:rsid w:val="00F540BF"/>
    <w:rsid w:val="00F54441"/>
    <w:rsid w:val="00F54651"/>
    <w:rsid w:val="00F54B0E"/>
    <w:rsid w:val="00F5508A"/>
    <w:rsid w:val="00F5696B"/>
    <w:rsid w:val="00F56E3A"/>
    <w:rsid w:val="00F579F8"/>
    <w:rsid w:val="00F60E27"/>
    <w:rsid w:val="00F64ACE"/>
    <w:rsid w:val="00F64B29"/>
    <w:rsid w:val="00F6560D"/>
    <w:rsid w:val="00F65D08"/>
    <w:rsid w:val="00F67A06"/>
    <w:rsid w:val="00F7340E"/>
    <w:rsid w:val="00F73DC3"/>
    <w:rsid w:val="00F73EB6"/>
    <w:rsid w:val="00F74A26"/>
    <w:rsid w:val="00F75F8F"/>
    <w:rsid w:val="00F763BF"/>
    <w:rsid w:val="00F7759C"/>
    <w:rsid w:val="00F77B48"/>
    <w:rsid w:val="00F806A3"/>
    <w:rsid w:val="00F81433"/>
    <w:rsid w:val="00F81B1A"/>
    <w:rsid w:val="00F8216A"/>
    <w:rsid w:val="00F8467A"/>
    <w:rsid w:val="00F8487B"/>
    <w:rsid w:val="00F84F01"/>
    <w:rsid w:val="00F8595A"/>
    <w:rsid w:val="00F85BC9"/>
    <w:rsid w:val="00F9037E"/>
    <w:rsid w:val="00F91C74"/>
    <w:rsid w:val="00F9497E"/>
    <w:rsid w:val="00F9661F"/>
    <w:rsid w:val="00FA2A46"/>
    <w:rsid w:val="00FA2CAB"/>
    <w:rsid w:val="00FA3386"/>
    <w:rsid w:val="00FA34E7"/>
    <w:rsid w:val="00FA3F41"/>
    <w:rsid w:val="00FA7D9C"/>
    <w:rsid w:val="00FB0056"/>
    <w:rsid w:val="00FB1D37"/>
    <w:rsid w:val="00FB29A8"/>
    <w:rsid w:val="00FB4624"/>
    <w:rsid w:val="00FB56EE"/>
    <w:rsid w:val="00FB5E18"/>
    <w:rsid w:val="00FB738F"/>
    <w:rsid w:val="00FB7F16"/>
    <w:rsid w:val="00FC0037"/>
    <w:rsid w:val="00FC25AB"/>
    <w:rsid w:val="00FC49D0"/>
    <w:rsid w:val="00FC63B1"/>
    <w:rsid w:val="00FC7F16"/>
    <w:rsid w:val="00FD076D"/>
    <w:rsid w:val="00FD1409"/>
    <w:rsid w:val="00FD27D4"/>
    <w:rsid w:val="00FD36A2"/>
    <w:rsid w:val="00FD4A2C"/>
    <w:rsid w:val="00FD6CE9"/>
    <w:rsid w:val="00FD7773"/>
    <w:rsid w:val="00FE0EBA"/>
    <w:rsid w:val="00FE130D"/>
    <w:rsid w:val="00FE1366"/>
    <w:rsid w:val="00FE207A"/>
    <w:rsid w:val="00FE6815"/>
    <w:rsid w:val="00FE7471"/>
    <w:rsid w:val="00FF040C"/>
    <w:rsid w:val="00FF1C19"/>
    <w:rsid w:val="00FF1E4D"/>
    <w:rsid w:val="00FF3F39"/>
    <w:rsid w:val="00FF4101"/>
    <w:rsid w:val="00FF439B"/>
    <w:rsid w:val="00FF4CA9"/>
    <w:rsid w:val="00FF4D0A"/>
    <w:rsid w:val="00FF4DD1"/>
    <w:rsid w:val="00FF7FD6"/>
    <w:rsid w:val="014B5F62"/>
    <w:rsid w:val="0191F480"/>
    <w:rsid w:val="034A3425"/>
    <w:rsid w:val="03C7E5E4"/>
    <w:rsid w:val="044DA84C"/>
    <w:rsid w:val="050C2C0C"/>
    <w:rsid w:val="088FDEA7"/>
    <w:rsid w:val="08D673C5"/>
    <w:rsid w:val="0925E6F5"/>
    <w:rsid w:val="09622710"/>
    <w:rsid w:val="09B7A33A"/>
    <w:rsid w:val="0D0CF386"/>
    <w:rsid w:val="0EC012F1"/>
    <w:rsid w:val="0F0918DA"/>
    <w:rsid w:val="10CF114B"/>
    <w:rsid w:val="11B9E001"/>
    <w:rsid w:val="1278F555"/>
    <w:rsid w:val="14123E53"/>
    <w:rsid w:val="144542BB"/>
    <w:rsid w:val="14539FF0"/>
    <w:rsid w:val="14E01DB3"/>
    <w:rsid w:val="151ABF9F"/>
    <w:rsid w:val="1535535A"/>
    <w:rsid w:val="15D73AA5"/>
    <w:rsid w:val="1639B9AC"/>
    <w:rsid w:val="16460A5A"/>
    <w:rsid w:val="1756BB7B"/>
    <w:rsid w:val="17FAF513"/>
    <w:rsid w:val="187A73BA"/>
    <w:rsid w:val="18C94D00"/>
    <w:rsid w:val="1955D52C"/>
    <w:rsid w:val="19D1A3CE"/>
    <w:rsid w:val="1C24F707"/>
    <w:rsid w:val="1CFB09A9"/>
    <w:rsid w:val="1D9DED13"/>
    <w:rsid w:val="1DDA2D2E"/>
    <w:rsid w:val="1E25D6A5"/>
    <w:rsid w:val="1EAE6DD5"/>
    <w:rsid w:val="1F96EA3E"/>
    <w:rsid w:val="2012B8E0"/>
    <w:rsid w:val="2135D735"/>
    <w:rsid w:val="21DBCD7A"/>
    <w:rsid w:val="236585D0"/>
    <w:rsid w:val="2405E321"/>
    <w:rsid w:val="24E40A87"/>
    <w:rsid w:val="25C30D36"/>
    <w:rsid w:val="262877ED"/>
    <w:rsid w:val="2656718E"/>
    <w:rsid w:val="2681A150"/>
    <w:rsid w:val="269E2D49"/>
    <w:rsid w:val="26EDA079"/>
    <w:rsid w:val="27496A38"/>
    <w:rsid w:val="276B4969"/>
    <w:rsid w:val="27937840"/>
    <w:rsid w:val="298DA556"/>
    <w:rsid w:val="299BBC6C"/>
    <w:rsid w:val="29B24613"/>
    <w:rsid w:val="29D39864"/>
    <w:rsid w:val="2A39E1A4"/>
    <w:rsid w:val="2A745912"/>
    <w:rsid w:val="2A87B6A5"/>
    <w:rsid w:val="2AC82F3D"/>
    <w:rsid w:val="2EA11FD2"/>
    <w:rsid w:val="2ED40709"/>
    <w:rsid w:val="2EDF2EA8"/>
    <w:rsid w:val="2FD154B6"/>
    <w:rsid w:val="30385214"/>
    <w:rsid w:val="30D1FA1D"/>
    <w:rsid w:val="30D567AF"/>
    <w:rsid w:val="31263060"/>
    <w:rsid w:val="345D676D"/>
    <w:rsid w:val="35223712"/>
    <w:rsid w:val="3540215F"/>
    <w:rsid w:val="36A3163C"/>
    <w:rsid w:val="3AE86009"/>
    <w:rsid w:val="3B5DEBE2"/>
    <w:rsid w:val="3B797BBC"/>
    <w:rsid w:val="3C654691"/>
    <w:rsid w:val="3C909656"/>
    <w:rsid w:val="3CCB35C2"/>
    <w:rsid w:val="3D220B09"/>
    <w:rsid w:val="3E2873BB"/>
    <w:rsid w:val="3E5C7E4F"/>
    <w:rsid w:val="3E858910"/>
    <w:rsid w:val="3FDEF47D"/>
    <w:rsid w:val="4072BC8C"/>
    <w:rsid w:val="40EB4FCA"/>
    <w:rsid w:val="40F0031A"/>
    <w:rsid w:val="423247B6"/>
    <w:rsid w:val="42691F69"/>
    <w:rsid w:val="42773EA5"/>
    <w:rsid w:val="4281BAE6"/>
    <w:rsid w:val="42E665F7"/>
    <w:rsid w:val="4364CEE7"/>
    <w:rsid w:val="43EB6E59"/>
    <w:rsid w:val="43F5EA9A"/>
    <w:rsid w:val="4423422B"/>
    <w:rsid w:val="44A3F5A3"/>
    <w:rsid w:val="46B27B70"/>
    <w:rsid w:val="47EF8B70"/>
    <w:rsid w:val="4836208E"/>
    <w:rsid w:val="496A4F3C"/>
    <w:rsid w:val="4A486D54"/>
    <w:rsid w:val="4AFE29C4"/>
    <w:rsid w:val="4BD36FD8"/>
    <w:rsid w:val="4C0F1123"/>
    <w:rsid w:val="4DD620F1"/>
    <w:rsid w:val="4E759771"/>
    <w:rsid w:val="4F330E96"/>
    <w:rsid w:val="50764F51"/>
    <w:rsid w:val="509855C0"/>
    <w:rsid w:val="51322847"/>
    <w:rsid w:val="5212E9FB"/>
    <w:rsid w:val="522520F1"/>
    <w:rsid w:val="5346F867"/>
    <w:rsid w:val="53D0D3B6"/>
    <w:rsid w:val="5419E98E"/>
    <w:rsid w:val="54D8D075"/>
    <w:rsid w:val="555EC489"/>
    <w:rsid w:val="55B42D01"/>
    <w:rsid w:val="57DD4C97"/>
    <w:rsid w:val="5B4863B5"/>
    <w:rsid w:val="5B8449C1"/>
    <w:rsid w:val="5BB4121D"/>
    <w:rsid w:val="5BE4D08A"/>
    <w:rsid w:val="5C06D6F9"/>
    <w:rsid w:val="5D816B34"/>
    <w:rsid w:val="5DB32BCE"/>
    <w:rsid w:val="5ECAFDB8"/>
    <w:rsid w:val="5F17565A"/>
    <w:rsid w:val="6231674A"/>
    <w:rsid w:val="6385440C"/>
    <w:rsid w:val="639F35B7"/>
    <w:rsid w:val="6576E9DF"/>
    <w:rsid w:val="67342B7C"/>
    <w:rsid w:val="682FDAFA"/>
    <w:rsid w:val="68767018"/>
    <w:rsid w:val="6B883695"/>
    <w:rsid w:val="6C2C702D"/>
    <w:rsid w:val="6C93C877"/>
    <w:rsid w:val="6CC187B2"/>
    <w:rsid w:val="6CFBC439"/>
    <w:rsid w:val="6DB93B5E"/>
    <w:rsid w:val="6DFE324D"/>
    <w:rsid w:val="6F1E8288"/>
    <w:rsid w:val="6FEDD694"/>
    <w:rsid w:val="73B23AA6"/>
    <w:rsid w:val="7404A573"/>
    <w:rsid w:val="743954ED"/>
    <w:rsid w:val="74D54FAD"/>
    <w:rsid w:val="753AF6DD"/>
    <w:rsid w:val="755CB122"/>
    <w:rsid w:val="757736F8"/>
    <w:rsid w:val="75C11A82"/>
    <w:rsid w:val="76B022B0"/>
    <w:rsid w:val="76DC7E22"/>
    <w:rsid w:val="779AF166"/>
    <w:rsid w:val="78694953"/>
    <w:rsid w:val="78D2E0FF"/>
    <w:rsid w:val="7AD59A6B"/>
    <w:rsid w:val="7B01937B"/>
    <w:rsid w:val="7B82CA85"/>
    <w:rsid w:val="7C2EA984"/>
    <w:rsid w:val="7CABD194"/>
    <w:rsid w:val="7DB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CEEC0A"/>
  <w15:chartTrackingRefBased/>
  <w15:docId w15:val="{CA860058-1CC7-4BF6-8953-F82A536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1">
    <w:name w:val="Grid Table 2 Accent 1"/>
    <w:basedOn w:val="TableauNormal"/>
    <w:uiPriority w:val="47"/>
    <w:rsid w:val="00BA3C2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D911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EE7E1D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442F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4">
    <w:name w:val="Grid Table 4 Accent 4"/>
    <w:basedOn w:val="TableauNormal"/>
    <w:uiPriority w:val="49"/>
    <w:rsid w:val="00BA6A1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2">
    <w:name w:val="Grid Table 4 Accent 2"/>
    <w:basedOn w:val="TableauNormal"/>
    <w:uiPriority w:val="49"/>
    <w:rsid w:val="00FC49D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33B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609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36D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9A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30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55D"/>
  </w:style>
  <w:style w:type="paragraph" w:styleId="Pieddepage">
    <w:name w:val="footer"/>
    <w:basedOn w:val="Normal"/>
    <w:link w:val="PieddepageCar"/>
    <w:uiPriority w:val="99"/>
    <w:unhideWhenUsed/>
    <w:rsid w:val="00E30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55D"/>
  </w:style>
  <w:style w:type="paragraph" w:customStyle="1" w:styleId="Default">
    <w:name w:val="Default"/>
    <w:rsid w:val="00572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auListe3-Accentuation1">
    <w:name w:val="List Table 3 Accent 1"/>
    <w:basedOn w:val="TableauNormal"/>
    <w:uiPriority w:val="48"/>
    <w:rsid w:val="00195B5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F4D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4D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4D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D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D0A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245E34"/>
    <w:rPr>
      <w:color w:val="808080"/>
    </w:rPr>
  </w:style>
  <w:style w:type="character" w:customStyle="1" w:styleId="Style1">
    <w:name w:val="Style1"/>
    <w:basedOn w:val="Policepardfaut"/>
    <w:uiPriority w:val="1"/>
    <w:rsid w:val="001C6796"/>
    <w:rPr>
      <w:rFonts w:ascii="Verdana" w:hAnsi="Verdana"/>
      <w:sz w:val="24"/>
    </w:rPr>
  </w:style>
  <w:style w:type="character" w:customStyle="1" w:styleId="Style2">
    <w:name w:val="Style2"/>
    <w:basedOn w:val="Policepardfaut"/>
    <w:uiPriority w:val="1"/>
    <w:rsid w:val="001C6796"/>
    <w:rPr>
      <w:rFonts w:ascii="Verdana" w:hAnsi="Verdana"/>
      <w:sz w:val="18"/>
    </w:rPr>
  </w:style>
  <w:style w:type="character" w:customStyle="1" w:styleId="Style3">
    <w:name w:val="Style3"/>
    <w:basedOn w:val="Policepardfaut"/>
    <w:uiPriority w:val="1"/>
    <w:rsid w:val="001C6796"/>
    <w:rPr>
      <w:rFonts w:ascii="Verdana" w:hAnsi="Verdana"/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C317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C3177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C317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A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TableauGrille4-Accentuation5">
    <w:name w:val="Grid Table 4 Accent 5"/>
    <w:basedOn w:val="TableauNormal"/>
    <w:uiPriority w:val="49"/>
    <w:rsid w:val="00A35D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0">
    <w:name w:val="Pa0"/>
    <w:basedOn w:val="Default"/>
    <w:next w:val="Default"/>
    <w:uiPriority w:val="99"/>
    <w:rsid w:val="005E01CB"/>
    <w:pPr>
      <w:spacing w:line="221" w:lineRule="atLeast"/>
    </w:pPr>
    <w:rPr>
      <w:rFonts w:ascii="Gill Sans MT" w:hAnsi="Gill Sans MT" w:cstheme="minorBidi"/>
      <w:color w:val="auto"/>
    </w:rPr>
  </w:style>
  <w:style w:type="character" w:customStyle="1" w:styleId="A9">
    <w:name w:val="A9"/>
    <w:uiPriority w:val="99"/>
    <w:rsid w:val="005E01CB"/>
    <w:rPr>
      <w:rFonts w:ascii="GillSans" w:hAnsi="GillSans" w:cs="GillSans"/>
      <w:color w:val="000000"/>
      <w:sz w:val="22"/>
      <w:szCs w:val="22"/>
      <w:u w:val="single"/>
    </w:rPr>
  </w:style>
  <w:style w:type="character" w:customStyle="1" w:styleId="A2">
    <w:name w:val="A2"/>
    <w:uiPriority w:val="99"/>
    <w:rsid w:val="00676F27"/>
    <w:rPr>
      <w:rFonts w:cs="GillSans"/>
      <w:color w:val="000000"/>
    </w:rPr>
  </w:style>
  <w:style w:type="character" w:customStyle="1" w:styleId="A3">
    <w:name w:val="A3"/>
    <w:uiPriority w:val="99"/>
    <w:rsid w:val="00676F27"/>
    <w:rPr>
      <w:rFonts w:cs="GillSans"/>
      <w:color w:val="000000"/>
      <w:sz w:val="12"/>
      <w:szCs w:val="1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21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21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2179"/>
    <w:rPr>
      <w:vertAlign w:val="superscript"/>
    </w:rPr>
  </w:style>
  <w:style w:type="paragraph" w:customStyle="1" w:styleId="Pa2">
    <w:name w:val="Pa2"/>
    <w:basedOn w:val="Default"/>
    <w:next w:val="Default"/>
    <w:uiPriority w:val="99"/>
    <w:rsid w:val="00B317B1"/>
    <w:pPr>
      <w:spacing w:line="280" w:lineRule="atLeast"/>
    </w:pPr>
    <w:rPr>
      <w:rFonts w:ascii="Arial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B317B1"/>
    <w:pPr>
      <w:spacing w:line="240" w:lineRule="atLeast"/>
    </w:pPr>
    <w:rPr>
      <w:rFonts w:ascii="Arial" w:hAnsi="Arial" w:cs="Arial"/>
      <w:color w:val="auto"/>
    </w:rPr>
  </w:style>
  <w:style w:type="character" w:customStyle="1" w:styleId="normaltextrun">
    <w:name w:val="normaltextrun"/>
    <w:basedOn w:val="Policepardfaut"/>
    <w:rsid w:val="0002454F"/>
  </w:style>
  <w:style w:type="character" w:customStyle="1" w:styleId="eop">
    <w:name w:val="eop"/>
    <w:basedOn w:val="Policepardfaut"/>
    <w:rsid w:val="0002454F"/>
  </w:style>
  <w:style w:type="paragraph" w:customStyle="1" w:styleId="paragraph">
    <w:name w:val="paragraph"/>
    <w:basedOn w:val="Normal"/>
    <w:rsid w:val="00D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AXOJD" TargetMode="External"/><Relationship Id="rId13" Type="http://schemas.openxmlformats.org/officeDocument/2006/relationships/hyperlink" Target="https://centreaxel.com/fr/projects/fort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blackyouth.ca/contact-us/" TargetMode="External"/><Relationship Id="rId17" Type="http://schemas.openxmlformats.org/officeDocument/2006/relationships/hyperlink" Target="https://files.ontario.ca/workplace_violence_in_school_boards_roadmap_01_f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amonde.oesc-cseo.ca/login/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hline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fr/document/violence-au-travail-dans-les-conseils-scolaires-un-guide-de-la-loi/annexe-d-plans-de-soutien-du-comportement-et-soutien-des-comportements-positifs" TargetMode="External"/><Relationship Id="rId10" Type="http://schemas.openxmlformats.org/officeDocument/2006/relationships/hyperlink" Target="https://www.teljeunes.com/accuei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eunessejecoute.ca/" TargetMode="External"/><Relationship Id="rId14" Type="http://schemas.openxmlformats.org/officeDocument/2006/relationships/hyperlink" Target="https://www.espoirpourlemieuxetre.c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9CB57B16144689A8938EA0CF5D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18E95-D06D-44F0-9950-4932659B7B00}"/>
      </w:docPartPr>
      <w:docPartBody>
        <w:p w:rsidR="00BE37B6" w:rsidRDefault="00BE37B6" w:rsidP="00BE37B6">
          <w:r w:rsidRPr="00F52662">
            <w:rPr>
              <w:rStyle w:val="Textedelespacerserv"/>
            </w:rPr>
            <w:t>Choisissez un élément.</w:t>
          </w:r>
        </w:p>
      </w:docPartBody>
    </w:docPart>
    <w:docPart>
      <w:docPartPr>
        <w:name w:val="6BAA34F01EBF4CBA91AFC7F15288E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55188-301F-4B93-9F6C-7F88DD36586F}"/>
      </w:docPartPr>
      <w:docPartBody>
        <w:p w:rsidR="00BE37B6" w:rsidRDefault="00BE37B6" w:rsidP="00BE37B6">
          <w:r w:rsidRPr="00F5266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41C754143374EA5B32BE5ED7BDAA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29618-7EB5-4F4F-A08A-DB37B476ADBA}"/>
      </w:docPartPr>
      <w:docPartBody>
        <w:p w:rsidR="00BE37B6" w:rsidRDefault="00BE37B6" w:rsidP="00BE37B6">
          <w:r w:rsidRPr="00F5266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33"/>
    <w:rsid w:val="00054ABA"/>
    <w:rsid w:val="001043F6"/>
    <w:rsid w:val="00130EAF"/>
    <w:rsid w:val="002C3725"/>
    <w:rsid w:val="002D679A"/>
    <w:rsid w:val="003F3EE4"/>
    <w:rsid w:val="003F52C5"/>
    <w:rsid w:val="004D0062"/>
    <w:rsid w:val="0063749C"/>
    <w:rsid w:val="00645AA8"/>
    <w:rsid w:val="00651A33"/>
    <w:rsid w:val="00680465"/>
    <w:rsid w:val="006E4975"/>
    <w:rsid w:val="006F681F"/>
    <w:rsid w:val="009A0881"/>
    <w:rsid w:val="00A87E98"/>
    <w:rsid w:val="00AD692B"/>
    <w:rsid w:val="00B67CF7"/>
    <w:rsid w:val="00BE37B6"/>
    <w:rsid w:val="00C35E2E"/>
    <w:rsid w:val="00CE3D05"/>
    <w:rsid w:val="00CE57D0"/>
    <w:rsid w:val="00D132C7"/>
    <w:rsid w:val="00D447DE"/>
    <w:rsid w:val="00D44E2F"/>
    <w:rsid w:val="00D80EB1"/>
    <w:rsid w:val="00EF7201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37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7294-8A29-40AE-99AF-35419A8E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2815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Paquin, Pamela</dc:creator>
  <cp:keywords/>
  <dc:description/>
  <cp:lastModifiedBy>Johnson, Annette</cp:lastModifiedBy>
  <cp:revision>14</cp:revision>
  <cp:lastPrinted>2021-07-15T21:13:00Z</cp:lastPrinted>
  <dcterms:created xsi:type="dcterms:W3CDTF">2021-10-26T16:03:00Z</dcterms:created>
  <dcterms:modified xsi:type="dcterms:W3CDTF">2021-11-24T15:45:00Z</dcterms:modified>
</cp:coreProperties>
</file>