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9E70" w14:textId="77777777" w:rsidR="004F52A0" w:rsidRPr="009B736F" w:rsidRDefault="004F38AC" w:rsidP="00E80151">
      <w:pPr>
        <w:framePr w:w="2160" w:h="1482" w:hRule="exact" w:hSpace="90" w:vSpace="90" w:wrap="around" w:hAnchor="margin"/>
        <w:widowControl w:val="0"/>
        <w:rPr>
          <w:rFonts w:ascii="Arial" w:hAnsi="Arial"/>
          <w:vanish/>
        </w:rPr>
      </w:pPr>
      <w:r w:rsidRPr="009B736F">
        <w:rPr>
          <w:rFonts w:ascii="Arial" w:hAnsi="Arial"/>
          <w:noProof/>
        </w:rPr>
        <w:drawing>
          <wp:inline distT="0" distB="0" distL="0" distR="0" wp14:anchorId="250A705D" wp14:editId="07777777">
            <wp:extent cx="1790700" cy="1419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0700" cy="1419225"/>
                    </a:xfrm>
                    <a:prstGeom prst="rect">
                      <a:avLst/>
                    </a:prstGeom>
                    <a:noFill/>
                    <a:ln>
                      <a:noFill/>
                    </a:ln>
                  </pic:spPr>
                </pic:pic>
              </a:graphicData>
            </a:graphic>
          </wp:inline>
        </w:drawing>
      </w:r>
      <w:r w:rsidR="004F52A0" w:rsidRPr="009B736F">
        <w:rPr>
          <w:rFonts w:ascii="Arial" w:hAnsi="Arial"/>
          <w:vanish/>
        </w:rPr>
        <w:fldChar w:fldCharType="begin"/>
      </w:r>
      <w:r w:rsidR="004F52A0" w:rsidRPr="009B736F">
        <w:rPr>
          <w:rFonts w:ascii="Arial" w:hAnsi="Arial"/>
          <w:vanish/>
        </w:rPr>
        <w:instrText xml:space="preserve"> SEQ CHAPTER \h \r 1</w:instrText>
      </w:r>
      <w:r w:rsidR="004F52A0" w:rsidRPr="009B736F">
        <w:rPr>
          <w:rFonts w:ascii="Arial" w:hAnsi="Arial"/>
          <w:vanish/>
        </w:rPr>
        <w:fldChar w:fldCharType="end"/>
      </w:r>
    </w:p>
    <w:p w14:paraId="5CA21153" w14:textId="77777777" w:rsidR="004F52A0" w:rsidRPr="009B736F" w:rsidRDefault="004F52A0" w:rsidP="004F52A0">
      <w:pPr>
        <w:widowControl w:val="0"/>
        <w:jc w:val="center"/>
        <w:outlineLvl w:val="0"/>
        <w:rPr>
          <w:rFonts w:ascii="Arial" w:hAnsi="Arial"/>
        </w:rPr>
      </w:pPr>
      <w:r w:rsidRPr="009B736F">
        <w:rPr>
          <w:rFonts w:ascii="Aristocrat" w:hAnsi="Aristocrat"/>
          <w:sz w:val="48"/>
        </w:rPr>
        <w:t>École élémentaire L’Odyssée</w:t>
      </w:r>
    </w:p>
    <w:p w14:paraId="22DF896D" w14:textId="77777777" w:rsidR="004F52A0" w:rsidRPr="009B736F" w:rsidRDefault="004F52A0" w:rsidP="004F52A0">
      <w:pPr>
        <w:widowControl w:val="0"/>
        <w:jc w:val="center"/>
        <w:rPr>
          <w:rFonts w:ascii="Comic Sans MS" w:hAnsi="Comic Sans MS"/>
          <w:sz w:val="20"/>
        </w:rPr>
      </w:pPr>
      <w:r w:rsidRPr="009B736F">
        <w:rPr>
          <w:rFonts w:ascii="Comic Sans MS" w:hAnsi="Comic Sans MS"/>
          <w:sz w:val="20"/>
        </w:rPr>
        <w:t>30, rue Brighton</w:t>
      </w:r>
    </w:p>
    <w:p w14:paraId="3F236016" w14:textId="77777777" w:rsidR="004F52A0" w:rsidRPr="009B736F" w:rsidRDefault="004F52A0" w:rsidP="004F52A0">
      <w:pPr>
        <w:widowControl w:val="0"/>
        <w:jc w:val="center"/>
        <w:outlineLvl w:val="0"/>
        <w:rPr>
          <w:rFonts w:ascii="Comic Sans MS" w:hAnsi="Comic Sans MS"/>
          <w:sz w:val="20"/>
        </w:rPr>
      </w:pPr>
      <w:r w:rsidRPr="009B736F">
        <w:rPr>
          <w:rFonts w:ascii="Comic Sans MS" w:hAnsi="Comic Sans MS"/>
          <w:sz w:val="20"/>
        </w:rPr>
        <w:t>Guelph (Ontario) N1E 3S9</w:t>
      </w:r>
    </w:p>
    <w:p w14:paraId="3FB78732" w14:textId="77777777" w:rsidR="00583473" w:rsidRPr="009B736F" w:rsidRDefault="004F52A0" w:rsidP="0019553F">
      <w:pPr>
        <w:widowControl w:val="0"/>
        <w:ind w:left="720" w:firstLine="720"/>
        <w:jc w:val="center"/>
        <w:outlineLvl w:val="0"/>
        <w:rPr>
          <w:rFonts w:ascii="Comic Sans MS" w:hAnsi="Comic Sans MS"/>
          <w:sz w:val="20"/>
        </w:rPr>
      </w:pPr>
      <w:r w:rsidRPr="009B736F">
        <w:rPr>
          <w:rFonts w:ascii="Comic Sans MS" w:hAnsi="Comic Sans MS"/>
          <w:sz w:val="20"/>
        </w:rPr>
        <w:t>Téléphone : 519-837-4420   Télécopieur : 519-837-4422</w:t>
      </w:r>
      <w:r w:rsidR="0019553F" w:rsidRPr="009B736F">
        <w:rPr>
          <w:rFonts w:ascii="Comic Sans MS" w:hAnsi="Comic Sans MS"/>
          <w:sz w:val="20"/>
        </w:rPr>
        <w:t xml:space="preserve">  </w:t>
      </w:r>
    </w:p>
    <w:p w14:paraId="74AC9A88" w14:textId="77777777" w:rsidR="004F52A0" w:rsidRPr="009B736F" w:rsidRDefault="004F52A0" w:rsidP="0019553F">
      <w:pPr>
        <w:widowControl w:val="0"/>
        <w:ind w:left="720" w:firstLine="720"/>
        <w:jc w:val="center"/>
        <w:outlineLvl w:val="0"/>
        <w:rPr>
          <w:rFonts w:ascii="Arial" w:hAnsi="Arial"/>
          <w:i/>
          <w:sz w:val="20"/>
        </w:rPr>
      </w:pPr>
      <w:r w:rsidRPr="009B736F">
        <w:rPr>
          <w:rFonts w:ascii="Comic Sans MS" w:hAnsi="Comic Sans MS"/>
          <w:i/>
          <w:sz w:val="18"/>
        </w:rPr>
        <w:t xml:space="preserve">Directrice : </w:t>
      </w:r>
      <w:r w:rsidR="00E62871">
        <w:rPr>
          <w:rFonts w:ascii="Comic Sans MS" w:hAnsi="Comic Sans MS"/>
          <w:i/>
          <w:sz w:val="18"/>
        </w:rPr>
        <w:t>Annette Johnson</w:t>
      </w:r>
    </w:p>
    <w:p w14:paraId="672A6659" w14:textId="77777777" w:rsidR="004F52A0" w:rsidRPr="009B736F" w:rsidRDefault="004F52A0" w:rsidP="004F52A0">
      <w:pPr>
        <w:widowControl w:val="0"/>
        <w:jc w:val="center"/>
        <w:rPr>
          <w:rFonts w:ascii="Comic Sans MS" w:hAnsi="Comic Sans MS"/>
          <w:sz w:val="32"/>
        </w:rPr>
      </w:pPr>
    </w:p>
    <w:p w14:paraId="3AFBF8D4" w14:textId="77777777" w:rsidR="004F52A0" w:rsidRPr="009B736F" w:rsidRDefault="004F52A0" w:rsidP="004F52A0">
      <w:pPr>
        <w:widowControl w:val="0"/>
        <w:jc w:val="center"/>
        <w:rPr>
          <w:rFonts w:ascii="Comic Sans MS" w:hAnsi="Comic Sans MS"/>
          <w:sz w:val="32"/>
        </w:rPr>
      </w:pPr>
      <w:r w:rsidRPr="009B736F">
        <w:rPr>
          <w:rFonts w:ascii="Comic Sans MS" w:hAnsi="Comic Sans MS"/>
          <w:b/>
          <w:sz w:val="32"/>
        </w:rPr>
        <w:t>Conseil d’école</w:t>
      </w:r>
    </w:p>
    <w:p w14:paraId="026A6648" w14:textId="1362608C" w:rsidR="004F52A0" w:rsidRPr="009B736F" w:rsidRDefault="0089403E" w:rsidP="00A623DF">
      <w:pPr>
        <w:widowControl w:val="0"/>
        <w:jc w:val="center"/>
        <w:rPr>
          <w:rFonts w:ascii="Verdana" w:hAnsi="Verdana" w:cs="Arial"/>
          <w:sz w:val="20"/>
        </w:rPr>
      </w:pPr>
      <w:r w:rsidRPr="009B736F">
        <w:rPr>
          <w:rFonts w:ascii="Comic Sans MS" w:hAnsi="Comic Sans MS" w:cs="Comic Sans MS"/>
        </w:rPr>
        <w:t xml:space="preserve">Le </w:t>
      </w:r>
      <w:r w:rsidR="00F81FD0">
        <w:rPr>
          <w:rFonts w:ascii="Comic Sans MS" w:hAnsi="Comic Sans MS" w:cs="Comic Sans MS"/>
        </w:rPr>
        <w:t xml:space="preserve">jeudi </w:t>
      </w:r>
      <w:r w:rsidR="00414AEE">
        <w:rPr>
          <w:rFonts w:ascii="Comic Sans MS" w:hAnsi="Comic Sans MS" w:cs="Comic Sans MS"/>
        </w:rPr>
        <w:t>1</w:t>
      </w:r>
      <w:r w:rsidR="00F81FD0">
        <w:rPr>
          <w:rFonts w:ascii="Comic Sans MS" w:hAnsi="Comic Sans MS" w:cs="Comic Sans MS"/>
        </w:rPr>
        <w:t>0</w:t>
      </w:r>
      <w:r w:rsidR="00792381">
        <w:rPr>
          <w:rFonts w:ascii="Comic Sans MS" w:hAnsi="Comic Sans MS" w:cs="Comic Sans MS"/>
        </w:rPr>
        <w:t xml:space="preserve"> </w:t>
      </w:r>
      <w:r w:rsidR="00F81FD0">
        <w:rPr>
          <w:rFonts w:ascii="Comic Sans MS" w:hAnsi="Comic Sans MS" w:cs="Comic Sans MS"/>
        </w:rPr>
        <w:t xml:space="preserve">février </w:t>
      </w:r>
      <w:r w:rsidR="00414AEE">
        <w:rPr>
          <w:rFonts w:ascii="Comic Sans MS" w:hAnsi="Comic Sans MS" w:cs="Comic Sans MS"/>
        </w:rPr>
        <w:t xml:space="preserve">2022, </w:t>
      </w:r>
      <w:r w:rsidR="00B01E73" w:rsidRPr="009B736F">
        <w:rPr>
          <w:rFonts w:ascii="Comic Sans MS" w:hAnsi="Comic Sans MS" w:cs="Comic Sans MS"/>
        </w:rPr>
        <w:t>1</w:t>
      </w:r>
      <w:r w:rsidR="00890B2C">
        <w:rPr>
          <w:rFonts w:ascii="Comic Sans MS" w:hAnsi="Comic Sans MS" w:cs="Comic Sans MS"/>
        </w:rPr>
        <w:t>9</w:t>
      </w:r>
      <w:r w:rsidR="00B01E73" w:rsidRPr="009B736F">
        <w:rPr>
          <w:rFonts w:ascii="Comic Sans MS" w:hAnsi="Comic Sans MS" w:cs="Comic Sans MS"/>
        </w:rPr>
        <w:t>h</w:t>
      </w:r>
      <w:r w:rsidR="00F81FD0">
        <w:rPr>
          <w:rFonts w:ascii="Comic Sans MS" w:hAnsi="Comic Sans MS" w:cs="Comic Sans MS"/>
        </w:rPr>
        <w:t>15</w:t>
      </w:r>
    </w:p>
    <w:p w14:paraId="1CE2B20B" w14:textId="77777777" w:rsidR="004F52A0" w:rsidRPr="009B736F" w:rsidRDefault="003F4F0F" w:rsidP="0095330D">
      <w:pPr>
        <w:pStyle w:val="Heading1"/>
      </w:pPr>
      <w:r w:rsidRPr="009B736F">
        <w:t>Compte-rendu</w:t>
      </w:r>
    </w:p>
    <w:p w14:paraId="0A37501D" w14:textId="77777777" w:rsidR="003F4F0F" w:rsidRPr="009B736F" w:rsidRDefault="003F4F0F" w:rsidP="003F4F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2"/>
      </w:tblGrid>
      <w:tr w:rsidR="003F4F0F" w:rsidRPr="009C3990" w14:paraId="31636CC7" w14:textId="77777777" w:rsidTr="5C891668">
        <w:tc>
          <w:tcPr>
            <w:tcW w:w="14142" w:type="dxa"/>
          </w:tcPr>
          <w:p w14:paraId="1AEBF623" w14:textId="59BD360C" w:rsidR="003F4F0F" w:rsidRPr="009B736F" w:rsidRDefault="440ACDE3" w:rsidP="5C891668">
            <w:r>
              <w:t>Présences</w:t>
            </w:r>
            <w:r w:rsidR="00792381">
              <w:t xml:space="preserve"> : </w:t>
            </w:r>
            <w:r w:rsidR="5A969D70">
              <w:t xml:space="preserve">Annette </w:t>
            </w:r>
            <w:r w:rsidR="008E395A">
              <w:t>Johnson, Mirela</w:t>
            </w:r>
            <w:r w:rsidR="5A969D70">
              <w:t xml:space="preserve"> Gherman, Colette Griswold</w:t>
            </w:r>
            <w:r w:rsidR="25CA7AE6">
              <w:t>, Kar</w:t>
            </w:r>
            <w:r w:rsidR="00266D28">
              <w:t>è</w:t>
            </w:r>
            <w:r w:rsidR="25CA7AE6">
              <w:t xml:space="preserve">ne </w:t>
            </w:r>
            <w:r w:rsidR="24CACF5E">
              <w:t>Paquin, Caitlin</w:t>
            </w:r>
            <w:r w:rsidR="092665D0">
              <w:t xml:space="preserve"> </w:t>
            </w:r>
            <w:r w:rsidR="24CACF5E">
              <w:t xml:space="preserve">Kelly, </w:t>
            </w:r>
          </w:p>
          <w:p w14:paraId="41EC095E" w14:textId="3557C3AD" w:rsidR="003F4F0F" w:rsidRPr="009C3990" w:rsidRDefault="79DDE839" w:rsidP="5C891668">
            <w:pPr>
              <w:rPr>
                <w:lang w:val="en-CA"/>
              </w:rPr>
            </w:pPr>
            <w:r w:rsidRPr="009C3990">
              <w:rPr>
                <w:lang w:val="en-CA"/>
              </w:rPr>
              <w:t>Nick Frey, Karla Riddle</w:t>
            </w:r>
            <w:r w:rsidR="00414AEE" w:rsidRPr="009C3990">
              <w:rPr>
                <w:lang w:val="en-CA"/>
              </w:rPr>
              <w:t>, Josée Gratton</w:t>
            </w:r>
          </w:p>
        </w:tc>
      </w:tr>
      <w:tr w:rsidR="00B744CA" w:rsidRPr="009B736F" w14:paraId="5DAB6C7B" w14:textId="77777777" w:rsidTr="5C891668">
        <w:tc>
          <w:tcPr>
            <w:tcW w:w="14142" w:type="dxa"/>
          </w:tcPr>
          <w:p w14:paraId="02EB378F" w14:textId="4ACF57C1" w:rsidR="00B744CA" w:rsidRPr="009B736F" w:rsidRDefault="79DDE839" w:rsidP="00BE7B92">
            <w:r>
              <w:t>Absences:</w:t>
            </w:r>
            <w:r w:rsidR="00792381">
              <w:t xml:space="preserve"> </w:t>
            </w:r>
            <w:r w:rsidR="00F81FD0">
              <w:t>Craig Duffield</w:t>
            </w:r>
          </w:p>
        </w:tc>
      </w:tr>
    </w:tbl>
    <w:p w14:paraId="6A05A809" w14:textId="77777777" w:rsidR="003F4F0F" w:rsidRPr="009B736F" w:rsidRDefault="003F4F0F" w:rsidP="003F4F0F"/>
    <w:tbl>
      <w:tblPr>
        <w:tblW w:w="14884"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47"/>
        <w:gridCol w:w="6480"/>
        <w:gridCol w:w="3240"/>
        <w:gridCol w:w="16"/>
        <w:gridCol w:w="1701"/>
      </w:tblGrid>
      <w:tr w:rsidR="003F4F0F" w:rsidRPr="009B736F" w14:paraId="2E73652B" w14:textId="77777777" w:rsidTr="5C891668">
        <w:trPr>
          <w:trHeight w:val="567"/>
          <w:tblHeader/>
        </w:trPr>
        <w:tc>
          <w:tcPr>
            <w:tcW w:w="14884" w:type="dxa"/>
            <w:gridSpan w:val="5"/>
            <w:shd w:val="clear" w:color="auto" w:fill="CCFFCC"/>
            <w:vAlign w:val="center"/>
          </w:tcPr>
          <w:p w14:paraId="72BF3961" w14:textId="77777777" w:rsidR="003F4F0F" w:rsidRPr="009B736F" w:rsidRDefault="003F4F0F" w:rsidP="00AA6942">
            <w:pPr>
              <w:jc w:val="center"/>
              <w:rPr>
                <w:rFonts w:ascii="Verdana" w:hAnsi="Verdana" w:cs="Arial"/>
                <w:b/>
                <w:bCs/>
                <w:sz w:val="20"/>
              </w:rPr>
            </w:pPr>
            <w:r w:rsidRPr="009B736F">
              <w:rPr>
                <w:rFonts w:ascii="Verdana" w:hAnsi="Verdana"/>
                <w:b/>
                <w:sz w:val="20"/>
              </w:rPr>
              <w:t>PARTAGE ET ÉCHANGES</w:t>
            </w:r>
          </w:p>
        </w:tc>
      </w:tr>
      <w:tr w:rsidR="003F4F0F" w:rsidRPr="009B736F" w14:paraId="3902F2DC" w14:textId="77777777" w:rsidTr="5C891668">
        <w:trPr>
          <w:tblHeader/>
        </w:trPr>
        <w:tc>
          <w:tcPr>
            <w:tcW w:w="3447" w:type="dxa"/>
            <w:shd w:val="clear" w:color="auto" w:fill="FFCC99"/>
            <w:vAlign w:val="center"/>
          </w:tcPr>
          <w:p w14:paraId="2C678DF4" w14:textId="77777777" w:rsidR="003F4F0F" w:rsidRPr="009B736F" w:rsidRDefault="003F4F0F" w:rsidP="00AA6942">
            <w:pPr>
              <w:jc w:val="center"/>
              <w:rPr>
                <w:rFonts w:ascii="Verdana" w:hAnsi="Verdana" w:cs="Arial"/>
                <w:b/>
                <w:bCs/>
                <w:sz w:val="20"/>
              </w:rPr>
            </w:pPr>
            <w:r w:rsidRPr="009B736F">
              <w:rPr>
                <w:rFonts w:ascii="Verdana" w:hAnsi="Verdana" w:cs="Arial"/>
                <w:b/>
                <w:bCs/>
                <w:sz w:val="20"/>
              </w:rPr>
              <w:t>SUJET</w:t>
            </w:r>
          </w:p>
        </w:tc>
        <w:tc>
          <w:tcPr>
            <w:tcW w:w="6480" w:type="dxa"/>
            <w:shd w:val="clear" w:color="auto" w:fill="FFCC99"/>
            <w:vAlign w:val="center"/>
          </w:tcPr>
          <w:p w14:paraId="64223A70" w14:textId="77777777" w:rsidR="003F4F0F" w:rsidRPr="009B736F" w:rsidRDefault="003F4F0F" w:rsidP="00AA6942">
            <w:pPr>
              <w:pStyle w:val="Heading1"/>
              <w:rPr>
                <w:rFonts w:ascii="Verdana" w:hAnsi="Verdana" w:cs="Arial"/>
              </w:rPr>
            </w:pPr>
            <w:r w:rsidRPr="009B736F">
              <w:rPr>
                <w:rFonts w:ascii="Verdana" w:hAnsi="Verdana" w:cs="Arial"/>
              </w:rPr>
              <w:t>DISCUSSION</w:t>
            </w:r>
          </w:p>
        </w:tc>
        <w:tc>
          <w:tcPr>
            <w:tcW w:w="3240" w:type="dxa"/>
            <w:shd w:val="clear" w:color="auto" w:fill="FFCC99"/>
            <w:vAlign w:val="center"/>
          </w:tcPr>
          <w:p w14:paraId="33A0F04A" w14:textId="77777777" w:rsidR="003F4F0F" w:rsidRPr="009B736F" w:rsidRDefault="003F4F0F" w:rsidP="00AA6942">
            <w:pPr>
              <w:jc w:val="center"/>
              <w:rPr>
                <w:rFonts w:ascii="Verdana" w:hAnsi="Verdana" w:cs="Arial"/>
                <w:b/>
                <w:bCs/>
                <w:sz w:val="20"/>
              </w:rPr>
            </w:pPr>
            <w:r w:rsidRPr="009B736F">
              <w:rPr>
                <w:rFonts w:ascii="Verdana" w:hAnsi="Verdana" w:cs="Arial"/>
                <w:b/>
                <w:bCs/>
                <w:sz w:val="20"/>
              </w:rPr>
              <w:t>SUIVI ET</w:t>
            </w:r>
          </w:p>
          <w:p w14:paraId="62B5FD85" w14:textId="77777777" w:rsidR="003F4F0F" w:rsidRPr="009B736F" w:rsidRDefault="003F4F0F" w:rsidP="00AA6942">
            <w:pPr>
              <w:jc w:val="center"/>
              <w:rPr>
                <w:rFonts w:ascii="Verdana" w:hAnsi="Verdana" w:cs="Arial"/>
                <w:b/>
                <w:bCs/>
                <w:sz w:val="20"/>
              </w:rPr>
            </w:pPr>
            <w:r w:rsidRPr="009B736F">
              <w:rPr>
                <w:rFonts w:ascii="Verdana" w:hAnsi="Verdana" w:cs="Arial"/>
                <w:b/>
                <w:bCs/>
                <w:sz w:val="20"/>
              </w:rPr>
              <w:t>ÉCHÉANCIER</w:t>
            </w:r>
          </w:p>
        </w:tc>
        <w:tc>
          <w:tcPr>
            <w:tcW w:w="1717" w:type="dxa"/>
            <w:gridSpan w:val="2"/>
            <w:shd w:val="clear" w:color="auto" w:fill="FFCC99"/>
            <w:vAlign w:val="center"/>
          </w:tcPr>
          <w:p w14:paraId="2982E8A4" w14:textId="77777777" w:rsidR="003F4F0F" w:rsidRPr="009B736F" w:rsidRDefault="003F4F0F" w:rsidP="00AA6942">
            <w:pPr>
              <w:jc w:val="center"/>
              <w:rPr>
                <w:rFonts w:ascii="Verdana" w:hAnsi="Verdana" w:cs="Arial"/>
                <w:b/>
                <w:bCs/>
                <w:sz w:val="16"/>
                <w:szCs w:val="16"/>
              </w:rPr>
            </w:pPr>
            <w:r w:rsidRPr="009B736F">
              <w:rPr>
                <w:rFonts w:ascii="Verdana" w:hAnsi="Verdana" w:cs="Arial"/>
                <w:b/>
                <w:bCs/>
                <w:sz w:val="16"/>
                <w:szCs w:val="16"/>
              </w:rPr>
              <w:t>PERSONNE RESPONSABLE</w:t>
            </w:r>
          </w:p>
        </w:tc>
      </w:tr>
      <w:tr w:rsidR="007F59A8" w:rsidRPr="00890B2C" w14:paraId="28A3BC37" w14:textId="77777777" w:rsidTr="5C891668">
        <w:trPr>
          <w:trHeight w:val="206"/>
        </w:trPr>
        <w:tc>
          <w:tcPr>
            <w:tcW w:w="3447" w:type="dxa"/>
          </w:tcPr>
          <w:p w14:paraId="3D681D50" w14:textId="2670FC48" w:rsidR="007F59A8" w:rsidRPr="00890B2C" w:rsidRDefault="4E1E19B7" w:rsidP="5C891668">
            <w:pPr>
              <w:numPr>
                <w:ilvl w:val="0"/>
                <w:numId w:val="9"/>
              </w:numPr>
              <w:tabs>
                <w:tab w:val="left" w:pos="407"/>
                <w:tab w:val="left" w:pos="2124"/>
                <w:tab w:val="left" w:pos="2832"/>
                <w:tab w:val="left" w:pos="3540"/>
                <w:tab w:val="left" w:pos="4248"/>
                <w:tab w:val="left" w:pos="4956"/>
                <w:tab w:val="left" w:pos="5664"/>
                <w:tab w:val="left" w:pos="6372"/>
                <w:tab w:val="left" w:pos="7080"/>
                <w:tab w:val="left" w:pos="7788"/>
                <w:tab w:val="left" w:pos="8496"/>
              </w:tabs>
              <w:spacing w:after="58"/>
              <w:ind w:left="407" w:hanging="180"/>
              <w:rPr>
                <w:szCs w:val="24"/>
              </w:rPr>
            </w:pPr>
            <w:r w:rsidRPr="00890B2C">
              <w:rPr>
                <w:szCs w:val="24"/>
              </w:rPr>
              <w:t xml:space="preserve"> </w:t>
            </w:r>
            <w:r w:rsidR="4AC16A39" w:rsidRPr="00890B2C">
              <w:rPr>
                <w:szCs w:val="24"/>
              </w:rPr>
              <w:t>Lecture et adoption de l’ordre du jour</w:t>
            </w:r>
          </w:p>
        </w:tc>
        <w:tc>
          <w:tcPr>
            <w:tcW w:w="6480" w:type="dxa"/>
            <w:shd w:val="clear" w:color="auto" w:fill="auto"/>
          </w:tcPr>
          <w:p w14:paraId="5A39BBE3" w14:textId="77777777" w:rsidR="007F59A8" w:rsidRPr="00890B2C" w:rsidRDefault="007F59A8" w:rsidP="5C891668">
            <w:pPr>
              <w:rPr>
                <w:szCs w:val="24"/>
              </w:rPr>
            </w:pPr>
          </w:p>
        </w:tc>
        <w:tc>
          <w:tcPr>
            <w:tcW w:w="3256" w:type="dxa"/>
            <w:gridSpan w:val="2"/>
          </w:tcPr>
          <w:p w14:paraId="41C8F396" w14:textId="77777777" w:rsidR="007F59A8" w:rsidRPr="00890B2C" w:rsidRDefault="007F59A8" w:rsidP="00AA6942">
            <w:pPr>
              <w:rPr>
                <w:szCs w:val="24"/>
              </w:rPr>
            </w:pPr>
          </w:p>
        </w:tc>
        <w:tc>
          <w:tcPr>
            <w:tcW w:w="1701" w:type="dxa"/>
          </w:tcPr>
          <w:p w14:paraId="72A3D3EC" w14:textId="77777777" w:rsidR="007F59A8" w:rsidRPr="00890B2C" w:rsidRDefault="007F59A8" w:rsidP="00DE2CB8">
            <w:pPr>
              <w:jc w:val="center"/>
              <w:rPr>
                <w:bCs/>
                <w:szCs w:val="24"/>
              </w:rPr>
            </w:pPr>
          </w:p>
        </w:tc>
      </w:tr>
      <w:tr w:rsidR="007F59A8" w:rsidRPr="00890B2C" w14:paraId="4B8DCBC0" w14:textId="77777777" w:rsidTr="5C891668">
        <w:trPr>
          <w:trHeight w:val="70"/>
        </w:trPr>
        <w:tc>
          <w:tcPr>
            <w:tcW w:w="3447" w:type="dxa"/>
          </w:tcPr>
          <w:p w14:paraId="4ECCB76D" w14:textId="06CAB05C" w:rsidR="007F59A8" w:rsidRPr="00890B2C" w:rsidRDefault="0FC3F8D3" w:rsidP="5C891668">
            <w:pPr>
              <w:numPr>
                <w:ilvl w:val="0"/>
                <w:numId w:val="9"/>
              </w:numPr>
              <w:tabs>
                <w:tab w:val="left" w:pos="407"/>
                <w:tab w:val="left" w:pos="2124"/>
                <w:tab w:val="left" w:pos="2832"/>
                <w:tab w:val="left" w:pos="3540"/>
                <w:tab w:val="left" w:pos="4248"/>
                <w:tab w:val="left" w:pos="4956"/>
                <w:tab w:val="left" w:pos="5664"/>
                <w:tab w:val="left" w:pos="6372"/>
                <w:tab w:val="left" w:pos="7080"/>
                <w:tab w:val="left" w:pos="7788"/>
                <w:tab w:val="left" w:pos="8496"/>
              </w:tabs>
              <w:spacing w:after="58"/>
              <w:ind w:left="407" w:hanging="180"/>
              <w:rPr>
                <w:szCs w:val="24"/>
              </w:rPr>
            </w:pPr>
            <w:r w:rsidRPr="00890B2C">
              <w:rPr>
                <w:szCs w:val="24"/>
              </w:rPr>
              <w:t xml:space="preserve"> </w:t>
            </w:r>
            <w:r w:rsidR="00FE4144" w:rsidRPr="00890B2C">
              <w:rPr>
                <w:szCs w:val="24"/>
              </w:rPr>
              <w:t xml:space="preserve">Adoption des minutes de la dernière </w:t>
            </w:r>
            <w:r w:rsidR="00935DDA" w:rsidRPr="00890B2C">
              <w:rPr>
                <w:szCs w:val="24"/>
              </w:rPr>
              <w:t>réunion</w:t>
            </w:r>
          </w:p>
        </w:tc>
        <w:tc>
          <w:tcPr>
            <w:tcW w:w="6480" w:type="dxa"/>
            <w:shd w:val="clear" w:color="auto" w:fill="auto"/>
          </w:tcPr>
          <w:p w14:paraId="0D0B940D" w14:textId="77777777" w:rsidR="007F59A8" w:rsidRPr="00890B2C" w:rsidRDefault="007F59A8" w:rsidP="5C891668">
            <w:pPr>
              <w:rPr>
                <w:szCs w:val="24"/>
              </w:rPr>
            </w:pPr>
          </w:p>
        </w:tc>
        <w:tc>
          <w:tcPr>
            <w:tcW w:w="3256" w:type="dxa"/>
            <w:gridSpan w:val="2"/>
          </w:tcPr>
          <w:p w14:paraId="0E27B00A" w14:textId="77777777" w:rsidR="007F59A8" w:rsidRPr="00890B2C" w:rsidRDefault="007F59A8" w:rsidP="00776397">
            <w:pPr>
              <w:jc w:val="center"/>
              <w:rPr>
                <w:bCs/>
                <w:szCs w:val="24"/>
              </w:rPr>
            </w:pPr>
          </w:p>
        </w:tc>
        <w:tc>
          <w:tcPr>
            <w:tcW w:w="1701" w:type="dxa"/>
          </w:tcPr>
          <w:p w14:paraId="60061E4C" w14:textId="77777777" w:rsidR="007F59A8" w:rsidRPr="00890B2C" w:rsidRDefault="007F59A8" w:rsidP="00DE2CB8">
            <w:pPr>
              <w:jc w:val="center"/>
              <w:rPr>
                <w:bCs/>
                <w:szCs w:val="24"/>
              </w:rPr>
            </w:pPr>
          </w:p>
        </w:tc>
      </w:tr>
      <w:tr w:rsidR="007F59A8" w:rsidRPr="00890B2C" w14:paraId="44EAFD9C" w14:textId="77777777" w:rsidTr="5C891668">
        <w:trPr>
          <w:trHeight w:val="539"/>
        </w:trPr>
        <w:tc>
          <w:tcPr>
            <w:tcW w:w="3447" w:type="dxa"/>
          </w:tcPr>
          <w:p w14:paraId="4B94D5A5" w14:textId="08DEE0F1" w:rsidR="00022796" w:rsidRPr="00F81FD0" w:rsidRDefault="0FC3F8D3" w:rsidP="00F81FD0">
            <w:pPr>
              <w:numPr>
                <w:ilvl w:val="0"/>
                <w:numId w:val="9"/>
              </w:numPr>
              <w:tabs>
                <w:tab w:val="left" w:pos="407"/>
                <w:tab w:val="left" w:pos="2124"/>
                <w:tab w:val="left" w:pos="2832"/>
                <w:tab w:val="left" w:pos="3540"/>
                <w:tab w:val="left" w:pos="4248"/>
                <w:tab w:val="left" w:pos="4956"/>
                <w:tab w:val="left" w:pos="5664"/>
                <w:tab w:val="left" w:pos="6372"/>
                <w:tab w:val="left" w:pos="7080"/>
                <w:tab w:val="left" w:pos="7788"/>
                <w:tab w:val="left" w:pos="8496"/>
              </w:tabs>
              <w:spacing w:after="58"/>
              <w:ind w:left="407" w:hanging="180"/>
              <w:rPr>
                <w:szCs w:val="24"/>
              </w:rPr>
            </w:pPr>
            <w:r w:rsidRPr="00890B2C">
              <w:rPr>
                <w:szCs w:val="24"/>
              </w:rPr>
              <w:t xml:space="preserve"> </w:t>
            </w:r>
            <w:r w:rsidR="00F81FD0">
              <w:rPr>
                <w:szCs w:val="24"/>
              </w:rPr>
              <w:t>Sondage</w:t>
            </w:r>
            <w:r w:rsidR="0053573A">
              <w:rPr>
                <w:szCs w:val="24"/>
              </w:rPr>
              <w:t xml:space="preserve"> Projet </w:t>
            </w:r>
            <w:r w:rsidR="0053573A" w:rsidRPr="00F81FD0">
              <w:rPr>
                <w:szCs w:val="24"/>
              </w:rPr>
              <w:t>d’évaluation des besoins d’appui et de formation des parents et des conseils d’écoles</w:t>
            </w:r>
            <w:r w:rsidR="0053573A">
              <w:rPr>
                <w:szCs w:val="24"/>
              </w:rPr>
              <w:t>.</w:t>
            </w:r>
          </w:p>
        </w:tc>
        <w:tc>
          <w:tcPr>
            <w:tcW w:w="6480" w:type="dxa"/>
            <w:shd w:val="clear" w:color="auto" w:fill="auto"/>
          </w:tcPr>
          <w:p w14:paraId="3DEEC669" w14:textId="644FF73D" w:rsidR="00E516F4" w:rsidRPr="0053573A" w:rsidRDefault="00F81FD0" w:rsidP="0053573A">
            <w:pPr>
              <w:pStyle w:val="ListParagraph"/>
              <w:numPr>
                <w:ilvl w:val="0"/>
                <w:numId w:val="33"/>
              </w:numPr>
              <w:ind w:left="662"/>
              <w:rPr>
                <w:szCs w:val="24"/>
              </w:rPr>
            </w:pPr>
            <w:r w:rsidRPr="00F81FD0">
              <w:rPr>
                <w:szCs w:val="24"/>
              </w:rPr>
              <w:t xml:space="preserve">Le conseil </w:t>
            </w:r>
            <w:r w:rsidR="0053573A">
              <w:rPr>
                <w:szCs w:val="24"/>
              </w:rPr>
              <w:t>remplit l</w:t>
            </w:r>
            <w:r>
              <w:rPr>
                <w:szCs w:val="24"/>
              </w:rPr>
              <w:t>e</w:t>
            </w:r>
            <w:r w:rsidRPr="00F81FD0">
              <w:rPr>
                <w:szCs w:val="24"/>
              </w:rPr>
              <w:t xml:space="preserve"> </w:t>
            </w:r>
            <w:r w:rsidR="0053573A">
              <w:rPr>
                <w:szCs w:val="24"/>
              </w:rPr>
              <w:t xml:space="preserve">sondage </w:t>
            </w:r>
            <w:r w:rsidRPr="00F81FD0">
              <w:rPr>
                <w:szCs w:val="24"/>
              </w:rPr>
              <w:t>Projet d’évaluation des besoins d’appui et de formation des parents et des conseils d’écoles</w:t>
            </w:r>
            <w:r w:rsidR="0053573A">
              <w:rPr>
                <w:szCs w:val="24"/>
              </w:rPr>
              <w:t xml:space="preserve">. Le sondage </w:t>
            </w:r>
            <w:r>
              <w:rPr>
                <w:szCs w:val="24"/>
              </w:rPr>
              <w:t>ch</w:t>
            </w:r>
            <w:r w:rsidRPr="00F81FD0">
              <w:rPr>
                <w:szCs w:val="24"/>
              </w:rPr>
              <w:t>erche à cibler les préoccupations des parents et des conseils d’école afin de créer à leur intention des opportunités d’apprentissage liées au développement et au bien-être des élèves.</w:t>
            </w:r>
            <w:r w:rsidR="0053573A">
              <w:rPr>
                <w:szCs w:val="24"/>
              </w:rPr>
              <w:t xml:space="preserve"> </w:t>
            </w:r>
          </w:p>
        </w:tc>
        <w:tc>
          <w:tcPr>
            <w:tcW w:w="3256" w:type="dxa"/>
            <w:gridSpan w:val="2"/>
          </w:tcPr>
          <w:p w14:paraId="3656B9AB" w14:textId="28BD5A44" w:rsidR="00944AD9" w:rsidRPr="00890B2C" w:rsidRDefault="0053573A" w:rsidP="00776397">
            <w:pPr>
              <w:jc w:val="center"/>
              <w:rPr>
                <w:szCs w:val="24"/>
              </w:rPr>
            </w:pPr>
            <w:r>
              <w:rPr>
                <w:szCs w:val="24"/>
              </w:rPr>
              <w:t xml:space="preserve">Colette enverra le questionnaire à Annette, qui le transmettra au conseil scolaire </w:t>
            </w:r>
          </w:p>
        </w:tc>
        <w:tc>
          <w:tcPr>
            <w:tcW w:w="1701" w:type="dxa"/>
          </w:tcPr>
          <w:p w14:paraId="45FB0818" w14:textId="146EA9C1" w:rsidR="00D80804" w:rsidRPr="00890B2C" w:rsidRDefault="00022796" w:rsidP="00577188">
            <w:pPr>
              <w:jc w:val="center"/>
              <w:rPr>
                <w:bCs/>
                <w:szCs w:val="24"/>
              </w:rPr>
            </w:pPr>
            <w:r>
              <w:rPr>
                <w:bCs/>
                <w:szCs w:val="24"/>
              </w:rPr>
              <w:t>Annette</w:t>
            </w:r>
          </w:p>
        </w:tc>
      </w:tr>
      <w:tr w:rsidR="00E516F4" w:rsidRPr="00890B2C" w14:paraId="3F4BDC12" w14:textId="77777777" w:rsidTr="5C891668">
        <w:trPr>
          <w:trHeight w:val="539"/>
        </w:trPr>
        <w:tc>
          <w:tcPr>
            <w:tcW w:w="3447" w:type="dxa"/>
          </w:tcPr>
          <w:p w14:paraId="41280618" w14:textId="6CD0DEBD" w:rsidR="00E516F4" w:rsidRPr="00890B2C" w:rsidRDefault="00E516F4" w:rsidP="5C891668">
            <w:pPr>
              <w:numPr>
                <w:ilvl w:val="0"/>
                <w:numId w:val="9"/>
              </w:numPr>
              <w:tabs>
                <w:tab w:val="left" w:pos="407"/>
                <w:tab w:val="left" w:pos="2124"/>
                <w:tab w:val="left" w:pos="2832"/>
                <w:tab w:val="left" w:pos="3540"/>
                <w:tab w:val="left" w:pos="4248"/>
                <w:tab w:val="left" w:pos="4956"/>
                <w:tab w:val="left" w:pos="5664"/>
                <w:tab w:val="left" w:pos="6372"/>
                <w:tab w:val="left" w:pos="7080"/>
                <w:tab w:val="left" w:pos="7788"/>
                <w:tab w:val="left" w:pos="8496"/>
              </w:tabs>
              <w:spacing w:after="58"/>
              <w:ind w:left="407" w:hanging="180"/>
              <w:rPr>
                <w:szCs w:val="24"/>
              </w:rPr>
            </w:pPr>
            <w:r>
              <w:rPr>
                <w:szCs w:val="24"/>
              </w:rPr>
              <w:t xml:space="preserve"> Finances</w:t>
            </w:r>
          </w:p>
        </w:tc>
        <w:tc>
          <w:tcPr>
            <w:tcW w:w="6480" w:type="dxa"/>
            <w:shd w:val="clear" w:color="auto" w:fill="auto"/>
          </w:tcPr>
          <w:p w14:paraId="377EA2A8" w14:textId="16B70EC5" w:rsidR="00E516F4" w:rsidRPr="00333CD9" w:rsidRDefault="00E516F4" w:rsidP="00333CD9">
            <w:pPr>
              <w:pStyle w:val="ListParagraph"/>
              <w:numPr>
                <w:ilvl w:val="0"/>
                <w:numId w:val="29"/>
              </w:numPr>
              <w:rPr>
                <w:szCs w:val="24"/>
              </w:rPr>
            </w:pPr>
            <w:r w:rsidRPr="00333CD9">
              <w:rPr>
                <w:szCs w:val="24"/>
              </w:rPr>
              <w:t>P</w:t>
            </w:r>
            <w:r w:rsidR="00F81FD0">
              <w:rPr>
                <w:szCs w:val="24"/>
              </w:rPr>
              <w:t>as</w:t>
            </w:r>
            <w:r w:rsidRPr="00333CD9">
              <w:rPr>
                <w:szCs w:val="24"/>
              </w:rPr>
              <w:t xml:space="preserve"> de changement</w:t>
            </w:r>
          </w:p>
        </w:tc>
        <w:tc>
          <w:tcPr>
            <w:tcW w:w="3256" w:type="dxa"/>
            <w:gridSpan w:val="2"/>
          </w:tcPr>
          <w:p w14:paraId="1032DC01" w14:textId="77777777" w:rsidR="00E516F4" w:rsidRPr="00890B2C" w:rsidRDefault="00E516F4" w:rsidP="00776397">
            <w:pPr>
              <w:jc w:val="center"/>
              <w:rPr>
                <w:szCs w:val="24"/>
              </w:rPr>
            </w:pPr>
          </w:p>
        </w:tc>
        <w:tc>
          <w:tcPr>
            <w:tcW w:w="1701" w:type="dxa"/>
          </w:tcPr>
          <w:p w14:paraId="0A2EC518" w14:textId="77777777" w:rsidR="00E516F4" w:rsidRDefault="00E516F4" w:rsidP="00577188">
            <w:pPr>
              <w:jc w:val="center"/>
              <w:rPr>
                <w:bCs/>
                <w:szCs w:val="24"/>
              </w:rPr>
            </w:pPr>
          </w:p>
        </w:tc>
      </w:tr>
      <w:tr w:rsidR="00A4591F" w:rsidRPr="00890B2C" w14:paraId="049F31CB" w14:textId="77777777" w:rsidTr="5C891668">
        <w:trPr>
          <w:trHeight w:val="746"/>
        </w:trPr>
        <w:tc>
          <w:tcPr>
            <w:tcW w:w="3447" w:type="dxa"/>
          </w:tcPr>
          <w:p w14:paraId="53128261" w14:textId="60D1B115" w:rsidR="00A4591F" w:rsidRPr="00890B2C" w:rsidRDefault="56E1CC17" w:rsidP="5C891668">
            <w:pPr>
              <w:numPr>
                <w:ilvl w:val="0"/>
                <w:numId w:val="9"/>
              </w:numPr>
              <w:tabs>
                <w:tab w:val="left" w:pos="407"/>
                <w:tab w:val="left" w:pos="2124"/>
                <w:tab w:val="left" w:pos="2832"/>
                <w:tab w:val="left" w:pos="3540"/>
                <w:tab w:val="left" w:pos="4248"/>
                <w:tab w:val="left" w:pos="4956"/>
                <w:tab w:val="left" w:pos="5664"/>
                <w:tab w:val="left" w:pos="6372"/>
                <w:tab w:val="left" w:pos="7080"/>
                <w:tab w:val="left" w:pos="7788"/>
                <w:tab w:val="left" w:pos="8496"/>
              </w:tabs>
              <w:spacing w:after="58"/>
              <w:ind w:left="407" w:hanging="180"/>
              <w:rPr>
                <w:szCs w:val="24"/>
              </w:rPr>
            </w:pPr>
            <w:r w:rsidRPr="00890B2C">
              <w:rPr>
                <w:szCs w:val="24"/>
              </w:rPr>
              <w:t xml:space="preserve"> </w:t>
            </w:r>
            <w:r w:rsidR="00FE4144" w:rsidRPr="00890B2C">
              <w:rPr>
                <w:szCs w:val="24"/>
              </w:rPr>
              <w:t>Cour d’école</w:t>
            </w:r>
          </w:p>
        </w:tc>
        <w:tc>
          <w:tcPr>
            <w:tcW w:w="6480" w:type="dxa"/>
            <w:shd w:val="clear" w:color="auto" w:fill="auto"/>
          </w:tcPr>
          <w:p w14:paraId="737CE70A" w14:textId="74AB78E9" w:rsidR="0053573A" w:rsidRDefault="0053573A" w:rsidP="0053573A">
            <w:pPr>
              <w:pStyle w:val="ListParagraph"/>
              <w:numPr>
                <w:ilvl w:val="0"/>
                <w:numId w:val="34"/>
              </w:numPr>
              <w:spacing w:line="480" w:lineRule="auto"/>
              <w:ind w:right="120"/>
              <w:rPr>
                <w:lang w:eastAsia="en-US"/>
              </w:rPr>
            </w:pPr>
            <w:r>
              <w:t xml:space="preserve"> </w:t>
            </w:r>
            <w:r>
              <w:t>Le robinet extérieur est installé</w:t>
            </w:r>
          </w:p>
          <w:p w14:paraId="2FA312F6" w14:textId="7193A727" w:rsidR="004D3750" w:rsidRDefault="0053573A" w:rsidP="009C3990">
            <w:pPr>
              <w:pStyle w:val="ListParagraph"/>
              <w:numPr>
                <w:ilvl w:val="0"/>
                <w:numId w:val="34"/>
              </w:numPr>
              <w:ind w:right="120"/>
            </w:pPr>
            <w:r>
              <w:rPr>
                <w:lang w:eastAsia="en-US"/>
              </w:rPr>
              <w:t>N</w:t>
            </w:r>
            <w:r>
              <w:t xml:space="preserve">ous avons reçu une </w:t>
            </w:r>
            <w:r w:rsidR="002D2C94">
              <w:t>subvention</w:t>
            </w:r>
            <w:r>
              <w:t xml:space="preserve"> </w:t>
            </w:r>
            <w:r w:rsidR="00E30FE5">
              <w:t xml:space="preserve">de </w:t>
            </w:r>
            <w:r>
              <w:t xml:space="preserve">1500$ pour acheter </w:t>
            </w:r>
            <w:r>
              <w:t>des accessoires de jardin</w:t>
            </w:r>
            <w:r w:rsidR="009C3990">
              <w:t> : pelles, râteaux, tuyau d’arrosage, outils de jardinage, potager</w:t>
            </w:r>
            <w:r w:rsidR="002854B2">
              <w:t xml:space="preserve"> surélevé</w:t>
            </w:r>
            <w:r w:rsidR="009C3990">
              <w:t>, etc.</w:t>
            </w:r>
          </w:p>
          <w:p w14:paraId="34E0A3F0" w14:textId="4FDF9E8A" w:rsidR="00114C6A" w:rsidRDefault="009C3990" w:rsidP="009C3990">
            <w:pPr>
              <w:pStyle w:val="ListParagraph"/>
              <w:numPr>
                <w:ilvl w:val="0"/>
                <w:numId w:val="34"/>
              </w:numPr>
              <w:ind w:right="120"/>
            </w:pPr>
            <w:r>
              <w:lastRenderedPageBreak/>
              <w:t>Nous avons obtenu un devis pour l’acha</w:t>
            </w:r>
            <w:r w:rsidR="00AE114C">
              <w:t xml:space="preserve">t </w:t>
            </w:r>
            <w:r>
              <w:t xml:space="preserve">et l’installation du sentier et des roches de la compagnie </w:t>
            </w:r>
            <w:r w:rsidRPr="009C3990">
              <w:t>WinStorm Projects Inc.</w:t>
            </w:r>
            <w:r>
              <w:t>. Le</w:t>
            </w:r>
            <w:r w:rsidR="002D2C94">
              <w:t>ur</w:t>
            </w:r>
            <w:r>
              <w:t xml:space="preserve"> prix</w:t>
            </w:r>
            <w:r w:rsidR="00114C6A">
              <w:t xml:space="preserve"> </w:t>
            </w:r>
            <w:r w:rsidR="002D2C94">
              <w:t xml:space="preserve">est raisonnable </w:t>
            </w:r>
            <w:r w:rsidR="00EA2EC8">
              <w:t xml:space="preserve">et </w:t>
            </w:r>
            <w:r>
              <w:t>l’</w:t>
            </w:r>
            <w:r w:rsidR="00114C6A">
              <w:t>installation</w:t>
            </w:r>
            <w:r>
              <w:t xml:space="preserve"> est incluse.</w:t>
            </w:r>
            <w:r w:rsidR="00114C6A">
              <w:t xml:space="preserve"> Il est aussi avantageux de faire affaire avec une compagnie seulement pour coordonner l’installation ou gérer les problèmes qui pourraient survenir. Nous attendrons quand même d’avoir reçu un autre devis avant de prendre une décision.</w:t>
            </w:r>
          </w:p>
          <w:p w14:paraId="14E766AA" w14:textId="329789C0" w:rsidR="009C3990" w:rsidRDefault="00114C6A" w:rsidP="009C3990">
            <w:pPr>
              <w:pStyle w:val="ListParagraph"/>
              <w:numPr>
                <w:ilvl w:val="0"/>
                <w:numId w:val="34"/>
              </w:numPr>
              <w:ind w:right="120"/>
            </w:pPr>
            <w:r>
              <w:t>Colette a rencontré Trees for Guelph</w:t>
            </w:r>
            <w:r w:rsidR="002854B2">
              <w:t>. Notre projet n’a pas été encore approuvé par la ville. Si le projet est approuvé, Trees for Guelph pourra nous aider à trouver les arbres et arbustes que nous voulons à prix raisonnable, ou gratuit pour quelques plantes.</w:t>
            </w:r>
          </w:p>
          <w:p w14:paraId="7F34F916" w14:textId="714F8D3D" w:rsidR="002854B2" w:rsidRDefault="00906466" w:rsidP="009C3990">
            <w:pPr>
              <w:pStyle w:val="ListParagraph"/>
              <w:numPr>
                <w:ilvl w:val="0"/>
                <w:numId w:val="34"/>
              </w:numPr>
              <w:ind w:right="120"/>
            </w:pPr>
            <w:r>
              <w:t>La ville n</w:t>
            </w:r>
            <w:r w:rsidR="000F434F">
              <w:t>ous donnera cependant 2 plateaux de fleurs sauvages pour la zone 1. Nous ne développerons pas cette zone cette année.</w:t>
            </w:r>
          </w:p>
          <w:p w14:paraId="62486C05" w14:textId="4C032DBC" w:rsidR="00096353" w:rsidRPr="009C3990" w:rsidRDefault="00FD33C1" w:rsidP="00791B28">
            <w:pPr>
              <w:pStyle w:val="ListParagraph"/>
              <w:numPr>
                <w:ilvl w:val="0"/>
                <w:numId w:val="34"/>
              </w:numPr>
              <w:ind w:right="120"/>
            </w:pPr>
            <w:r>
              <w:t>Nous pou</w:t>
            </w:r>
            <w:r w:rsidR="002C357C">
              <w:t>von</w:t>
            </w:r>
            <w:r>
              <w:t>s obtenir des arbres de 10-12 pieds pour environ 230$ de Braun Nursery</w:t>
            </w:r>
            <w:r w:rsidR="00FD381B">
              <w:t xml:space="preserve">; la vente en gros est plutôt leur spécialité, mais ils ont accepté de nous aider.  </w:t>
            </w:r>
            <w:r>
              <w:t xml:space="preserve">Nous attendons le prix fixe pour la liste d’arbres que Colette </w:t>
            </w:r>
            <w:r w:rsidR="0039031D">
              <w:t xml:space="preserve">a </w:t>
            </w:r>
            <w:r>
              <w:t xml:space="preserve">développée. Le prix inclura la livraison. </w:t>
            </w:r>
            <w:r w:rsidR="00791B28">
              <w:t>Nous aurons besoin de parents pour la plantation.</w:t>
            </w:r>
          </w:p>
        </w:tc>
        <w:tc>
          <w:tcPr>
            <w:tcW w:w="3256" w:type="dxa"/>
            <w:gridSpan w:val="2"/>
          </w:tcPr>
          <w:p w14:paraId="30A9FE35" w14:textId="77777777" w:rsidR="0040258B" w:rsidRDefault="0040258B" w:rsidP="00924165">
            <w:pPr>
              <w:rPr>
                <w:szCs w:val="24"/>
              </w:rPr>
            </w:pPr>
          </w:p>
          <w:p w14:paraId="3BDA9434" w14:textId="77777777" w:rsidR="00114C6A" w:rsidRDefault="00114C6A" w:rsidP="00924165">
            <w:pPr>
              <w:rPr>
                <w:szCs w:val="24"/>
              </w:rPr>
            </w:pPr>
          </w:p>
          <w:p w14:paraId="4A37C2D9" w14:textId="77777777" w:rsidR="00114C6A" w:rsidRDefault="00114C6A" w:rsidP="00924165">
            <w:pPr>
              <w:rPr>
                <w:szCs w:val="24"/>
              </w:rPr>
            </w:pPr>
          </w:p>
          <w:p w14:paraId="64C50E16" w14:textId="77777777" w:rsidR="00114C6A" w:rsidRDefault="00114C6A" w:rsidP="00924165">
            <w:pPr>
              <w:rPr>
                <w:szCs w:val="24"/>
              </w:rPr>
            </w:pPr>
          </w:p>
          <w:p w14:paraId="6322DA34" w14:textId="77777777" w:rsidR="00114C6A" w:rsidRDefault="00114C6A" w:rsidP="00924165">
            <w:pPr>
              <w:rPr>
                <w:szCs w:val="24"/>
              </w:rPr>
            </w:pPr>
          </w:p>
          <w:p w14:paraId="3A410ABE" w14:textId="77777777" w:rsidR="00114C6A" w:rsidRDefault="00114C6A" w:rsidP="00924165">
            <w:pPr>
              <w:rPr>
                <w:szCs w:val="24"/>
              </w:rPr>
            </w:pPr>
          </w:p>
          <w:p w14:paraId="529BD649" w14:textId="046F5C8C" w:rsidR="00114C6A" w:rsidRDefault="00956DE7" w:rsidP="00924165">
            <w:pPr>
              <w:rPr>
                <w:szCs w:val="24"/>
              </w:rPr>
            </w:pPr>
            <w:r>
              <w:rPr>
                <w:szCs w:val="24"/>
              </w:rPr>
              <w:lastRenderedPageBreak/>
              <w:t>En attende d’</w:t>
            </w:r>
            <w:r w:rsidR="00114C6A">
              <w:rPr>
                <w:szCs w:val="24"/>
              </w:rPr>
              <w:t>un autre devis</w:t>
            </w:r>
            <w:r>
              <w:rPr>
                <w:szCs w:val="24"/>
              </w:rPr>
              <w:t>.</w:t>
            </w:r>
          </w:p>
          <w:p w14:paraId="3F3E2919" w14:textId="77777777" w:rsidR="00791B28" w:rsidRDefault="00791B28" w:rsidP="00924165">
            <w:pPr>
              <w:rPr>
                <w:szCs w:val="24"/>
              </w:rPr>
            </w:pPr>
          </w:p>
          <w:p w14:paraId="0766C4EB" w14:textId="4BA8DFED" w:rsidR="00956DE7" w:rsidRDefault="00956DE7" w:rsidP="00924165">
            <w:pPr>
              <w:rPr>
                <w:szCs w:val="24"/>
              </w:rPr>
            </w:pPr>
            <w:r>
              <w:rPr>
                <w:szCs w:val="24"/>
              </w:rPr>
              <w:t>Décider quelle compagnie</w:t>
            </w:r>
            <w:r w:rsidR="00791B28">
              <w:rPr>
                <w:szCs w:val="24"/>
              </w:rPr>
              <w:t xml:space="preserve"> utiliser</w:t>
            </w:r>
            <w:r>
              <w:rPr>
                <w:szCs w:val="24"/>
              </w:rPr>
              <w:t xml:space="preserve"> et placer la commande</w:t>
            </w:r>
            <w:r w:rsidR="00E30FE5">
              <w:rPr>
                <w:szCs w:val="24"/>
              </w:rPr>
              <w:t xml:space="preserve"> le plus tôt possible.</w:t>
            </w:r>
          </w:p>
          <w:p w14:paraId="4DA82C98" w14:textId="4AD9E61C" w:rsidR="00956DE7" w:rsidRDefault="00956DE7" w:rsidP="00924165">
            <w:pPr>
              <w:rPr>
                <w:szCs w:val="24"/>
              </w:rPr>
            </w:pPr>
          </w:p>
          <w:p w14:paraId="553B5266" w14:textId="5FD4F37C" w:rsidR="00FD33C1" w:rsidRDefault="00FD33C1" w:rsidP="00924165">
            <w:pPr>
              <w:rPr>
                <w:szCs w:val="24"/>
              </w:rPr>
            </w:pPr>
          </w:p>
          <w:p w14:paraId="078DD37D" w14:textId="66F7040D" w:rsidR="00FD33C1" w:rsidRDefault="00FD33C1" w:rsidP="00924165">
            <w:pPr>
              <w:rPr>
                <w:szCs w:val="24"/>
              </w:rPr>
            </w:pPr>
          </w:p>
          <w:p w14:paraId="2D6355EB" w14:textId="56E3E120" w:rsidR="00FD33C1" w:rsidRDefault="00FD33C1" w:rsidP="00924165">
            <w:pPr>
              <w:rPr>
                <w:szCs w:val="24"/>
              </w:rPr>
            </w:pPr>
          </w:p>
          <w:p w14:paraId="7F4070C6" w14:textId="66334833" w:rsidR="00FD33C1" w:rsidRDefault="00FD33C1" w:rsidP="00924165">
            <w:pPr>
              <w:rPr>
                <w:szCs w:val="24"/>
              </w:rPr>
            </w:pPr>
          </w:p>
          <w:p w14:paraId="5865B87F" w14:textId="5163D686" w:rsidR="00FD33C1" w:rsidRDefault="00FD33C1" w:rsidP="00924165">
            <w:pPr>
              <w:rPr>
                <w:szCs w:val="24"/>
              </w:rPr>
            </w:pPr>
          </w:p>
          <w:p w14:paraId="7E29AC37" w14:textId="1FC0BC82" w:rsidR="00FD33C1" w:rsidRDefault="00FD33C1" w:rsidP="00924165">
            <w:pPr>
              <w:rPr>
                <w:szCs w:val="24"/>
              </w:rPr>
            </w:pPr>
          </w:p>
          <w:p w14:paraId="400C8AE3" w14:textId="3C390121" w:rsidR="00FD33C1" w:rsidRDefault="00FD33C1" w:rsidP="00924165">
            <w:pPr>
              <w:rPr>
                <w:szCs w:val="24"/>
              </w:rPr>
            </w:pPr>
          </w:p>
          <w:p w14:paraId="18189F5B" w14:textId="03A63171" w:rsidR="00FD33C1" w:rsidRDefault="00FD33C1" w:rsidP="00924165">
            <w:pPr>
              <w:rPr>
                <w:szCs w:val="24"/>
              </w:rPr>
            </w:pPr>
          </w:p>
          <w:p w14:paraId="19C36530" w14:textId="780DB18F" w:rsidR="00FD33C1" w:rsidRDefault="00FD33C1" w:rsidP="00924165">
            <w:pPr>
              <w:rPr>
                <w:szCs w:val="24"/>
              </w:rPr>
            </w:pPr>
          </w:p>
          <w:p w14:paraId="5E19211B" w14:textId="77777777" w:rsidR="00E30FE5" w:rsidRDefault="00E30FE5" w:rsidP="00924165">
            <w:pPr>
              <w:rPr>
                <w:szCs w:val="24"/>
              </w:rPr>
            </w:pPr>
          </w:p>
          <w:p w14:paraId="6707B408" w14:textId="03C2AAA5" w:rsidR="00FD33C1" w:rsidRDefault="00791B28" w:rsidP="00924165">
            <w:pPr>
              <w:rPr>
                <w:szCs w:val="24"/>
              </w:rPr>
            </w:pPr>
            <w:r>
              <w:rPr>
                <w:szCs w:val="24"/>
              </w:rPr>
              <w:t>En attente du</w:t>
            </w:r>
            <w:r w:rsidR="00FD33C1">
              <w:rPr>
                <w:szCs w:val="24"/>
              </w:rPr>
              <w:t xml:space="preserve"> prix fixe</w:t>
            </w:r>
            <w:r w:rsidR="00956DE7">
              <w:rPr>
                <w:szCs w:val="24"/>
              </w:rPr>
              <w:t xml:space="preserve"> de Braun</w:t>
            </w:r>
            <w:r>
              <w:rPr>
                <w:szCs w:val="24"/>
              </w:rPr>
              <w:t xml:space="preserve"> Nursery.</w:t>
            </w:r>
          </w:p>
          <w:p w14:paraId="747553C4" w14:textId="77777777" w:rsidR="00E30FE5" w:rsidRDefault="00E30FE5" w:rsidP="00924165">
            <w:pPr>
              <w:rPr>
                <w:szCs w:val="24"/>
              </w:rPr>
            </w:pPr>
          </w:p>
          <w:p w14:paraId="4101652C" w14:textId="7F2022FD" w:rsidR="00114C6A" w:rsidRPr="00890B2C" w:rsidRDefault="00791B28" w:rsidP="00E30FE5">
            <w:pPr>
              <w:rPr>
                <w:szCs w:val="24"/>
              </w:rPr>
            </w:pPr>
            <w:r>
              <w:rPr>
                <w:szCs w:val="24"/>
              </w:rPr>
              <w:t xml:space="preserve">Placer la commande </w:t>
            </w:r>
            <w:r w:rsidR="00E30FE5">
              <w:rPr>
                <w:szCs w:val="24"/>
              </w:rPr>
              <w:t>le plus tôt possible.</w:t>
            </w:r>
          </w:p>
        </w:tc>
        <w:tc>
          <w:tcPr>
            <w:tcW w:w="1701" w:type="dxa"/>
          </w:tcPr>
          <w:p w14:paraId="45FF27B8" w14:textId="77777777" w:rsidR="00674CDD" w:rsidRDefault="00674CDD" w:rsidP="00333CD9">
            <w:pPr>
              <w:jc w:val="center"/>
              <w:rPr>
                <w:szCs w:val="24"/>
              </w:rPr>
            </w:pPr>
          </w:p>
          <w:p w14:paraId="6821392F" w14:textId="77777777" w:rsidR="00956DE7" w:rsidRDefault="00956DE7" w:rsidP="00333CD9">
            <w:pPr>
              <w:jc w:val="center"/>
              <w:rPr>
                <w:szCs w:val="24"/>
              </w:rPr>
            </w:pPr>
          </w:p>
          <w:p w14:paraId="36388E80" w14:textId="77777777" w:rsidR="00956DE7" w:rsidRDefault="00956DE7" w:rsidP="00333CD9">
            <w:pPr>
              <w:jc w:val="center"/>
              <w:rPr>
                <w:szCs w:val="24"/>
              </w:rPr>
            </w:pPr>
          </w:p>
          <w:p w14:paraId="787E4B90" w14:textId="77777777" w:rsidR="00956DE7" w:rsidRDefault="00956DE7" w:rsidP="00333CD9">
            <w:pPr>
              <w:jc w:val="center"/>
              <w:rPr>
                <w:szCs w:val="24"/>
              </w:rPr>
            </w:pPr>
          </w:p>
          <w:p w14:paraId="66D9D924" w14:textId="77777777" w:rsidR="00956DE7" w:rsidRDefault="00956DE7" w:rsidP="00333CD9">
            <w:pPr>
              <w:jc w:val="center"/>
              <w:rPr>
                <w:szCs w:val="24"/>
              </w:rPr>
            </w:pPr>
          </w:p>
          <w:p w14:paraId="2918CCED" w14:textId="77777777" w:rsidR="00956DE7" w:rsidRDefault="00956DE7" w:rsidP="00333CD9">
            <w:pPr>
              <w:jc w:val="center"/>
              <w:rPr>
                <w:szCs w:val="24"/>
              </w:rPr>
            </w:pPr>
          </w:p>
          <w:p w14:paraId="52169E28" w14:textId="683686B0" w:rsidR="00956DE7" w:rsidRDefault="00546293" w:rsidP="00333CD9">
            <w:pPr>
              <w:jc w:val="center"/>
              <w:rPr>
                <w:szCs w:val="24"/>
              </w:rPr>
            </w:pPr>
            <w:r>
              <w:rPr>
                <w:szCs w:val="24"/>
              </w:rPr>
              <w:lastRenderedPageBreak/>
              <w:t>Annette, l</w:t>
            </w:r>
            <w:r w:rsidR="00956DE7">
              <w:rPr>
                <w:szCs w:val="24"/>
              </w:rPr>
              <w:t>e conseil</w:t>
            </w:r>
          </w:p>
          <w:p w14:paraId="4F4EB486" w14:textId="77777777" w:rsidR="00956DE7" w:rsidRDefault="00956DE7" w:rsidP="00333CD9">
            <w:pPr>
              <w:jc w:val="center"/>
              <w:rPr>
                <w:szCs w:val="24"/>
              </w:rPr>
            </w:pPr>
          </w:p>
          <w:p w14:paraId="059EC40B" w14:textId="77777777" w:rsidR="00E30FE5" w:rsidRDefault="00E30FE5" w:rsidP="00333CD9">
            <w:pPr>
              <w:jc w:val="center"/>
              <w:rPr>
                <w:szCs w:val="24"/>
              </w:rPr>
            </w:pPr>
          </w:p>
          <w:p w14:paraId="6D2C2986" w14:textId="77777777" w:rsidR="00E30FE5" w:rsidRDefault="00E30FE5" w:rsidP="00333CD9">
            <w:pPr>
              <w:jc w:val="center"/>
              <w:rPr>
                <w:szCs w:val="24"/>
              </w:rPr>
            </w:pPr>
          </w:p>
          <w:p w14:paraId="44B80BE8" w14:textId="77777777" w:rsidR="00E30FE5" w:rsidRDefault="00E30FE5" w:rsidP="00333CD9">
            <w:pPr>
              <w:jc w:val="center"/>
              <w:rPr>
                <w:szCs w:val="24"/>
              </w:rPr>
            </w:pPr>
          </w:p>
          <w:p w14:paraId="143579AC" w14:textId="77777777" w:rsidR="00E30FE5" w:rsidRDefault="00E30FE5" w:rsidP="00333CD9">
            <w:pPr>
              <w:jc w:val="center"/>
              <w:rPr>
                <w:szCs w:val="24"/>
              </w:rPr>
            </w:pPr>
          </w:p>
          <w:p w14:paraId="4F8C2CDB" w14:textId="77777777" w:rsidR="00E30FE5" w:rsidRDefault="00E30FE5" w:rsidP="00333CD9">
            <w:pPr>
              <w:jc w:val="center"/>
              <w:rPr>
                <w:szCs w:val="24"/>
              </w:rPr>
            </w:pPr>
          </w:p>
          <w:p w14:paraId="070D2C53" w14:textId="77777777" w:rsidR="00E30FE5" w:rsidRDefault="00E30FE5" w:rsidP="00333CD9">
            <w:pPr>
              <w:jc w:val="center"/>
              <w:rPr>
                <w:szCs w:val="24"/>
              </w:rPr>
            </w:pPr>
          </w:p>
          <w:p w14:paraId="47FB3640" w14:textId="77777777" w:rsidR="00E30FE5" w:rsidRDefault="00E30FE5" w:rsidP="00333CD9">
            <w:pPr>
              <w:jc w:val="center"/>
              <w:rPr>
                <w:szCs w:val="24"/>
              </w:rPr>
            </w:pPr>
          </w:p>
          <w:p w14:paraId="0DE78236" w14:textId="77777777" w:rsidR="00E30FE5" w:rsidRDefault="00E30FE5" w:rsidP="00333CD9">
            <w:pPr>
              <w:jc w:val="center"/>
              <w:rPr>
                <w:szCs w:val="24"/>
              </w:rPr>
            </w:pPr>
          </w:p>
          <w:p w14:paraId="59BBEFB2" w14:textId="77777777" w:rsidR="00E30FE5" w:rsidRDefault="00E30FE5" w:rsidP="00333CD9">
            <w:pPr>
              <w:jc w:val="center"/>
              <w:rPr>
                <w:szCs w:val="24"/>
              </w:rPr>
            </w:pPr>
          </w:p>
          <w:p w14:paraId="5A89E53C" w14:textId="0EDA0680" w:rsidR="00E30FE5" w:rsidRDefault="00E30FE5" w:rsidP="00546293">
            <w:pPr>
              <w:rPr>
                <w:szCs w:val="24"/>
              </w:rPr>
            </w:pPr>
          </w:p>
          <w:p w14:paraId="5D3819F1" w14:textId="77777777" w:rsidR="00546293" w:rsidRDefault="00546293" w:rsidP="00546293">
            <w:pPr>
              <w:rPr>
                <w:szCs w:val="24"/>
              </w:rPr>
            </w:pPr>
          </w:p>
          <w:p w14:paraId="6F9643E9" w14:textId="77777777" w:rsidR="00E30FE5" w:rsidRDefault="00E30FE5" w:rsidP="00333CD9">
            <w:pPr>
              <w:jc w:val="center"/>
              <w:rPr>
                <w:szCs w:val="24"/>
              </w:rPr>
            </w:pPr>
          </w:p>
          <w:p w14:paraId="1EFFD365" w14:textId="77777777" w:rsidR="00E30FE5" w:rsidRDefault="00E30FE5" w:rsidP="00333CD9">
            <w:pPr>
              <w:jc w:val="center"/>
              <w:rPr>
                <w:szCs w:val="24"/>
              </w:rPr>
            </w:pPr>
          </w:p>
          <w:p w14:paraId="4B99056E" w14:textId="110D7620" w:rsidR="00E30FE5" w:rsidRPr="00890B2C" w:rsidRDefault="00546293" w:rsidP="00546293">
            <w:pPr>
              <w:jc w:val="center"/>
              <w:rPr>
                <w:szCs w:val="24"/>
              </w:rPr>
            </w:pPr>
            <w:r>
              <w:rPr>
                <w:szCs w:val="24"/>
              </w:rPr>
              <w:t>Annette, l</w:t>
            </w:r>
            <w:r w:rsidR="00E30FE5">
              <w:rPr>
                <w:szCs w:val="24"/>
              </w:rPr>
              <w:t>e conseil</w:t>
            </w:r>
          </w:p>
        </w:tc>
      </w:tr>
      <w:tr w:rsidR="00BA4A14" w:rsidRPr="00890B2C" w14:paraId="2946DB82" w14:textId="77777777" w:rsidTr="5C891668">
        <w:trPr>
          <w:trHeight w:val="746"/>
        </w:trPr>
        <w:tc>
          <w:tcPr>
            <w:tcW w:w="3447" w:type="dxa"/>
          </w:tcPr>
          <w:p w14:paraId="5997CC1D" w14:textId="6B97B835" w:rsidR="00BF4D6F" w:rsidRPr="00890B2C" w:rsidRDefault="6EC3C231" w:rsidP="5C891668">
            <w:pPr>
              <w:numPr>
                <w:ilvl w:val="0"/>
                <w:numId w:val="9"/>
              </w:numPr>
              <w:tabs>
                <w:tab w:val="left" w:pos="407"/>
                <w:tab w:val="left" w:pos="2124"/>
                <w:tab w:val="left" w:pos="2832"/>
                <w:tab w:val="left" w:pos="3540"/>
                <w:tab w:val="left" w:pos="4248"/>
                <w:tab w:val="left" w:pos="4956"/>
                <w:tab w:val="left" w:pos="5664"/>
                <w:tab w:val="left" w:pos="6372"/>
                <w:tab w:val="left" w:pos="7080"/>
                <w:tab w:val="left" w:pos="7788"/>
                <w:tab w:val="left" w:pos="8496"/>
              </w:tabs>
              <w:spacing w:after="58"/>
              <w:ind w:left="407" w:hanging="180"/>
              <w:rPr>
                <w:szCs w:val="24"/>
              </w:rPr>
            </w:pPr>
            <w:r w:rsidRPr="00890B2C">
              <w:rPr>
                <w:szCs w:val="24"/>
              </w:rPr>
              <w:lastRenderedPageBreak/>
              <w:t xml:space="preserve"> Prochaine Réunion</w:t>
            </w:r>
          </w:p>
        </w:tc>
        <w:tc>
          <w:tcPr>
            <w:tcW w:w="6480" w:type="dxa"/>
            <w:shd w:val="clear" w:color="auto" w:fill="auto"/>
          </w:tcPr>
          <w:p w14:paraId="14CA95C0" w14:textId="1516493F" w:rsidR="20D7FCBA" w:rsidRPr="00890B2C" w:rsidRDefault="00935DDA" w:rsidP="5C891668">
            <w:pPr>
              <w:rPr>
                <w:rFonts w:eastAsia="Verdana"/>
                <w:szCs w:val="24"/>
              </w:rPr>
            </w:pPr>
            <w:r w:rsidRPr="00890B2C">
              <w:rPr>
                <w:rFonts w:eastAsia="Verdana"/>
                <w:szCs w:val="24"/>
              </w:rPr>
              <w:t xml:space="preserve">Le </w:t>
            </w:r>
            <w:r w:rsidR="009C3990">
              <w:rPr>
                <w:rFonts w:eastAsia="Verdana"/>
                <w:szCs w:val="24"/>
              </w:rPr>
              <w:t>jeudi 3 mars</w:t>
            </w:r>
            <w:r w:rsidR="00333CD9">
              <w:rPr>
                <w:rFonts w:eastAsia="Verdana"/>
                <w:szCs w:val="24"/>
              </w:rPr>
              <w:t xml:space="preserve"> à</w:t>
            </w:r>
            <w:r w:rsidR="20D7FCBA" w:rsidRPr="00890B2C">
              <w:rPr>
                <w:rFonts w:eastAsia="Verdana"/>
                <w:szCs w:val="24"/>
              </w:rPr>
              <w:t xml:space="preserve"> 19</w:t>
            </w:r>
            <w:r w:rsidRPr="00890B2C">
              <w:rPr>
                <w:rFonts w:eastAsia="Verdana"/>
                <w:szCs w:val="24"/>
              </w:rPr>
              <w:t>h</w:t>
            </w:r>
            <w:r w:rsidR="20D7FCBA" w:rsidRPr="00890B2C">
              <w:rPr>
                <w:rFonts w:eastAsia="Verdana"/>
                <w:szCs w:val="24"/>
              </w:rPr>
              <w:t>15</w:t>
            </w:r>
          </w:p>
          <w:p w14:paraId="2CA66BC6" w14:textId="77777777" w:rsidR="00935DDA" w:rsidRPr="00890B2C" w:rsidRDefault="00935DDA" w:rsidP="5C891668">
            <w:pPr>
              <w:rPr>
                <w:rFonts w:eastAsia="Verdana"/>
                <w:szCs w:val="24"/>
              </w:rPr>
            </w:pPr>
          </w:p>
          <w:p w14:paraId="0CFB5FA0" w14:textId="4A470552" w:rsidR="02A7BC13" w:rsidRDefault="02A7BC13" w:rsidP="5C891668">
            <w:pPr>
              <w:rPr>
                <w:rFonts w:eastAsia="Verdana"/>
                <w:szCs w:val="24"/>
              </w:rPr>
            </w:pPr>
            <w:r w:rsidRPr="00890B2C">
              <w:rPr>
                <w:rFonts w:eastAsia="Verdana"/>
                <w:szCs w:val="24"/>
              </w:rPr>
              <w:t>Les priorités:</w:t>
            </w:r>
          </w:p>
          <w:p w14:paraId="2CAFF058" w14:textId="62A5C1EF" w:rsidR="00E062CC" w:rsidRPr="00FD33C1" w:rsidRDefault="00FD33C1" w:rsidP="008E5C78">
            <w:pPr>
              <w:pStyle w:val="ListParagraph"/>
              <w:numPr>
                <w:ilvl w:val="0"/>
                <w:numId w:val="32"/>
              </w:numPr>
              <w:rPr>
                <w:szCs w:val="24"/>
              </w:rPr>
            </w:pPr>
            <w:r>
              <w:rPr>
                <w:rFonts w:eastAsia="Verdana"/>
                <w:szCs w:val="24"/>
              </w:rPr>
              <w:t>Le sentier et les roches</w:t>
            </w:r>
          </w:p>
          <w:p w14:paraId="0C0DD83A" w14:textId="16894B24" w:rsidR="00FD33C1" w:rsidRPr="00956DE7" w:rsidRDefault="00956DE7" w:rsidP="008E5C78">
            <w:pPr>
              <w:pStyle w:val="ListParagraph"/>
              <w:numPr>
                <w:ilvl w:val="0"/>
                <w:numId w:val="32"/>
              </w:numPr>
              <w:rPr>
                <w:szCs w:val="24"/>
              </w:rPr>
            </w:pPr>
            <w:r>
              <w:rPr>
                <w:rFonts w:eastAsia="Verdana"/>
                <w:szCs w:val="24"/>
              </w:rPr>
              <w:t>Les arbres</w:t>
            </w:r>
          </w:p>
          <w:p w14:paraId="2C145396" w14:textId="2D164F5E" w:rsidR="00956DE7" w:rsidRPr="0040258B" w:rsidRDefault="00956DE7" w:rsidP="008E5C78">
            <w:pPr>
              <w:pStyle w:val="ListParagraph"/>
              <w:numPr>
                <w:ilvl w:val="0"/>
                <w:numId w:val="32"/>
              </w:numPr>
              <w:rPr>
                <w:szCs w:val="24"/>
              </w:rPr>
            </w:pPr>
            <w:r>
              <w:rPr>
                <w:rFonts w:eastAsia="Verdana"/>
                <w:szCs w:val="24"/>
              </w:rPr>
              <w:t>Tableau noir</w:t>
            </w:r>
          </w:p>
          <w:p w14:paraId="110FFD37" w14:textId="029EA19B" w:rsidR="00E062CC" w:rsidRPr="00890B2C" w:rsidRDefault="00E062CC" w:rsidP="008E395A">
            <w:pPr>
              <w:pStyle w:val="ListParagraph"/>
              <w:rPr>
                <w:rFonts w:eastAsia="Verdana"/>
                <w:szCs w:val="24"/>
              </w:rPr>
            </w:pPr>
          </w:p>
        </w:tc>
        <w:tc>
          <w:tcPr>
            <w:tcW w:w="3256" w:type="dxa"/>
            <w:gridSpan w:val="2"/>
          </w:tcPr>
          <w:p w14:paraId="13496004" w14:textId="77777777" w:rsidR="006F7C01" w:rsidRDefault="006F7C01" w:rsidP="5C891668">
            <w:pPr>
              <w:ind w:left="20"/>
              <w:jc w:val="center"/>
              <w:rPr>
                <w:szCs w:val="24"/>
              </w:rPr>
            </w:pPr>
            <w:r w:rsidRPr="00890B2C">
              <w:rPr>
                <w:szCs w:val="24"/>
              </w:rPr>
              <w:br/>
            </w:r>
            <w:r w:rsidRPr="00890B2C">
              <w:rPr>
                <w:szCs w:val="24"/>
              </w:rPr>
              <w:br/>
            </w:r>
            <w:r w:rsidRPr="00890B2C">
              <w:rPr>
                <w:szCs w:val="24"/>
              </w:rPr>
              <w:br/>
            </w:r>
          </w:p>
          <w:p w14:paraId="6B699379" w14:textId="25D48B6D" w:rsidR="00A47F0D" w:rsidRPr="00890B2C" w:rsidRDefault="00A47F0D" w:rsidP="5C891668">
            <w:pPr>
              <w:ind w:left="20"/>
              <w:jc w:val="center"/>
              <w:rPr>
                <w:szCs w:val="24"/>
              </w:rPr>
            </w:pPr>
          </w:p>
        </w:tc>
        <w:tc>
          <w:tcPr>
            <w:tcW w:w="1701" w:type="dxa"/>
          </w:tcPr>
          <w:p w14:paraId="3FE9F23F" w14:textId="65F598B5" w:rsidR="006F7C01" w:rsidRPr="00890B2C" w:rsidRDefault="006F7C01" w:rsidP="5C891668">
            <w:pPr>
              <w:jc w:val="center"/>
              <w:rPr>
                <w:szCs w:val="24"/>
              </w:rPr>
            </w:pPr>
            <w:r w:rsidRPr="00890B2C">
              <w:rPr>
                <w:szCs w:val="24"/>
              </w:rPr>
              <w:br/>
            </w:r>
            <w:r w:rsidRPr="00890B2C">
              <w:rPr>
                <w:szCs w:val="24"/>
              </w:rPr>
              <w:br/>
            </w:r>
            <w:r w:rsidRPr="00890B2C">
              <w:rPr>
                <w:szCs w:val="24"/>
              </w:rPr>
              <w:br/>
            </w:r>
          </w:p>
        </w:tc>
      </w:tr>
      <w:tr w:rsidR="008D3CDB" w:rsidRPr="00890B2C" w14:paraId="1F72F646" w14:textId="77777777" w:rsidTr="5C891668">
        <w:trPr>
          <w:trHeight w:val="510"/>
        </w:trPr>
        <w:tc>
          <w:tcPr>
            <w:tcW w:w="3447" w:type="dxa"/>
          </w:tcPr>
          <w:p w14:paraId="727BC2AB" w14:textId="4950FB53" w:rsidR="07E48E90" w:rsidRPr="00890B2C" w:rsidRDefault="07E48E90" w:rsidP="5C891668">
            <w:pPr>
              <w:numPr>
                <w:ilvl w:val="0"/>
                <w:numId w:val="9"/>
              </w:numPr>
              <w:tabs>
                <w:tab w:val="left" w:pos="407"/>
                <w:tab w:val="left" w:pos="2124"/>
                <w:tab w:val="left" w:pos="2832"/>
                <w:tab w:val="left" w:pos="3540"/>
                <w:tab w:val="left" w:pos="4248"/>
                <w:tab w:val="left" w:pos="4956"/>
                <w:tab w:val="left" w:pos="5664"/>
                <w:tab w:val="left" w:pos="6372"/>
                <w:tab w:val="left" w:pos="7080"/>
                <w:tab w:val="left" w:pos="7788"/>
                <w:tab w:val="left" w:pos="8496"/>
              </w:tabs>
              <w:spacing w:after="58"/>
              <w:ind w:left="407" w:hanging="180"/>
              <w:rPr>
                <w:szCs w:val="24"/>
              </w:rPr>
            </w:pPr>
            <w:r w:rsidRPr="00890B2C">
              <w:rPr>
                <w:szCs w:val="24"/>
              </w:rPr>
              <w:t xml:space="preserve"> Levée de la séance</w:t>
            </w:r>
          </w:p>
        </w:tc>
        <w:tc>
          <w:tcPr>
            <w:tcW w:w="6480" w:type="dxa"/>
            <w:shd w:val="clear" w:color="auto" w:fill="auto"/>
          </w:tcPr>
          <w:p w14:paraId="61CDCEAD" w14:textId="3B6067A9" w:rsidR="00E95D29" w:rsidRPr="00890B2C" w:rsidRDefault="07E48E90" w:rsidP="5C891668">
            <w:pPr>
              <w:rPr>
                <w:szCs w:val="24"/>
              </w:rPr>
            </w:pPr>
            <w:r w:rsidRPr="00890B2C">
              <w:rPr>
                <w:szCs w:val="24"/>
              </w:rPr>
              <w:t>20</w:t>
            </w:r>
            <w:r w:rsidR="0011466D">
              <w:rPr>
                <w:szCs w:val="24"/>
              </w:rPr>
              <w:t>h</w:t>
            </w:r>
            <w:r w:rsidR="00333CD9">
              <w:rPr>
                <w:szCs w:val="24"/>
              </w:rPr>
              <w:t>30</w:t>
            </w:r>
          </w:p>
        </w:tc>
        <w:tc>
          <w:tcPr>
            <w:tcW w:w="3256" w:type="dxa"/>
            <w:gridSpan w:val="2"/>
          </w:tcPr>
          <w:p w14:paraId="6BB9E253" w14:textId="36E6966E" w:rsidR="002856CC" w:rsidRPr="00890B2C" w:rsidRDefault="002856CC" w:rsidP="007C6F3A">
            <w:pPr>
              <w:ind w:left="20"/>
              <w:rPr>
                <w:szCs w:val="24"/>
              </w:rPr>
            </w:pPr>
          </w:p>
        </w:tc>
        <w:tc>
          <w:tcPr>
            <w:tcW w:w="1701" w:type="dxa"/>
          </w:tcPr>
          <w:p w14:paraId="23DE523C" w14:textId="77777777" w:rsidR="002856CC" w:rsidRPr="00890B2C" w:rsidRDefault="002856CC" w:rsidP="00577188">
            <w:pPr>
              <w:jc w:val="center"/>
              <w:rPr>
                <w:bCs/>
                <w:szCs w:val="24"/>
              </w:rPr>
            </w:pPr>
          </w:p>
        </w:tc>
      </w:tr>
    </w:tbl>
    <w:p w14:paraId="54CD245A" w14:textId="77777777" w:rsidR="003F4F0F" w:rsidRPr="00F43CB0" w:rsidRDefault="003F4F0F" w:rsidP="00A623DF">
      <w:pPr>
        <w:widowControl w:val="0"/>
        <w:rPr>
          <w:szCs w:val="24"/>
          <w:lang w:val="en-CA"/>
        </w:rPr>
      </w:pPr>
    </w:p>
    <w:sectPr w:rsidR="003F4F0F" w:rsidRPr="00F43CB0" w:rsidSect="0095330D">
      <w:footerReference w:type="default" r:id="rId8"/>
      <w:footnotePr>
        <w:numFmt w:val="lowerLetter"/>
      </w:footnotePr>
      <w:endnotePr>
        <w:numFmt w:val="lowerLetter"/>
      </w:endnotePr>
      <w:pgSz w:w="15840" w:h="12240" w:orient="landscape"/>
      <w:pgMar w:top="567" w:right="720" w:bottom="567" w:left="902" w:header="72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EB5B0" w14:textId="77777777" w:rsidR="00BD3AA7" w:rsidRDefault="00BD3AA7" w:rsidP="00D716D4">
      <w:r>
        <w:separator/>
      </w:r>
    </w:p>
  </w:endnote>
  <w:endnote w:type="continuationSeparator" w:id="0">
    <w:p w14:paraId="30D7AA69" w14:textId="77777777" w:rsidR="00BD3AA7" w:rsidRDefault="00BD3AA7" w:rsidP="00D7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stocrat">
    <w:altName w:val="Courier New"/>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22A9" w14:textId="77777777" w:rsidR="002856CC" w:rsidRDefault="002856CC">
    <w:pPr>
      <w:pStyle w:val="Footer"/>
      <w:jc w:val="right"/>
    </w:pPr>
    <w:r>
      <w:fldChar w:fldCharType="begin"/>
    </w:r>
    <w:r>
      <w:instrText xml:space="preserve"> PAGE   \* MERGEFORMAT </w:instrText>
    </w:r>
    <w:r>
      <w:fldChar w:fldCharType="separate"/>
    </w:r>
    <w:r w:rsidR="00776397">
      <w:rPr>
        <w:noProof/>
      </w:rPr>
      <w:t>1</w:t>
    </w:r>
    <w:r>
      <w:rPr>
        <w:noProof/>
      </w:rPr>
      <w:fldChar w:fldCharType="end"/>
    </w:r>
  </w:p>
  <w:p w14:paraId="1231BE67" w14:textId="77777777" w:rsidR="002856CC" w:rsidRDefault="00285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6D064" w14:textId="77777777" w:rsidR="00BD3AA7" w:rsidRDefault="00BD3AA7" w:rsidP="00D716D4">
      <w:r>
        <w:separator/>
      </w:r>
    </w:p>
  </w:footnote>
  <w:footnote w:type="continuationSeparator" w:id="0">
    <w:p w14:paraId="34FF1C98" w14:textId="77777777" w:rsidR="00BD3AA7" w:rsidRDefault="00BD3AA7" w:rsidP="00D71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F85"/>
    <w:multiLevelType w:val="hybridMultilevel"/>
    <w:tmpl w:val="DC949326"/>
    <w:lvl w:ilvl="0" w:tplc="0409000F">
      <w:start w:val="1"/>
      <w:numFmt w:val="decimal"/>
      <w:lvlText w:val="%1."/>
      <w:lvlJc w:val="left"/>
      <w:pPr>
        <w:ind w:left="3621" w:hanging="360"/>
      </w:pPr>
    </w:lvl>
    <w:lvl w:ilvl="1" w:tplc="04090019">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1" w15:restartNumberingAfterBreak="0">
    <w:nsid w:val="011F3629"/>
    <w:multiLevelType w:val="hybridMultilevel"/>
    <w:tmpl w:val="EEA615B6"/>
    <w:lvl w:ilvl="0" w:tplc="4E52145A">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1BB23E6"/>
    <w:multiLevelType w:val="hybridMultilevel"/>
    <w:tmpl w:val="C31EEDC6"/>
    <w:lvl w:ilvl="0" w:tplc="5CEEAE52">
      <w:start w:val="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FB25B66"/>
    <w:multiLevelType w:val="hybridMultilevel"/>
    <w:tmpl w:val="AEBAB8C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FEF0291"/>
    <w:multiLevelType w:val="hybridMultilevel"/>
    <w:tmpl w:val="C5B2E8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6393954"/>
    <w:multiLevelType w:val="hybridMultilevel"/>
    <w:tmpl w:val="4F945ED0"/>
    <w:lvl w:ilvl="0" w:tplc="E67A5B40">
      <w:start w:val="1"/>
      <w:numFmt w:val="decimal"/>
      <w:lvlText w:val="%1."/>
      <w:lvlJc w:val="left"/>
      <w:pPr>
        <w:ind w:left="363" w:hanging="363"/>
      </w:pPr>
      <w:rPr>
        <w:rFonts w:hint="default"/>
      </w:rPr>
    </w:lvl>
    <w:lvl w:ilvl="1" w:tplc="04090019">
      <w:start w:val="1"/>
      <w:numFmt w:val="lowerLetter"/>
      <w:lvlText w:val="%2."/>
      <w:lvlJc w:val="left"/>
      <w:pPr>
        <w:ind w:left="1083" w:hanging="360"/>
      </w:pPr>
    </w:lvl>
    <w:lvl w:ilvl="2" w:tplc="0409001B">
      <w:start w:val="1"/>
      <w:numFmt w:val="lowerRoman"/>
      <w:lvlText w:val="%3."/>
      <w:lvlJc w:val="right"/>
      <w:pPr>
        <w:ind w:left="1803" w:hanging="180"/>
      </w:pPr>
    </w:lvl>
    <w:lvl w:ilvl="3" w:tplc="04090001">
      <w:start w:val="1"/>
      <w:numFmt w:val="bullet"/>
      <w:lvlText w:val=""/>
      <w:lvlJc w:val="left"/>
      <w:pPr>
        <w:ind w:left="2523" w:hanging="360"/>
      </w:pPr>
      <w:rPr>
        <w:rFonts w:ascii="Symbol" w:hAnsi="Symbol" w:hint="default"/>
      </w:r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6" w15:restartNumberingAfterBreak="0">
    <w:nsid w:val="16C41722"/>
    <w:multiLevelType w:val="hybridMultilevel"/>
    <w:tmpl w:val="52BC8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84332"/>
    <w:multiLevelType w:val="hybridMultilevel"/>
    <w:tmpl w:val="2DC68E9C"/>
    <w:lvl w:ilvl="0" w:tplc="7146E290">
      <w:start w:val="5"/>
      <w:numFmt w:val="upperRoman"/>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01F6C66"/>
    <w:multiLevelType w:val="hybridMultilevel"/>
    <w:tmpl w:val="442A522C"/>
    <w:lvl w:ilvl="0" w:tplc="67CEA36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24807C1F"/>
    <w:multiLevelType w:val="hybridMultilevel"/>
    <w:tmpl w:val="28B069C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7B75A32"/>
    <w:multiLevelType w:val="hybridMultilevel"/>
    <w:tmpl w:val="B4C21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891815"/>
    <w:multiLevelType w:val="hybridMultilevel"/>
    <w:tmpl w:val="F626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BE1B8D"/>
    <w:multiLevelType w:val="hybridMultilevel"/>
    <w:tmpl w:val="A0F696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5025CF6"/>
    <w:multiLevelType w:val="hybridMultilevel"/>
    <w:tmpl w:val="C14C3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B5F23"/>
    <w:multiLevelType w:val="hybridMultilevel"/>
    <w:tmpl w:val="BE3E069C"/>
    <w:lvl w:ilvl="0" w:tplc="D0B2B69E">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9506E0D"/>
    <w:multiLevelType w:val="hybridMultilevel"/>
    <w:tmpl w:val="EEA615B6"/>
    <w:lvl w:ilvl="0" w:tplc="4E52145A">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B7818A1"/>
    <w:multiLevelType w:val="hybridMultilevel"/>
    <w:tmpl w:val="3E000E34"/>
    <w:lvl w:ilvl="0" w:tplc="86A29730">
      <w:start w:val="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E8834DA"/>
    <w:multiLevelType w:val="hybridMultilevel"/>
    <w:tmpl w:val="BE3E069C"/>
    <w:lvl w:ilvl="0" w:tplc="D0B2B69E">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7A71072"/>
    <w:multiLevelType w:val="hybridMultilevel"/>
    <w:tmpl w:val="0D62EBC2"/>
    <w:lvl w:ilvl="0" w:tplc="12708FDC">
      <w:start w:val="1"/>
      <w:numFmt w:val="decimal"/>
      <w:lvlText w:val="%1."/>
      <w:lvlJc w:val="left"/>
      <w:pPr>
        <w:ind w:left="720" w:hanging="360"/>
      </w:pPr>
    </w:lvl>
    <w:lvl w:ilvl="1" w:tplc="5DA2A3D2">
      <w:start w:val="1"/>
      <w:numFmt w:val="lowerLetter"/>
      <w:lvlText w:val="%2."/>
      <w:lvlJc w:val="left"/>
      <w:pPr>
        <w:ind w:left="1440" w:hanging="360"/>
      </w:pPr>
    </w:lvl>
    <w:lvl w:ilvl="2" w:tplc="26F298E6">
      <w:start w:val="1"/>
      <w:numFmt w:val="lowerRoman"/>
      <w:lvlText w:val="%3."/>
      <w:lvlJc w:val="right"/>
      <w:pPr>
        <w:ind w:left="2160" w:hanging="180"/>
      </w:pPr>
    </w:lvl>
    <w:lvl w:ilvl="3" w:tplc="4C942B72">
      <w:start w:val="1"/>
      <w:numFmt w:val="decimal"/>
      <w:lvlText w:val="%4."/>
      <w:lvlJc w:val="left"/>
      <w:pPr>
        <w:ind w:left="2880" w:hanging="360"/>
      </w:pPr>
    </w:lvl>
    <w:lvl w:ilvl="4" w:tplc="1082A07E">
      <w:start w:val="1"/>
      <w:numFmt w:val="lowerLetter"/>
      <w:lvlText w:val="%5."/>
      <w:lvlJc w:val="left"/>
      <w:pPr>
        <w:ind w:left="3600" w:hanging="360"/>
      </w:pPr>
    </w:lvl>
    <w:lvl w:ilvl="5" w:tplc="996A1ACC">
      <w:start w:val="1"/>
      <w:numFmt w:val="lowerRoman"/>
      <w:lvlText w:val="%6."/>
      <w:lvlJc w:val="right"/>
      <w:pPr>
        <w:ind w:left="4320" w:hanging="180"/>
      </w:pPr>
    </w:lvl>
    <w:lvl w:ilvl="6" w:tplc="723831E4">
      <w:start w:val="1"/>
      <w:numFmt w:val="decimal"/>
      <w:lvlText w:val="%7."/>
      <w:lvlJc w:val="left"/>
      <w:pPr>
        <w:ind w:left="5040" w:hanging="360"/>
      </w:pPr>
    </w:lvl>
    <w:lvl w:ilvl="7" w:tplc="45564E84">
      <w:start w:val="1"/>
      <w:numFmt w:val="lowerLetter"/>
      <w:lvlText w:val="%8."/>
      <w:lvlJc w:val="left"/>
      <w:pPr>
        <w:ind w:left="5760" w:hanging="360"/>
      </w:pPr>
    </w:lvl>
    <w:lvl w:ilvl="8" w:tplc="94A877C6">
      <w:start w:val="1"/>
      <w:numFmt w:val="lowerRoman"/>
      <w:lvlText w:val="%9."/>
      <w:lvlJc w:val="right"/>
      <w:pPr>
        <w:ind w:left="6480" w:hanging="180"/>
      </w:pPr>
    </w:lvl>
  </w:abstractNum>
  <w:abstractNum w:abstractNumId="19" w15:restartNumberingAfterBreak="0">
    <w:nsid w:val="48A366EB"/>
    <w:multiLevelType w:val="hybridMultilevel"/>
    <w:tmpl w:val="608681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97856BD"/>
    <w:multiLevelType w:val="hybridMultilevel"/>
    <w:tmpl w:val="B2DEA70C"/>
    <w:lvl w:ilvl="0" w:tplc="22F44C76">
      <w:start w:val="1"/>
      <w:numFmt w:val="decimal"/>
      <w:lvlText w:val="%1."/>
      <w:lvlJc w:val="left"/>
      <w:pPr>
        <w:ind w:left="720" w:hanging="360"/>
      </w:pPr>
    </w:lvl>
    <w:lvl w:ilvl="1" w:tplc="BB541252">
      <w:start w:val="1"/>
      <w:numFmt w:val="lowerLetter"/>
      <w:lvlText w:val="%2."/>
      <w:lvlJc w:val="left"/>
      <w:pPr>
        <w:ind w:left="1440" w:hanging="360"/>
      </w:pPr>
    </w:lvl>
    <w:lvl w:ilvl="2" w:tplc="381AAB56">
      <w:start w:val="1"/>
      <w:numFmt w:val="lowerRoman"/>
      <w:lvlText w:val="%3."/>
      <w:lvlJc w:val="right"/>
      <w:pPr>
        <w:ind w:left="2160" w:hanging="180"/>
      </w:pPr>
    </w:lvl>
    <w:lvl w:ilvl="3" w:tplc="82CC30A8">
      <w:start w:val="1"/>
      <w:numFmt w:val="decimal"/>
      <w:lvlText w:val="%4."/>
      <w:lvlJc w:val="left"/>
      <w:pPr>
        <w:ind w:left="2880" w:hanging="360"/>
      </w:pPr>
    </w:lvl>
    <w:lvl w:ilvl="4" w:tplc="F63C075A">
      <w:start w:val="1"/>
      <w:numFmt w:val="lowerLetter"/>
      <w:lvlText w:val="%5."/>
      <w:lvlJc w:val="left"/>
      <w:pPr>
        <w:ind w:left="3600" w:hanging="360"/>
      </w:pPr>
    </w:lvl>
    <w:lvl w:ilvl="5" w:tplc="6038B212">
      <w:start w:val="1"/>
      <w:numFmt w:val="lowerRoman"/>
      <w:lvlText w:val="%6."/>
      <w:lvlJc w:val="right"/>
      <w:pPr>
        <w:ind w:left="4320" w:hanging="180"/>
      </w:pPr>
    </w:lvl>
    <w:lvl w:ilvl="6" w:tplc="0F64BFE2">
      <w:start w:val="1"/>
      <w:numFmt w:val="decimal"/>
      <w:lvlText w:val="%7."/>
      <w:lvlJc w:val="left"/>
      <w:pPr>
        <w:ind w:left="5040" w:hanging="360"/>
      </w:pPr>
    </w:lvl>
    <w:lvl w:ilvl="7" w:tplc="C9A2C804">
      <w:start w:val="1"/>
      <w:numFmt w:val="lowerLetter"/>
      <w:lvlText w:val="%8."/>
      <w:lvlJc w:val="left"/>
      <w:pPr>
        <w:ind w:left="5760" w:hanging="360"/>
      </w:pPr>
    </w:lvl>
    <w:lvl w:ilvl="8" w:tplc="EF3C6C20">
      <w:start w:val="1"/>
      <w:numFmt w:val="lowerRoman"/>
      <w:lvlText w:val="%9."/>
      <w:lvlJc w:val="right"/>
      <w:pPr>
        <w:ind w:left="6480" w:hanging="180"/>
      </w:pPr>
    </w:lvl>
  </w:abstractNum>
  <w:abstractNum w:abstractNumId="21" w15:restartNumberingAfterBreak="0">
    <w:nsid w:val="4FEC53C4"/>
    <w:multiLevelType w:val="hybridMultilevel"/>
    <w:tmpl w:val="94BC7B20"/>
    <w:lvl w:ilvl="0" w:tplc="10090001">
      <w:start w:val="1"/>
      <w:numFmt w:val="bullet"/>
      <w:lvlText w:val=""/>
      <w:lvlJc w:val="left"/>
      <w:pPr>
        <w:ind w:left="2600" w:hanging="360"/>
      </w:pPr>
      <w:rPr>
        <w:rFonts w:ascii="Symbol" w:hAnsi="Symbol" w:hint="default"/>
      </w:rPr>
    </w:lvl>
    <w:lvl w:ilvl="1" w:tplc="10090003">
      <w:start w:val="1"/>
      <w:numFmt w:val="bullet"/>
      <w:lvlText w:val="o"/>
      <w:lvlJc w:val="left"/>
      <w:pPr>
        <w:ind w:left="3320" w:hanging="360"/>
      </w:pPr>
      <w:rPr>
        <w:rFonts w:ascii="Courier New" w:hAnsi="Courier New" w:cs="Courier New" w:hint="default"/>
      </w:rPr>
    </w:lvl>
    <w:lvl w:ilvl="2" w:tplc="10090005">
      <w:start w:val="1"/>
      <w:numFmt w:val="bullet"/>
      <w:lvlText w:val=""/>
      <w:lvlJc w:val="left"/>
      <w:pPr>
        <w:ind w:left="4040" w:hanging="360"/>
      </w:pPr>
      <w:rPr>
        <w:rFonts w:ascii="Wingdings" w:hAnsi="Wingdings" w:hint="default"/>
      </w:rPr>
    </w:lvl>
    <w:lvl w:ilvl="3" w:tplc="10090001" w:tentative="1">
      <w:start w:val="1"/>
      <w:numFmt w:val="bullet"/>
      <w:lvlText w:val=""/>
      <w:lvlJc w:val="left"/>
      <w:pPr>
        <w:ind w:left="4760" w:hanging="360"/>
      </w:pPr>
      <w:rPr>
        <w:rFonts w:ascii="Symbol" w:hAnsi="Symbol" w:hint="default"/>
      </w:rPr>
    </w:lvl>
    <w:lvl w:ilvl="4" w:tplc="10090003" w:tentative="1">
      <w:start w:val="1"/>
      <w:numFmt w:val="bullet"/>
      <w:lvlText w:val="o"/>
      <w:lvlJc w:val="left"/>
      <w:pPr>
        <w:ind w:left="5480" w:hanging="360"/>
      </w:pPr>
      <w:rPr>
        <w:rFonts w:ascii="Courier New" w:hAnsi="Courier New" w:cs="Courier New" w:hint="default"/>
      </w:rPr>
    </w:lvl>
    <w:lvl w:ilvl="5" w:tplc="10090005" w:tentative="1">
      <w:start w:val="1"/>
      <w:numFmt w:val="bullet"/>
      <w:lvlText w:val=""/>
      <w:lvlJc w:val="left"/>
      <w:pPr>
        <w:ind w:left="6200" w:hanging="360"/>
      </w:pPr>
      <w:rPr>
        <w:rFonts w:ascii="Wingdings" w:hAnsi="Wingdings" w:hint="default"/>
      </w:rPr>
    </w:lvl>
    <w:lvl w:ilvl="6" w:tplc="10090001" w:tentative="1">
      <w:start w:val="1"/>
      <w:numFmt w:val="bullet"/>
      <w:lvlText w:val=""/>
      <w:lvlJc w:val="left"/>
      <w:pPr>
        <w:ind w:left="6920" w:hanging="360"/>
      </w:pPr>
      <w:rPr>
        <w:rFonts w:ascii="Symbol" w:hAnsi="Symbol" w:hint="default"/>
      </w:rPr>
    </w:lvl>
    <w:lvl w:ilvl="7" w:tplc="10090003" w:tentative="1">
      <w:start w:val="1"/>
      <w:numFmt w:val="bullet"/>
      <w:lvlText w:val="o"/>
      <w:lvlJc w:val="left"/>
      <w:pPr>
        <w:ind w:left="7640" w:hanging="360"/>
      </w:pPr>
      <w:rPr>
        <w:rFonts w:ascii="Courier New" w:hAnsi="Courier New" w:cs="Courier New" w:hint="default"/>
      </w:rPr>
    </w:lvl>
    <w:lvl w:ilvl="8" w:tplc="10090005" w:tentative="1">
      <w:start w:val="1"/>
      <w:numFmt w:val="bullet"/>
      <w:lvlText w:val=""/>
      <w:lvlJc w:val="left"/>
      <w:pPr>
        <w:ind w:left="8360" w:hanging="360"/>
      </w:pPr>
      <w:rPr>
        <w:rFonts w:ascii="Wingdings" w:hAnsi="Wingdings" w:hint="default"/>
      </w:rPr>
    </w:lvl>
  </w:abstractNum>
  <w:abstractNum w:abstractNumId="22" w15:restartNumberingAfterBreak="0">
    <w:nsid w:val="51A31392"/>
    <w:multiLevelType w:val="hybridMultilevel"/>
    <w:tmpl w:val="FF2AB8BE"/>
    <w:lvl w:ilvl="0" w:tplc="F3CA12DA">
      <w:start w:val="6"/>
      <w:numFmt w:val="upperRoman"/>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47F4558"/>
    <w:multiLevelType w:val="hybridMultilevel"/>
    <w:tmpl w:val="2676C7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57830CF"/>
    <w:multiLevelType w:val="hybridMultilevel"/>
    <w:tmpl w:val="7B9EDB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7760F0"/>
    <w:multiLevelType w:val="hybridMultilevel"/>
    <w:tmpl w:val="B330AC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5831487"/>
    <w:multiLevelType w:val="hybridMultilevel"/>
    <w:tmpl w:val="C85A9F00"/>
    <w:lvl w:ilvl="0" w:tplc="9CF00F28">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36365"/>
    <w:multiLevelType w:val="hybridMultilevel"/>
    <w:tmpl w:val="EE387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A0E6B0B"/>
    <w:multiLevelType w:val="hybridMultilevel"/>
    <w:tmpl w:val="91829040"/>
    <w:lvl w:ilvl="0" w:tplc="7E4EEAC2">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ACC5042"/>
    <w:multiLevelType w:val="hybridMultilevel"/>
    <w:tmpl w:val="BF28091A"/>
    <w:lvl w:ilvl="0" w:tplc="4A3E9AC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6BBC4CAE"/>
    <w:multiLevelType w:val="hybridMultilevel"/>
    <w:tmpl w:val="D2A46BD2"/>
    <w:lvl w:ilvl="0" w:tplc="EC9CBF72">
      <w:start w:val="1"/>
      <w:numFmt w:val="decimal"/>
      <w:lvlText w:val="%1."/>
      <w:lvlJc w:val="left"/>
      <w:pPr>
        <w:ind w:left="720" w:hanging="360"/>
      </w:pPr>
    </w:lvl>
    <w:lvl w:ilvl="1" w:tplc="209C762A">
      <w:start w:val="1"/>
      <w:numFmt w:val="lowerLetter"/>
      <w:lvlText w:val="%2."/>
      <w:lvlJc w:val="left"/>
      <w:pPr>
        <w:ind w:left="1440" w:hanging="360"/>
      </w:pPr>
    </w:lvl>
    <w:lvl w:ilvl="2" w:tplc="BF580A7A">
      <w:start w:val="1"/>
      <w:numFmt w:val="lowerRoman"/>
      <w:lvlText w:val="%3."/>
      <w:lvlJc w:val="right"/>
      <w:pPr>
        <w:ind w:left="2160" w:hanging="180"/>
      </w:pPr>
    </w:lvl>
    <w:lvl w:ilvl="3" w:tplc="5ECAF230">
      <w:start w:val="1"/>
      <w:numFmt w:val="decimal"/>
      <w:lvlText w:val="%4."/>
      <w:lvlJc w:val="left"/>
      <w:pPr>
        <w:ind w:left="2880" w:hanging="360"/>
      </w:pPr>
    </w:lvl>
    <w:lvl w:ilvl="4" w:tplc="ABD0B47A">
      <w:start w:val="1"/>
      <w:numFmt w:val="lowerLetter"/>
      <w:lvlText w:val="%5."/>
      <w:lvlJc w:val="left"/>
      <w:pPr>
        <w:ind w:left="3600" w:hanging="360"/>
      </w:pPr>
    </w:lvl>
    <w:lvl w:ilvl="5" w:tplc="47D06894">
      <w:start w:val="1"/>
      <w:numFmt w:val="lowerRoman"/>
      <w:lvlText w:val="%6."/>
      <w:lvlJc w:val="right"/>
      <w:pPr>
        <w:ind w:left="4320" w:hanging="180"/>
      </w:pPr>
    </w:lvl>
    <w:lvl w:ilvl="6" w:tplc="85D6E040">
      <w:start w:val="1"/>
      <w:numFmt w:val="decimal"/>
      <w:lvlText w:val="%7."/>
      <w:lvlJc w:val="left"/>
      <w:pPr>
        <w:ind w:left="5040" w:hanging="360"/>
      </w:pPr>
    </w:lvl>
    <w:lvl w:ilvl="7" w:tplc="7F649C04">
      <w:start w:val="1"/>
      <w:numFmt w:val="lowerLetter"/>
      <w:lvlText w:val="%8."/>
      <w:lvlJc w:val="left"/>
      <w:pPr>
        <w:ind w:left="5760" w:hanging="360"/>
      </w:pPr>
    </w:lvl>
    <w:lvl w:ilvl="8" w:tplc="B3069626">
      <w:start w:val="1"/>
      <w:numFmt w:val="lowerRoman"/>
      <w:lvlText w:val="%9."/>
      <w:lvlJc w:val="right"/>
      <w:pPr>
        <w:ind w:left="6480" w:hanging="180"/>
      </w:pPr>
    </w:lvl>
  </w:abstractNum>
  <w:abstractNum w:abstractNumId="31" w15:restartNumberingAfterBreak="0">
    <w:nsid w:val="6E82412B"/>
    <w:multiLevelType w:val="hybridMultilevel"/>
    <w:tmpl w:val="AF747CE6"/>
    <w:lvl w:ilvl="0" w:tplc="92287938">
      <w:start w:val="4"/>
      <w:numFmt w:val="upperRoman"/>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22B308F"/>
    <w:multiLevelType w:val="hybridMultilevel"/>
    <w:tmpl w:val="63F2B0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32D4A70"/>
    <w:multiLevelType w:val="hybridMultilevel"/>
    <w:tmpl w:val="7B9EDB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0"/>
  </w:num>
  <w:num w:numId="3">
    <w:abstractNumId w:val="18"/>
  </w:num>
  <w:num w:numId="4">
    <w:abstractNumId w:val="21"/>
  </w:num>
  <w:num w:numId="5">
    <w:abstractNumId w:val="11"/>
  </w:num>
  <w:num w:numId="6">
    <w:abstractNumId w:val="10"/>
  </w:num>
  <w:num w:numId="7">
    <w:abstractNumId w:val="13"/>
  </w:num>
  <w:num w:numId="8">
    <w:abstractNumId w:val="27"/>
  </w:num>
  <w:num w:numId="9">
    <w:abstractNumId w:val="33"/>
  </w:num>
  <w:num w:numId="10">
    <w:abstractNumId w:val="26"/>
  </w:num>
  <w:num w:numId="11">
    <w:abstractNumId w:val="28"/>
  </w:num>
  <w:num w:numId="12">
    <w:abstractNumId w:val="12"/>
  </w:num>
  <w:num w:numId="13">
    <w:abstractNumId w:val="1"/>
  </w:num>
  <w:num w:numId="14">
    <w:abstractNumId w:val="15"/>
  </w:num>
  <w:num w:numId="15">
    <w:abstractNumId w:val="31"/>
  </w:num>
  <w:num w:numId="16">
    <w:abstractNumId w:val="17"/>
  </w:num>
  <w:num w:numId="17">
    <w:abstractNumId w:val="7"/>
  </w:num>
  <w:num w:numId="18">
    <w:abstractNumId w:val="14"/>
  </w:num>
  <w:num w:numId="19">
    <w:abstractNumId w:val="22"/>
  </w:num>
  <w:num w:numId="20">
    <w:abstractNumId w:val="0"/>
  </w:num>
  <w:num w:numId="21">
    <w:abstractNumId w:val="24"/>
  </w:num>
  <w:num w:numId="22">
    <w:abstractNumId w:val="16"/>
  </w:num>
  <w:num w:numId="23">
    <w:abstractNumId w:val="2"/>
  </w:num>
  <w:num w:numId="24">
    <w:abstractNumId w:val="5"/>
  </w:num>
  <w:num w:numId="25">
    <w:abstractNumId w:val="6"/>
  </w:num>
  <w:num w:numId="26">
    <w:abstractNumId w:val="4"/>
  </w:num>
  <w:num w:numId="27">
    <w:abstractNumId w:val="19"/>
  </w:num>
  <w:num w:numId="28">
    <w:abstractNumId w:val="8"/>
  </w:num>
  <w:num w:numId="29">
    <w:abstractNumId w:val="23"/>
  </w:num>
  <w:num w:numId="30">
    <w:abstractNumId w:val="9"/>
  </w:num>
  <w:num w:numId="31">
    <w:abstractNumId w:val="3"/>
  </w:num>
  <w:num w:numId="32">
    <w:abstractNumId w:val="32"/>
  </w:num>
  <w:num w:numId="33">
    <w:abstractNumId w:val="29"/>
  </w:num>
  <w:num w:numId="34">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720"/>
  <w:hyphenationZone w:val="425"/>
  <w:drawingGridHorizontalSpacing w:val="360"/>
  <w:drawingGridVerticalSpacing w:val="360"/>
  <w:displayHorizontalDrawingGridEvery w:val="0"/>
  <w:displayVerticalDrawingGridEvery w:val="0"/>
  <w:characterSpacingControl w:val="doNotCompress"/>
  <w:footnotePr>
    <w:numFmt w:val="lowerLetter"/>
    <w:footnote w:id="-1"/>
    <w:footnote w:id="0"/>
  </w:footnotePr>
  <w:endnotePr>
    <w:numFmt w:val="lowerLette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2A0"/>
    <w:rsid w:val="00003704"/>
    <w:rsid w:val="00003B53"/>
    <w:rsid w:val="000205A5"/>
    <w:rsid w:val="00022796"/>
    <w:rsid w:val="00023630"/>
    <w:rsid w:val="00025990"/>
    <w:rsid w:val="00025EC0"/>
    <w:rsid w:val="000360F4"/>
    <w:rsid w:val="00036368"/>
    <w:rsid w:val="00036E2B"/>
    <w:rsid w:val="00037413"/>
    <w:rsid w:val="00041F1E"/>
    <w:rsid w:val="00050451"/>
    <w:rsid w:val="00051B0E"/>
    <w:rsid w:val="0005346E"/>
    <w:rsid w:val="0006183E"/>
    <w:rsid w:val="00062C2A"/>
    <w:rsid w:val="00067E4C"/>
    <w:rsid w:val="0007291E"/>
    <w:rsid w:val="00091253"/>
    <w:rsid w:val="000960F6"/>
    <w:rsid w:val="00096353"/>
    <w:rsid w:val="000A19B0"/>
    <w:rsid w:val="000A2F66"/>
    <w:rsid w:val="000A6184"/>
    <w:rsid w:val="000A78DD"/>
    <w:rsid w:val="000B13FC"/>
    <w:rsid w:val="000B23C8"/>
    <w:rsid w:val="000B5926"/>
    <w:rsid w:val="000B6C2C"/>
    <w:rsid w:val="000C3811"/>
    <w:rsid w:val="000C3CF9"/>
    <w:rsid w:val="000C573E"/>
    <w:rsid w:val="000C5AEF"/>
    <w:rsid w:val="000C5BC3"/>
    <w:rsid w:val="000D0E7C"/>
    <w:rsid w:val="000D3A22"/>
    <w:rsid w:val="000E175E"/>
    <w:rsid w:val="000E378D"/>
    <w:rsid w:val="000E4BDF"/>
    <w:rsid w:val="000E548D"/>
    <w:rsid w:val="000E6F82"/>
    <w:rsid w:val="000F01A0"/>
    <w:rsid w:val="000F0216"/>
    <w:rsid w:val="000F1841"/>
    <w:rsid w:val="000F2EB0"/>
    <w:rsid w:val="000F434F"/>
    <w:rsid w:val="000F6153"/>
    <w:rsid w:val="000F7392"/>
    <w:rsid w:val="000F79B8"/>
    <w:rsid w:val="00103D5F"/>
    <w:rsid w:val="00106BAF"/>
    <w:rsid w:val="00107A1C"/>
    <w:rsid w:val="0011466D"/>
    <w:rsid w:val="00114C6A"/>
    <w:rsid w:val="00115693"/>
    <w:rsid w:val="001156A7"/>
    <w:rsid w:val="00120EDB"/>
    <w:rsid w:val="00126E10"/>
    <w:rsid w:val="0013232E"/>
    <w:rsid w:val="00133FC0"/>
    <w:rsid w:val="00135A0E"/>
    <w:rsid w:val="00136BED"/>
    <w:rsid w:val="00140F58"/>
    <w:rsid w:val="00144B39"/>
    <w:rsid w:val="001531C7"/>
    <w:rsid w:val="001577AD"/>
    <w:rsid w:val="001601D1"/>
    <w:rsid w:val="00160853"/>
    <w:rsid w:val="00166B78"/>
    <w:rsid w:val="00167090"/>
    <w:rsid w:val="00175B81"/>
    <w:rsid w:val="001773AE"/>
    <w:rsid w:val="001774A9"/>
    <w:rsid w:val="00180B10"/>
    <w:rsid w:val="00190889"/>
    <w:rsid w:val="0019229F"/>
    <w:rsid w:val="0019553F"/>
    <w:rsid w:val="001A14E8"/>
    <w:rsid w:val="001A1907"/>
    <w:rsid w:val="001A2951"/>
    <w:rsid w:val="001A2F0C"/>
    <w:rsid w:val="001B2DA5"/>
    <w:rsid w:val="001B6CFA"/>
    <w:rsid w:val="001C2A27"/>
    <w:rsid w:val="001C4E5E"/>
    <w:rsid w:val="001C50C8"/>
    <w:rsid w:val="001C7BA4"/>
    <w:rsid w:val="001D7BD4"/>
    <w:rsid w:val="001E0E06"/>
    <w:rsid w:val="001E777B"/>
    <w:rsid w:val="001F0263"/>
    <w:rsid w:val="001F08B8"/>
    <w:rsid w:val="001F38B4"/>
    <w:rsid w:val="001F3C0E"/>
    <w:rsid w:val="001F7FEE"/>
    <w:rsid w:val="0020212C"/>
    <w:rsid w:val="002068BC"/>
    <w:rsid w:val="0020754A"/>
    <w:rsid w:val="002175BB"/>
    <w:rsid w:val="0022211C"/>
    <w:rsid w:val="002244A5"/>
    <w:rsid w:val="002256FE"/>
    <w:rsid w:val="00225C70"/>
    <w:rsid w:val="0023489E"/>
    <w:rsid w:val="0023586A"/>
    <w:rsid w:val="00235885"/>
    <w:rsid w:val="00235E84"/>
    <w:rsid w:val="0025301C"/>
    <w:rsid w:val="00253D35"/>
    <w:rsid w:val="00256B58"/>
    <w:rsid w:val="002659B0"/>
    <w:rsid w:val="00266D28"/>
    <w:rsid w:val="00280588"/>
    <w:rsid w:val="002854B2"/>
    <w:rsid w:val="002856CC"/>
    <w:rsid w:val="00285EAF"/>
    <w:rsid w:val="002905FD"/>
    <w:rsid w:val="00290AD1"/>
    <w:rsid w:val="002A250C"/>
    <w:rsid w:val="002A65F3"/>
    <w:rsid w:val="002B3D85"/>
    <w:rsid w:val="002C357C"/>
    <w:rsid w:val="002C53D9"/>
    <w:rsid w:val="002D2C94"/>
    <w:rsid w:val="002D743E"/>
    <w:rsid w:val="002D79F5"/>
    <w:rsid w:val="002E2810"/>
    <w:rsid w:val="002F009F"/>
    <w:rsid w:val="002F00C0"/>
    <w:rsid w:val="002F05A8"/>
    <w:rsid w:val="002F16C7"/>
    <w:rsid w:val="002FA361"/>
    <w:rsid w:val="00306701"/>
    <w:rsid w:val="00306A20"/>
    <w:rsid w:val="00306D7F"/>
    <w:rsid w:val="00314B5E"/>
    <w:rsid w:val="00317B6B"/>
    <w:rsid w:val="00322231"/>
    <w:rsid w:val="00322E17"/>
    <w:rsid w:val="003259F4"/>
    <w:rsid w:val="00331087"/>
    <w:rsid w:val="00331EFA"/>
    <w:rsid w:val="0033359F"/>
    <w:rsid w:val="00333CD9"/>
    <w:rsid w:val="00345200"/>
    <w:rsid w:val="00350C95"/>
    <w:rsid w:val="00353792"/>
    <w:rsid w:val="0036065E"/>
    <w:rsid w:val="00362902"/>
    <w:rsid w:val="00367205"/>
    <w:rsid w:val="00371886"/>
    <w:rsid w:val="00371AD9"/>
    <w:rsid w:val="00385B69"/>
    <w:rsid w:val="0039031D"/>
    <w:rsid w:val="003910B8"/>
    <w:rsid w:val="003970D1"/>
    <w:rsid w:val="003A0103"/>
    <w:rsid w:val="003A08EE"/>
    <w:rsid w:val="003E07FF"/>
    <w:rsid w:val="003F4F0F"/>
    <w:rsid w:val="0040258B"/>
    <w:rsid w:val="00413A81"/>
    <w:rsid w:val="00414AEE"/>
    <w:rsid w:val="00415415"/>
    <w:rsid w:val="00423983"/>
    <w:rsid w:val="004306F5"/>
    <w:rsid w:val="00433317"/>
    <w:rsid w:val="004379EB"/>
    <w:rsid w:val="00441CEC"/>
    <w:rsid w:val="00443208"/>
    <w:rsid w:val="0044360F"/>
    <w:rsid w:val="004466A0"/>
    <w:rsid w:val="0044707F"/>
    <w:rsid w:val="00453C12"/>
    <w:rsid w:val="00454FED"/>
    <w:rsid w:val="00457504"/>
    <w:rsid w:val="00471DAF"/>
    <w:rsid w:val="004859A3"/>
    <w:rsid w:val="00491DF0"/>
    <w:rsid w:val="004A1911"/>
    <w:rsid w:val="004A2337"/>
    <w:rsid w:val="004A2DDC"/>
    <w:rsid w:val="004A34D6"/>
    <w:rsid w:val="004A4524"/>
    <w:rsid w:val="004B1EE0"/>
    <w:rsid w:val="004C118A"/>
    <w:rsid w:val="004D107B"/>
    <w:rsid w:val="004D2D17"/>
    <w:rsid w:val="004D3750"/>
    <w:rsid w:val="004D4891"/>
    <w:rsid w:val="004D4C3F"/>
    <w:rsid w:val="004D7A60"/>
    <w:rsid w:val="004E14E4"/>
    <w:rsid w:val="004E6729"/>
    <w:rsid w:val="004F38AC"/>
    <w:rsid w:val="004F4513"/>
    <w:rsid w:val="004F52A0"/>
    <w:rsid w:val="004F5C65"/>
    <w:rsid w:val="004F62AE"/>
    <w:rsid w:val="00501670"/>
    <w:rsid w:val="00505193"/>
    <w:rsid w:val="0050734B"/>
    <w:rsid w:val="00515C40"/>
    <w:rsid w:val="0052453E"/>
    <w:rsid w:val="00524FC9"/>
    <w:rsid w:val="0052686E"/>
    <w:rsid w:val="0053573A"/>
    <w:rsid w:val="00535A81"/>
    <w:rsid w:val="0054416B"/>
    <w:rsid w:val="00546293"/>
    <w:rsid w:val="00546314"/>
    <w:rsid w:val="005527F4"/>
    <w:rsid w:val="00554085"/>
    <w:rsid w:val="005546BE"/>
    <w:rsid w:val="00555F33"/>
    <w:rsid w:val="00571630"/>
    <w:rsid w:val="00571DAE"/>
    <w:rsid w:val="00572CBF"/>
    <w:rsid w:val="005730DB"/>
    <w:rsid w:val="00577188"/>
    <w:rsid w:val="00583473"/>
    <w:rsid w:val="00593BAE"/>
    <w:rsid w:val="00594DEF"/>
    <w:rsid w:val="005956CA"/>
    <w:rsid w:val="00595F0D"/>
    <w:rsid w:val="005A52AB"/>
    <w:rsid w:val="005A71F7"/>
    <w:rsid w:val="005A7316"/>
    <w:rsid w:val="005A7541"/>
    <w:rsid w:val="005B17E6"/>
    <w:rsid w:val="005B1802"/>
    <w:rsid w:val="005B35B3"/>
    <w:rsid w:val="005B6C16"/>
    <w:rsid w:val="005C39DA"/>
    <w:rsid w:val="005C61EC"/>
    <w:rsid w:val="005D4344"/>
    <w:rsid w:val="005D47F4"/>
    <w:rsid w:val="005D691D"/>
    <w:rsid w:val="005E5728"/>
    <w:rsid w:val="005E6A52"/>
    <w:rsid w:val="005E7ABC"/>
    <w:rsid w:val="005F46F9"/>
    <w:rsid w:val="006060CE"/>
    <w:rsid w:val="00607FCF"/>
    <w:rsid w:val="00614C46"/>
    <w:rsid w:val="00616DD1"/>
    <w:rsid w:val="00623A77"/>
    <w:rsid w:val="006250B3"/>
    <w:rsid w:val="00625F69"/>
    <w:rsid w:val="00633FD6"/>
    <w:rsid w:val="006345FD"/>
    <w:rsid w:val="006372C3"/>
    <w:rsid w:val="00642492"/>
    <w:rsid w:val="00643B65"/>
    <w:rsid w:val="00656200"/>
    <w:rsid w:val="006646D1"/>
    <w:rsid w:val="00665A28"/>
    <w:rsid w:val="00674CDD"/>
    <w:rsid w:val="00680896"/>
    <w:rsid w:val="00690F0A"/>
    <w:rsid w:val="006957AA"/>
    <w:rsid w:val="006A0E5C"/>
    <w:rsid w:val="006A14DB"/>
    <w:rsid w:val="006A15EF"/>
    <w:rsid w:val="006B0F1A"/>
    <w:rsid w:val="006B2881"/>
    <w:rsid w:val="006C0A6F"/>
    <w:rsid w:val="006C235D"/>
    <w:rsid w:val="006C4C39"/>
    <w:rsid w:val="006D1AB2"/>
    <w:rsid w:val="006E38FB"/>
    <w:rsid w:val="006E42BF"/>
    <w:rsid w:val="006F09DF"/>
    <w:rsid w:val="006F2617"/>
    <w:rsid w:val="006F7C01"/>
    <w:rsid w:val="007007D3"/>
    <w:rsid w:val="00701B18"/>
    <w:rsid w:val="00713B2E"/>
    <w:rsid w:val="0071618F"/>
    <w:rsid w:val="00717C14"/>
    <w:rsid w:val="00720213"/>
    <w:rsid w:val="007231CE"/>
    <w:rsid w:val="00727711"/>
    <w:rsid w:val="00742806"/>
    <w:rsid w:val="00746860"/>
    <w:rsid w:val="00751549"/>
    <w:rsid w:val="00753AF3"/>
    <w:rsid w:val="00755E74"/>
    <w:rsid w:val="00764B17"/>
    <w:rsid w:val="007752B8"/>
    <w:rsid w:val="00775494"/>
    <w:rsid w:val="00775A69"/>
    <w:rsid w:val="00776397"/>
    <w:rsid w:val="00776D39"/>
    <w:rsid w:val="0078362A"/>
    <w:rsid w:val="00791B28"/>
    <w:rsid w:val="00792381"/>
    <w:rsid w:val="00794404"/>
    <w:rsid w:val="00794427"/>
    <w:rsid w:val="007A3D88"/>
    <w:rsid w:val="007A4A59"/>
    <w:rsid w:val="007A6ABE"/>
    <w:rsid w:val="007B023E"/>
    <w:rsid w:val="007B4571"/>
    <w:rsid w:val="007B48AB"/>
    <w:rsid w:val="007B5A69"/>
    <w:rsid w:val="007C6F3A"/>
    <w:rsid w:val="007D4A0D"/>
    <w:rsid w:val="007E6D53"/>
    <w:rsid w:val="007F1759"/>
    <w:rsid w:val="007F59A8"/>
    <w:rsid w:val="007F5A2E"/>
    <w:rsid w:val="008020EF"/>
    <w:rsid w:val="00805BF5"/>
    <w:rsid w:val="00807F17"/>
    <w:rsid w:val="00812F3C"/>
    <w:rsid w:val="00815DC2"/>
    <w:rsid w:val="0082391A"/>
    <w:rsid w:val="0083168D"/>
    <w:rsid w:val="00834F71"/>
    <w:rsid w:val="00840B40"/>
    <w:rsid w:val="00844694"/>
    <w:rsid w:val="00845B29"/>
    <w:rsid w:val="008517CF"/>
    <w:rsid w:val="00854D8C"/>
    <w:rsid w:val="00857496"/>
    <w:rsid w:val="008602F4"/>
    <w:rsid w:val="0086429C"/>
    <w:rsid w:val="00864ACF"/>
    <w:rsid w:val="00877635"/>
    <w:rsid w:val="00880E40"/>
    <w:rsid w:val="008875CA"/>
    <w:rsid w:val="00890B2C"/>
    <w:rsid w:val="008939BF"/>
    <w:rsid w:val="0089403E"/>
    <w:rsid w:val="008A681C"/>
    <w:rsid w:val="008B5E43"/>
    <w:rsid w:val="008B61AA"/>
    <w:rsid w:val="008B625A"/>
    <w:rsid w:val="008D0E9F"/>
    <w:rsid w:val="008D3CDB"/>
    <w:rsid w:val="008D4933"/>
    <w:rsid w:val="008D5483"/>
    <w:rsid w:val="008E2338"/>
    <w:rsid w:val="008E395A"/>
    <w:rsid w:val="008E7876"/>
    <w:rsid w:val="008E7C81"/>
    <w:rsid w:val="008F13B9"/>
    <w:rsid w:val="008F3255"/>
    <w:rsid w:val="008F3E2F"/>
    <w:rsid w:val="008F484D"/>
    <w:rsid w:val="008F4AAE"/>
    <w:rsid w:val="008F5565"/>
    <w:rsid w:val="008F66C1"/>
    <w:rsid w:val="00905BD9"/>
    <w:rsid w:val="00906158"/>
    <w:rsid w:val="00906466"/>
    <w:rsid w:val="00921334"/>
    <w:rsid w:val="00923269"/>
    <w:rsid w:val="009236E0"/>
    <w:rsid w:val="00924165"/>
    <w:rsid w:val="00930EBB"/>
    <w:rsid w:val="00935DDA"/>
    <w:rsid w:val="00936AA9"/>
    <w:rsid w:val="00936C56"/>
    <w:rsid w:val="009378B2"/>
    <w:rsid w:val="00941F25"/>
    <w:rsid w:val="00944AD9"/>
    <w:rsid w:val="00944FC3"/>
    <w:rsid w:val="009505B3"/>
    <w:rsid w:val="0095074D"/>
    <w:rsid w:val="00951DA3"/>
    <w:rsid w:val="0095330D"/>
    <w:rsid w:val="00954109"/>
    <w:rsid w:val="0095430B"/>
    <w:rsid w:val="00956DE7"/>
    <w:rsid w:val="0096271C"/>
    <w:rsid w:val="00964E18"/>
    <w:rsid w:val="009724E7"/>
    <w:rsid w:val="009822E4"/>
    <w:rsid w:val="009827B5"/>
    <w:rsid w:val="0098489A"/>
    <w:rsid w:val="0099016E"/>
    <w:rsid w:val="00990CB0"/>
    <w:rsid w:val="00991C41"/>
    <w:rsid w:val="009A1145"/>
    <w:rsid w:val="009A126B"/>
    <w:rsid w:val="009A3E22"/>
    <w:rsid w:val="009B2DBE"/>
    <w:rsid w:val="009B3AA3"/>
    <w:rsid w:val="009B5221"/>
    <w:rsid w:val="009B736F"/>
    <w:rsid w:val="009C336A"/>
    <w:rsid w:val="009C3990"/>
    <w:rsid w:val="009C76B8"/>
    <w:rsid w:val="009C7A6A"/>
    <w:rsid w:val="009D1BB9"/>
    <w:rsid w:val="009E6697"/>
    <w:rsid w:val="009F54F7"/>
    <w:rsid w:val="009F5A59"/>
    <w:rsid w:val="009F6A3C"/>
    <w:rsid w:val="00A020BE"/>
    <w:rsid w:val="00A0398B"/>
    <w:rsid w:val="00A10DC9"/>
    <w:rsid w:val="00A20EEC"/>
    <w:rsid w:val="00A2330E"/>
    <w:rsid w:val="00A25CBD"/>
    <w:rsid w:val="00A31C18"/>
    <w:rsid w:val="00A32501"/>
    <w:rsid w:val="00A33564"/>
    <w:rsid w:val="00A33780"/>
    <w:rsid w:val="00A3779E"/>
    <w:rsid w:val="00A414E1"/>
    <w:rsid w:val="00A43EC1"/>
    <w:rsid w:val="00A4591F"/>
    <w:rsid w:val="00A4647E"/>
    <w:rsid w:val="00A47D57"/>
    <w:rsid w:val="00A47F0D"/>
    <w:rsid w:val="00A54FC1"/>
    <w:rsid w:val="00A561C5"/>
    <w:rsid w:val="00A5697C"/>
    <w:rsid w:val="00A623DF"/>
    <w:rsid w:val="00A76AED"/>
    <w:rsid w:val="00A80227"/>
    <w:rsid w:val="00A84B7F"/>
    <w:rsid w:val="00A901F9"/>
    <w:rsid w:val="00A90EF7"/>
    <w:rsid w:val="00A917FC"/>
    <w:rsid w:val="00AA2A4A"/>
    <w:rsid w:val="00AA4063"/>
    <w:rsid w:val="00AA53D6"/>
    <w:rsid w:val="00AA6942"/>
    <w:rsid w:val="00AB0DF1"/>
    <w:rsid w:val="00AB3696"/>
    <w:rsid w:val="00AB443B"/>
    <w:rsid w:val="00AB4AB2"/>
    <w:rsid w:val="00AB5A27"/>
    <w:rsid w:val="00AC3E93"/>
    <w:rsid w:val="00AC6498"/>
    <w:rsid w:val="00AD15F8"/>
    <w:rsid w:val="00AD2275"/>
    <w:rsid w:val="00AE114C"/>
    <w:rsid w:val="00AE5583"/>
    <w:rsid w:val="00AE72F0"/>
    <w:rsid w:val="00AF2A06"/>
    <w:rsid w:val="00B0156A"/>
    <w:rsid w:val="00B01E73"/>
    <w:rsid w:val="00B060A0"/>
    <w:rsid w:val="00B14BFD"/>
    <w:rsid w:val="00B176C1"/>
    <w:rsid w:val="00B2258D"/>
    <w:rsid w:val="00B320DC"/>
    <w:rsid w:val="00B32D27"/>
    <w:rsid w:val="00B34328"/>
    <w:rsid w:val="00B34FE4"/>
    <w:rsid w:val="00B4463F"/>
    <w:rsid w:val="00B567FF"/>
    <w:rsid w:val="00B605DB"/>
    <w:rsid w:val="00B60C3B"/>
    <w:rsid w:val="00B62B16"/>
    <w:rsid w:val="00B643B7"/>
    <w:rsid w:val="00B65DAA"/>
    <w:rsid w:val="00B72C1F"/>
    <w:rsid w:val="00B744CA"/>
    <w:rsid w:val="00B75964"/>
    <w:rsid w:val="00B77D16"/>
    <w:rsid w:val="00B8094F"/>
    <w:rsid w:val="00B839F2"/>
    <w:rsid w:val="00B859A3"/>
    <w:rsid w:val="00B95934"/>
    <w:rsid w:val="00B968CB"/>
    <w:rsid w:val="00BA1D12"/>
    <w:rsid w:val="00BA391B"/>
    <w:rsid w:val="00BA3B48"/>
    <w:rsid w:val="00BA4A14"/>
    <w:rsid w:val="00BB726D"/>
    <w:rsid w:val="00BB7455"/>
    <w:rsid w:val="00BC26F3"/>
    <w:rsid w:val="00BC46BC"/>
    <w:rsid w:val="00BD3AA7"/>
    <w:rsid w:val="00BD57B4"/>
    <w:rsid w:val="00BE143B"/>
    <w:rsid w:val="00BE1F3C"/>
    <w:rsid w:val="00BE3AEE"/>
    <w:rsid w:val="00BE3EB4"/>
    <w:rsid w:val="00BE7B92"/>
    <w:rsid w:val="00BF4D6F"/>
    <w:rsid w:val="00BF6DE7"/>
    <w:rsid w:val="00C03893"/>
    <w:rsid w:val="00C162BA"/>
    <w:rsid w:val="00C24AE1"/>
    <w:rsid w:val="00C27A76"/>
    <w:rsid w:val="00C33F69"/>
    <w:rsid w:val="00C37EDE"/>
    <w:rsid w:val="00C4111B"/>
    <w:rsid w:val="00C46674"/>
    <w:rsid w:val="00C4681F"/>
    <w:rsid w:val="00C53EC0"/>
    <w:rsid w:val="00C55B23"/>
    <w:rsid w:val="00C62BBD"/>
    <w:rsid w:val="00C66467"/>
    <w:rsid w:val="00C67DE0"/>
    <w:rsid w:val="00C709B9"/>
    <w:rsid w:val="00C7402F"/>
    <w:rsid w:val="00C82820"/>
    <w:rsid w:val="00C838E5"/>
    <w:rsid w:val="00C909C2"/>
    <w:rsid w:val="00C91518"/>
    <w:rsid w:val="00C915F7"/>
    <w:rsid w:val="00C978F9"/>
    <w:rsid w:val="00CA0EE1"/>
    <w:rsid w:val="00CA2DF1"/>
    <w:rsid w:val="00CA497A"/>
    <w:rsid w:val="00CB57B3"/>
    <w:rsid w:val="00CB68C0"/>
    <w:rsid w:val="00CB7D1E"/>
    <w:rsid w:val="00CC47BC"/>
    <w:rsid w:val="00CC7D5D"/>
    <w:rsid w:val="00CE12E1"/>
    <w:rsid w:val="00CE608B"/>
    <w:rsid w:val="00CE75CC"/>
    <w:rsid w:val="00CF550D"/>
    <w:rsid w:val="00D00D45"/>
    <w:rsid w:val="00D05C5A"/>
    <w:rsid w:val="00D05CFD"/>
    <w:rsid w:val="00D107AE"/>
    <w:rsid w:val="00D11BF4"/>
    <w:rsid w:val="00D121B9"/>
    <w:rsid w:val="00D150F1"/>
    <w:rsid w:val="00D32741"/>
    <w:rsid w:val="00D4032A"/>
    <w:rsid w:val="00D716D4"/>
    <w:rsid w:val="00D72BB6"/>
    <w:rsid w:val="00D7673D"/>
    <w:rsid w:val="00D80804"/>
    <w:rsid w:val="00D81882"/>
    <w:rsid w:val="00D83765"/>
    <w:rsid w:val="00D90295"/>
    <w:rsid w:val="00D91732"/>
    <w:rsid w:val="00D940EB"/>
    <w:rsid w:val="00D958F7"/>
    <w:rsid w:val="00DA2A2E"/>
    <w:rsid w:val="00DA4606"/>
    <w:rsid w:val="00DA5BDC"/>
    <w:rsid w:val="00DD105B"/>
    <w:rsid w:val="00DE2CB8"/>
    <w:rsid w:val="00DE4E8D"/>
    <w:rsid w:val="00DE5E90"/>
    <w:rsid w:val="00DF0B24"/>
    <w:rsid w:val="00E01951"/>
    <w:rsid w:val="00E062CC"/>
    <w:rsid w:val="00E07C16"/>
    <w:rsid w:val="00E07C6C"/>
    <w:rsid w:val="00E10D02"/>
    <w:rsid w:val="00E16723"/>
    <w:rsid w:val="00E277E9"/>
    <w:rsid w:val="00E3075E"/>
    <w:rsid w:val="00E30FE5"/>
    <w:rsid w:val="00E32BA2"/>
    <w:rsid w:val="00E408F3"/>
    <w:rsid w:val="00E47BCC"/>
    <w:rsid w:val="00E516F4"/>
    <w:rsid w:val="00E62871"/>
    <w:rsid w:val="00E64E43"/>
    <w:rsid w:val="00E74FBB"/>
    <w:rsid w:val="00E7514D"/>
    <w:rsid w:val="00E80151"/>
    <w:rsid w:val="00E81D6C"/>
    <w:rsid w:val="00E8329E"/>
    <w:rsid w:val="00E85FF0"/>
    <w:rsid w:val="00E91833"/>
    <w:rsid w:val="00E9200C"/>
    <w:rsid w:val="00E9202B"/>
    <w:rsid w:val="00E95D29"/>
    <w:rsid w:val="00E96992"/>
    <w:rsid w:val="00E96EED"/>
    <w:rsid w:val="00EA0346"/>
    <w:rsid w:val="00EA1A61"/>
    <w:rsid w:val="00EA2EC8"/>
    <w:rsid w:val="00EA64E7"/>
    <w:rsid w:val="00EA70A7"/>
    <w:rsid w:val="00EB4B23"/>
    <w:rsid w:val="00EB4F11"/>
    <w:rsid w:val="00EB51F2"/>
    <w:rsid w:val="00EB5455"/>
    <w:rsid w:val="00EB7736"/>
    <w:rsid w:val="00EC1E3F"/>
    <w:rsid w:val="00EC349B"/>
    <w:rsid w:val="00EC6BF2"/>
    <w:rsid w:val="00EC7548"/>
    <w:rsid w:val="00ED5835"/>
    <w:rsid w:val="00EE1278"/>
    <w:rsid w:val="00EE5D89"/>
    <w:rsid w:val="00EE6FFE"/>
    <w:rsid w:val="00EF276D"/>
    <w:rsid w:val="00EF797A"/>
    <w:rsid w:val="00F017BD"/>
    <w:rsid w:val="00F04AFB"/>
    <w:rsid w:val="00F07D06"/>
    <w:rsid w:val="00F117AC"/>
    <w:rsid w:val="00F15950"/>
    <w:rsid w:val="00F16C9E"/>
    <w:rsid w:val="00F1721B"/>
    <w:rsid w:val="00F20DE6"/>
    <w:rsid w:val="00F218FE"/>
    <w:rsid w:val="00F22A6D"/>
    <w:rsid w:val="00F25A6A"/>
    <w:rsid w:val="00F25D6F"/>
    <w:rsid w:val="00F2610B"/>
    <w:rsid w:val="00F322EA"/>
    <w:rsid w:val="00F40779"/>
    <w:rsid w:val="00F41DD2"/>
    <w:rsid w:val="00F4267E"/>
    <w:rsid w:val="00F43CB0"/>
    <w:rsid w:val="00F44132"/>
    <w:rsid w:val="00F535FB"/>
    <w:rsid w:val="00F61240"/>
    <w:rsid w:val="00F6327F"/>
    <w:rsid w:val="00F63DDF"/>
    <w:rsid w:val="00F647B8"/>
    <w:rsid w:val="00F65644"/>
    <w:rsid w:val="00F727B7"/>
    <w:rsid w:val="00F76821"/>
    <w:rsid w:val="00F77B67"/>
    <w:rsid w:val="00F80EDF"/>
    <w:rsid w:val="00F81FD0"/>
    <w:rsid w:val="00F84AA6"/>
    <w:rsid w:val="00F87918"/>
    <w:rsid w:val="00F953FB"/>
    <w:rsid w:val="00F968F0"/>
    <w:rsid w:val="00FA26E3"/>
    <w:rsid w:val="00FA5BD6"/>
    <w:rsid w:val="00FB04E4"/>
    <w:rsid w:val="00FB0936"/>
    <w:rsid w:val="00FB5699"/>
    <w:rsid w:val="00FB7832"/>
    <w:rsid w:val="00FB7C2C"/>
    <w:rsid w:val="00FC3998"/>
    <w:rsid w:val="00FCF39C"/>
    <w:rsid w:val="00FD1118"/>
    <w:rsid w:val="00FD159E"/>
    <w:rsid w:val="00FD2035"/>
    <w:rsid w:val="00FD33C1"/>
    <w:rsid w:val="00FD381B"/>
    <w:rsid w:val="00FE0CD3"/>
    <w:rsid w:val="00FE4144"/>
    <w:rsid w:val="00FF31E4"/>
    <w:rsid w:val="00FF44FB"/>
    <w:rsid w:val="01708A5F"/>
    <w:rsid w:val="0298C3FD"/>
    <w:rsid w:val="02A7BC13"/>
    <w:rsid w:val="02B7492F"/>
    <w:rsid w:val="04B079C0"/>
    <w:rsid w:val="05CD80FE"/>
    <w:rsid w:val="06BD4C1E"/>
    <w:rsid w:val="07E48E90"/>
    <w:rsid w:val="08B886BE"/>
    <w:rsid w:val="092665D0"/>
    <w:rsid w:val="09C9D2C4"/>
    <w:rsid w:val="09E47177"/>
    <w:rsid w:val="0AA932B7"/>
    <w:rsid w:val="0C3FA643"/>
    <w:rsid w:val="0D017386"/>
    <w:rsid w:val="0D0E2669"/>
    <w:rsid w:val="0DEA866C"/>
    <w:rsid w:val="0E1D4665"/>
    <w:rsid w:val="0F604607"/>
    <w:rsid w:val="0F97038B"/>
    <w:rsid w:val="0FB9BAEF"/>
    <w:rsid w:val="0FC3F8D3"/>
    <w:rsid w:val="1003D295"/>
    <w:rsid w:val="103B19F9"/>
    <w:rsid w:val="10E40AEE"/>
    <w:rsid w:val="12BC3222"/>
    <w:rsid w:val="15190DD9"/>
    <w:rsid w:val="155F7294"/>
    <w:rsid w:val="15C6DC6B"/>
    <w:rsid w:val="16087252"/>
    <w:rsid w:val="16A0039F"/>
    <w:rsid w:val="17A303E2"/>
    <w:rsid w:val="17B44402"/>
    <w:rsid w:val="18761BDD"/>
    <w:rsid w:val="19FDAF7B"/>
    <w:rsid w:val="1B99FD34"/>
    <w:rsid w:val="1BD5F6DA"/>
    <w:rsid w:val="1C0E38D0"/>
    <w:rsid w:val="1C631468"/>
    <w:rsid w:val="1C8CD223"/>
    <w:rsid w:val="1CFE6EF3"/>
    <w:rsid w:val="1E500CF4"/>
    <w:rsid w:val="1EC3804D"/>
    <w:rsid w:val="1F4A381E"/>
    <w:rsid w:val="1F7F49A2"/>
    <w:rsid w:val="20D7FCBA"/>
    <w:rsid w:val="21790D43"/>
    <w:rsid w:val="21E2B646"/>
    <w:rsid w:val="23759DFD"/>
    <w:rsid w:val="23C28C0F"/>
    <w:rsid w:val="24661903"/>
    <w:rsid w:val="246E264D"/>
    <w:rsid w:val="24CACF5E"/>
    <w:rsid w:val="25CA7AE6"/>
    <w:rsid w:val="26BE14EF"/>
    <w:rsid w:val="277EE290"/>
    <w:rsid w:val="28490F20"/>
    <w:rsid w:val="28D7F431"/>
    <w:rsid w:val="29314402"/>
    <w:rsid w:val="2B02AA9E"/>
    <w:rsid w:val="2C3208C6"/>
    <w:rsid w:val="2C336635"/>
    <w:rsid w:val="2D84990B"/>
    <w:rsid w:val="2EB850A4"/>
    <w:rsid w:val="2EC926D4"/>
    <w:rsid w:val="30153241"/>
    <w:rsid w:val="308B738A"/>
    <w:rsid w:val="3388FF40"/>
    <w:rsid w:val="3939CD80"/>
    <w:rsid w:val="39EE8DD1"/>
    <w:rsid w:val="3B2F6F04"/>
    <w:rsid w:val="3C05A95C"/>
    <w:rsid w:val="3C1FECCF"/>
    <w:rsid w:val="3DACE9B0"/>
    <w:rsid w:val="3E23A479"/>
    <w:rsid w:val="3E25422D"/>
    <w:rsid w:val="3E337B47"/>
    <w:rsid w:val="3EDAE8E6"/>
    <w:rsid w:val="40E982A0"/>
    <w:rsid w:val="414D965D"/>
    <w:rsid w:val="42C78769"/>
    <w:rsid w:val="43F273AC"/>
    <w:rsid w:val="440ACDE3"/>
    <w:rsid w:val="44C79E34"/>
    <w:rsid w:val="44D3BCBB"/>
    <w:rsid w:val="451CDA73"/>
    <w:rsid w:val="45985306"/>
    <w:rsid w:val="45FBC394"/>
    <w:rsid w:val="47361BA5"/>
    <w:rsid w:val="4767BC13"/>
    <w:rsid w:val="47B42CC1"/>
    <w:rsid w:val="4906586C"/>
    <w:rsid w:val="4960C77A"/>
    <w:rsid w:val="4A8B5451"/>
    <w:rsid w:val="4AC16A39"/>
    <w:rsid w:val="4AE8FF24"/>
    <w:rsid w:val="4C40C02B"/>
    <w:rsid w:val="4CDC303B"/>
    <w:rsid w:val="4E1E19B7"/>
    <w:rsid w:val="4E34389D"/>
    <w:rsid w:val="4E747A67"/>
    <w:rsid w:val="4F0AAFE6"/>
    <w:rsid w:val="50C3CBF1"/>
    <w:rsid w:val="5138B8B0"/>
    <w:rsid w:val="534AE9E5"/>
    <w:rsid w:val="540E5E72"/>
    <w:rsid w:val="548A8F2D"/>
    <w:rsid w:val="55275D15"/>
    <w:rsid w:val="562E644D"/>
    <w:rsid w:val="56E1CC17"/>
    <w:rsid w:val="5828BA5C"/>
    <w:rsid w:val="585B1513"/>
    <w:rsid w:val="59749D74"/>
    <w:rsid w:val="5A59D807"/>
    <w:rsid w:val="5A969D70"/>
    <w:rsid w:val="5C891668"/>
    <w:rsid w:val="5C8EB88A"/>
    <w:rsid w:val="5DC8CB4E"/>
    <w:rsid w:val="60BC1B15"/>
    <w:rsid w:val="623E65EA"/>
    <w:rsid w:val="63F86820"/>
    <w:rsid w:val="65275269"/>
    <w:rsid w:val="654FB1CC"/>
    <w:rsid w:val="65943881"/>
    <w:rsid w:val="666AAFCA"/>
    <w:rsid w:val="6734E126"/>
    <w:rsid w:val="674BB551"/>
    <w:rsid w:val="67DE7FF1"/>
    <w:rsid w:val="67E0413F"/>
    <w:rsid w:val="6CD9F14E"/>
    <w:rsid w:val="6D9661BC"/>
    <w:rsid w:val="6EBA1772"/>
    <w:rsid w:val="6EC3C231"/>
    <w:rsid w:val="6FCDD105"/>
    <w:rsid w:val="7168EE3C"/>
    <w:rsid w:val="717E8629"/>
    <w:rsid w:val="7189F046"/>
    <w:rsid w:val="71BDBF64"/>
    <w:rsid w:val="71CEA98E"/>
    <w:rsid w:val="734932D2"/>
    <w:rsid w:val="7366BBE5"/>
    <w:rsid w:val="73D920C7"/>
    <w:rsid w:val="73EC7AE3"/>
    <w:rsid w:val="77241BA5"/>
    <w:rsid w:val="77C01B4A"/>
    <w:rsid w:val="78E80B1A"/>
    <w:rsid w:val="79BC1000"/>
    <w:rsid w:val="79DDE839"/>
    <w:rsid w:val="7AA6DA74"/>
    <w:rsid w:val="7B4791D4"/>
    <w:rsid w:val="7B70D1AB"/>
    <w:rsid w:val="7D8B88EE"/>
    <w:rsid w:val="7DA9C2FF"/>
    <w:rsid w:val="7E83BB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0640A2"/>
  <w15:chartTrackingRefBased/>
  <w15:docId w15:val="{DFEA394A-6018-4808-94C2-84CE4294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lang w:val="fr-CA" w:eastAsia="fr-FR"/>
    </w:rPr>
  </w:style>
  <w:style w:type="paragraph" w:styleId="Heading1">
    <w:name w:val="heading 1"/>
    <w:basedOn w:val="Normal"/>
    <w:next w:val="Normal"/>
    <w:link w:val="Heading1Char"/>
    <w:qFormat/>
    <w:pPr>
      <w:keepNext/>
      <w:jc w:val="center"/>
      <w:outlineLvl w:val="0"/>
    </w:pPr>
    <w:rPr>
      <w:b/>
      <w:bCs/>
      <w:sz w:val="20"/>
    </w:rPr>
  </w:style>
  <w:style w:type="paragraph" w:styleId="Heading4">
    <w:name w:val="heading 4"/>
    <w:basedOn w:val="Normal"/>
    <w:next w:val="Normal"/>
    <w:qFormat/>
    <w:locked/>
    <w:rsid w:val="003F4F0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Times New Roman" w:hAnsi="Times New Roman" w:cs="Times New Roman"/>
      <w:b/>
      <w:bCs/>
      <w:lang w:val="fr-CA" w:eastAsia="fr-FR"/>
    </w:rPr>
  </w:style>
  <w:style w:type="paragraph" w:customStyle="1" w:styleId="Level1">
    <w:name w:val="Level 1"/>
    <w:pPr>
      <w:autoSpaceDE w:val="0"/>
      <w:autoSpaceDN w:val="0"/>
      <w:adjustRightInd w:val="0"/>
      <w:ind w:left="720"/>
    </w:pPr>
    <w:rPr>
      <w:rFonts w:ascii="Times New Roman" w:hAnsi="Times New Roman"/>
      <w:sz w:val="24"/>
      <w:szCs w:val="24"/>
      <w:lang w:val="fr-FR" w:eastAsia="fr-CA"/>
    </w:rPr>
  </w:style>
  <w:style w:type="table" w:styleId="TableGrid">
    <w:name w:val="Table Grid"/>
    <w:basedOn w:val="TableNormal"/>
    <w:locked/>
    <w:rsid w:val="003F4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859A3"/>
    <w:rPr>
      <w:color w:val="0000FF"/>
      <w:u w:val="single"/>
    </w:rPr>
  </w:style>
  <w:style w:type="paragraph" w:styleId="Header">
    <w:name w:val="header"/>
    <w:basedOn w:val="Normal"/>
    <w:link w:val="HeaderChar"/>
    <w:rsid w:val="00D716D4"/>
    <w:pPr>
      <w:tabs>
        <w:tab w:val="center" w:pos="4680"/>
        <w:tab w:val="right" w:pos="9360"/>
      </w:tabs>
    </w:pPr>
  </w:style>
  <w:style w:type="character" w:customStyle="1" w:styleId="HeaderChar">
    <w:name w:val="Header Char"/>
    <w:link w:val="Header"/>
    <w:rsid w:val="00D716D4"/>
    <w:rPr>
      <w:rFonts w:ascii="Times New Roman" w:hAnsi="Times New Roman"/>
      <w:sz w:val="24"/>
      <w:lang w:val="fr-CA" w:eastAsia="fr-FR"/>
    </w:rPr>
  </w:style>
  <w:style w:type="paragraph" w:styleId="Footer">
    <w:name w:val="footer"/>
    <w:basedOn w:val="Normal"/>
    <w:link w:val="FooterChar"/>
    <w:uiPriority w:val="99"/>
    <w:rsid w:val="00D716D4"/>
    <w:pPr>
      <w:tabs>
        <w:tab w:val="center" w:pos="4680"/>
        <w:tab w:val="right" w:pos="9360"/>
      </w:tabs>
    </w:pPr>
  </w:style>
  <w:style w:type="character" w:customStyle="1" w:styleId="FooterChar">
    <w:name w:val="Footer Char"/>
    <w:link w:val="Footer"/>
    <w:uiPriority w:val="99"/>
    <w:rsid w:val="00D716D4"/>
    <w:rPr>
      <w:rFonts w:ascii="Times New Roman" w:hAnsi="Times New Roman"/>
      <w:sz w:val="24"/>
      <w:lang w:val="fr-CA" w:eastAsia="fr-FR"/>
    </w:rPr>
  </w:style>
  <w:style w:type="paragraph" w:styleId="BalloonText">
    <w:name w:val="Balloon Text"/>
    <w:basedOn w:val="Normal"/>
    <w:link w:val="BalloonTextChar"/>
    <w:rsid w:val="00D716D4"/>
    <w:rPr>
      <w:rFonts w:ascii="Tahoma" w:hAnsi="Tahoma"/>
      <w:sz w:val="16"/>
      <w:szCs w:val="16"/>
    </w:rPr>
  </w:style>
  <w:style w:type="character" w:customStyle="1" w:styleId="BalloonTextChar">
    <w:name w:val="Balloon Text Char"/>
    <w:link w:val="BalloonText"/>
    <w:rsid w:val="00D716D4"/>
    <w:rPr>
      <w:rFonts w:ascii="Tahoma" w:hAnsi="Tahoma" w:cs="Tahoma"/>
      <w:sz w:val="16"/>
      <w:szCs w:val="16"/>
      <w:lang w:val="fr-CA" w:eastAsia="fr-FR"/>
    </w:rPr>
  </w:style>
  <w:style w:type="paragraph" w:customStyle="1" w:styleId="Listecouleur-Accent11">
    <w:name w:val="Liste couleur - Accent 11"/>
    <w:basedOn w:val="Normal"/>
    <w:uiPriority w:val="34"/>
    <w:qFormat/>
    <w:rsid w:val="00AE72F0"/>
    <w:pPr>
      <w:spacing w:after="200" w:line="276" w:lineRule="auto"/>
      <w:ind w:left="720"/>
      <w:contextualSpacing/>
    </w:pPr>
    <w:rPr>
      <w:rFonts w:ascii="Calibri" w:eastAsia="Calibri" w:hAnsi="Calibri"/>
      <w:sz w:val="22"/>
      <w:szCs w:val="22"/>
      <w:lang w:val="en-US" w:eastAsia="en-US"/>
    </w:rPr>
  </w:style>
  <w:style w:type="paragraph" w:styleId="ListParagraph">
    <w:name w:val="List Paragraph"/>
    <w:basedOn w:val="Normal"/>
    <w:uiPriority w:val="34"/>
    <w:qFormat/>
    <w:rsid w:val="005B17E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8447">
      <w:bodyDiv w:val="1"/>
      <w:marLeft w:val="0"/>
      <w:marRight w:val="0"/>
      <w:marTop w:val="0"/>
      <w:marBottom w:val="0"/>
      <w:divBdr>
        <w:top w:val="none" w:sz="0" w:space="0" w:color="auto"/>
        <w:left w:val="none" w:sz="0" w:space="0" w:color="auto"/>
        <w:bottom w:val="none" w:sz="0" w:space="0" w:color="auto"/>
        <w:right w:val="none" w:sz="0" w:space="0" w:color="auto"/>
      </w:divBdr>
    </w:div>
    <w:div w:id="295375924">
      <w:bodyDiv w:val="1"/>
      <w:marLeft w:val="0"/>
      <w:marRight w:val="0"/>
      <w:marTop w:val="0"/>
      <w:marBottom w:val="0"/>
      <w:divBdr>
        <w:top w:val="none" w:sz="0" w:space="0" w:color="auto"/>
        <w:left w:val="none" w:sz="0" w:space="0" w:color="auto"/>
        <w:bottom w:val="none" w:sz="0" w:space="0" w:color="auto"/>
        <w:right w:val="none" w:sz="0" w:space="0" w:color="auto"/>
      </w:divBdr>
    </w:div>
    <w:div w:id="353651384">
      <w:bodyDiv w:val="1"/>
      <w:marLeft w:val="0"/>
      <w:marRight w:val="0"/>
      <w:marTop w:val="0"/>
      <w:marBottom w:val="0"/>
      <w:divBdr>
        <w:top w:val="none" w:sz="0" w:space="0" w:color="auto"/>
        <w:left w:val="none" w:sz="0" w:space="0" w:color="auto"/>
        <w:bottom w:val="none" w:sz="0" w:space="0" w:color="auto"/>
        <w:right w:val="none" w:sz="0" w:space="0" w:color="auto"/>
      </w:divBdr>
    </w:div>
    <w:div w:id="438530518">
      <w:bodyDiv w:val="1"/>
      <w:marLeft w:val="0"/>
      <w:marRight w:val="0"/>
      <w:marTop w:val="0"/>
      <w:marBottom w:val="0"/>
      <w:divBdr>
        <w:top w:val="none" w:sz="0" w:space="0" w:color="auto"/>
        <w:left w:val="none" w:sz="0" w:space="0" w:color="auto"/>
        <w:bottom w:val="none" w:sz="0" w:space="0" w:color="auto"/>
        <w:right w:val="none" w:sz="0" w:space="0" w:color="auto"/>
      </w:divBdr>
    </w:div>
    <w:div w:id="533929287">
      <w:bodyDiv w:val="1"/>
      <w:marLeft w:val="0"/>
      <w:marRight w:val="0"/>
      <w:marTop w:val="0"/>
      <w:marBottom w:val="0"/>
      <w:divBdr>
        <w:top w:val="none" w:sz="0" w:space="0" w:color="auto"/>
        <w:left w:val="none" w:sz="0" w:space="0" w:color="auto"/>
        <w:bottom w:val="none" w:sz="0" w:space="0" w:color="auto"/>
        <w:right w:val="none" w:sz="0" w:space="0" w:color="auto"/>
      </w:divBdr>
    </w:div>
    <w:div w:id="553083353">
      <w:bodyDiv w:val="1"/>
      <w:marLeft w:val="0"/>
      <w:marRight w:val="0"/>
      <w:marTop w:val="0"/>
      <w:marBottom w:val="0"/>
      <w:divBdr>
        <w:top w:val="none" w:sz="0" w:space="0" w:color="auto"/>
        <w:left w:val="none" w:sz="0" w:space="0" w:color="auto"/>
        <w:bottom w:val="none" w:sz="0" w:space="0" w:color="auto"/>
        <w:right w:val="none" w:sz="0" w:space="0" w:color="auto"/>
      </w:divBdr>
    </w:div>
    <w:div w:id="553546762">
      <w:bodyDiv w:val="1"/>
      <w:marLeft w:val="0"/>
      <w:marRight w:val="0"/>
      <w:marTop w:val="0"/>
      <w:marBottom w:val="0"/>
      <w:divBdr>
        <w:top w:val="none" w:sz="0" w:space="0" w:color="auto"/>
        <w:left w:val="none" w:sz="0" w:space="0" w:color="auto"/>
        <w:bottom w:val="none" w:sz="0" w:space="0" w:color="auto"/>
        <w:right w:val="none" w:sz="0" w:space="0" w:color="auto"/>
      </w:divBdr>
    </w:div>
    <w:div w:id="610750397">
      <w:bodyDiv w:val="1"/>
      <w:marLeft w:val="0"/>
      <w:marRight w:val="0"/>
      <w:marTop w:val="0"/>
      <w:marBottom w:val="0"/>
      <w:divBdr>
        <w:top w:val="none" w:sz="0" w:space="0" w:color="auto"/>
        <w:left w:val="none" w:sz="0" w:space="0" w:color="auto"/>
        <w:bottom w:val="none" w:sz="0" w:space="0" w:color="auto"/>
        <w:right w:val="none" w:sz="0" w:space="0" w:color="auto"/>
      </w:divBdr>
    </w:div>
    <w:div w:id="945041516">
      <w:bodyDiv w:val="1"/>
      <w:marLeft w:val="0"/>
      <w:marRight w:val="0"/>
      <w:marTop w:val="0"/>
      <w:marBottom w:val="0"/>
      <w:divBdr>
        <w:top w:val="none" w:sz="0" w:space="0" w:color="auto"/>
        <w:left w:val="none" w:sz="0" w:space="0" w:color="auto"/>
        <w:bottom w:val="none" w:sz="0" w:space="0" w:color="auto"/>
        <w:right w:val="none" w:sz="0" w:space="0" w:color="auto"/>
      </w:divBdr>
    </w:div>
    <w:div w:id="1240480716">
      <w:bodyDiv w:val="1"/>
      <w:marLeft w:val="0"/>
      <w:marRight w:val="0"/>
      <w:marTop w:val="0"/>
      <w:marBottom w:val="0"/>
      <w:divBdr>
        <w:top w:val="none" w:sz="0" w:space="0" w:color="auto"/>
        <w:left w:val="none" w:sz="0" w:space="0" w:color="auto"/>
        <w:bottom w:val="none" w:sz="0" w:space="0" w:color="auto"/>
        <w:right w:val="none" w:sz="0" w:space="0" w:color="auto"/>
      </w:divBdr>
    </w:div>
    <w:div w:id="1614746904">
      <w:bodyDiv w:val="1"/>
      <w:marLeft w:val="0"/>
      <w:marRight w:val="0"/>
      <w:marTop w:val="0"/>
      <w:marBottom w:val="0"/>
      <w:divBdr>
        <w:top w:val="none" w:sz="0" w:space="0" w:color="auto"/>
        <w:left w:val="none" w:sz="0" w:space="0" w:color="auto"/>
        <w:bottom w:val="none" w:sz="0" w:space="0" w:color="auto"/>
        <w:right w:val="none" w:sz="0" w:space="0" w:color="auto"/>
      </w:divBdr>
    </w:div>
    <w:div w:id="1744524421">
      <w:bodyDiv w:val="1"/>
      <w:marLeft w:val="0"/>
      <w:marRight w:val="0"/>
      <w:marTop w:val="0"/>
      <w:marBottom w:val="0"/>
      <w:divBdr>
        <w:top w:val="none" w:sz="0" w:space="0" w:color="auto"/>
        <w:left w:val="none" w:sz="0" w:space="0" w:color="auto"/>
        <w:bottom w:val="none" w:sz="0" w:space="0" w:color="auto"/>
        <w:right w:val="none" w:sz="0" w:space="0" w:color="auto"/>
      </w:divBdr>
    </w:div>
    <w:div w:id="1966538957">
      <w:bodyDiv w:val="1"/>
      <w:marLeft w:val="0"/>
      <w:marRight w:val="0"/>
      <w:marTop w:val="0"/>
      <w:marBottom w:val="0"/>
      <w:divBdr>
        <w:top w:val="none" w:sz="0" w:space="0" w:color="auto"/>
        <w:left w:val="none" w:sz="0" w:space="0" w:color="auto"/>
        <w:bottom w:val="none" w:sz="0" w:space="0" w:color="auto"/>
        <w:right w:val="none" w:sz="0" w:space="0" w:color="auto"/>
      </w:divBdr>
    </w:div>
    <w:div w:id="2059939040">
      <w:bodyDiv w:val="1"/>
      <w:marLeft w:val="0"/>
      <w:marRight w:val="0"/>
      <w:marTop w:val="0"/>
      <w:marBottom w:val="0"/>
      <w:divBdr>
        <w:top w:val="none" w:sz="0" w:space="0" w:color="auto"/>
        <w:left w:val="none" w:sz="0" w:space="0" w:color="auto"/>
        <w:bottom w:val="none" w:sz="0" w:space="0" w:color="auto"/>
        <w:right w:val="none" w:sz="0" w:space="0" w:color="auto"/>
      </w:divBdr>
    </w:div>
    <w:div w:id="214473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450</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Porreca</dc:creator>
  <cp:keywords/>
  <cp:lastModifiedBy>Gillespie, William</cp:lastModifiedBy>
  <cp:revision>19</cp:revision>
  <cp:lastPrinted>2013-01-28T23:58:00Z</cp:lastPrinted>
  <dcterms:created xsi:type="dcterms:W3CDTF">2022-02-17T17:02:00Z</dcterms:created>
  <dcterms:modified xsi:type="dcterms:W3CDTF">2022-02-17T18:35:00Z</dcterms:modified>
</cp:coreProperties>
</file>