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4A0" w:firstRow="1" w:lastRow="0" w:firstColumn="1" w:lastColumn="0" w:noHBand="0" w:noVBand="1"/>
      </w:tblPr>
      <w:tblGrid>
        <w:gridCol w:w="674"/>
        <w:gridCol w:w="8037"/>
        <w:gridCol w:w="8559"/>
      </w:tblGrid>
      <w:tr w:rsidR="00B64828" w:rsidRPr="003D5683" w14:paraId="769D7098" w14:textId="77777777" w:rsidTr="1CFBFC66">
        <w:trPr>
          <w:trHeight w:val="1177"/>
        </w:trPr>
        <w:tc>
          <w:tcPr>
            <w:tcW w:w="17270" w:type="dxa"/>
            <w:gridSpan w:val="3"/>
            <w:tcBorders>
              <w:bottom w:val="single" w:sz="4" w:space="0" w:color="auto"/>
            </w:tcBorders>
          </w:tcPr>
          <w:p w14:paraId="6776108C" w14:textId="67514282" w:rsidR="00B64828" w:rsidRDefault="0023743A" w:rsidP="1CFBFC66">
            <w:pPr>
              <w:rPr>
                <w:rFonts w:ascii="Verdana" w:hAnsi="Verdana"/>
                <w:b/>
                <w:bCs/>
                <w:sz w:val="24"/>
                <w:szCs w:val="24"/>
              </w:rPr>
            </w:pPr>
            <w:r w:rsidRPr="3002011A">
              <w:rPr>
                <w:rFonts w:ascii="Verdana" w:hAnsi="Verdana"/>
                <w:b/>
                <w:bCs/>
                <w:sz w:val="32"/>
                <w:szCs w:val="32"/>
              </w:rPr>
              <w:t>École :</w:t>
            </w:r>
            <w:r w:rsidR="00BA0E31" w:rsidRPr="3002011A">
              <w:rPr>
                <w:rFonts w:ascii="Verdana" w:hAnsi="Verdana"/>
                <w:b/>
                <w:bCs/>
                <w:sz w:val="24"/>
                <w:szCs w:val="24"/>
              </w:rPr>
              <w:t xml:space="preserve"> </w:t>
            </w:r>
            <w:r w:rsidR="003F171F">
              <w:t>ANMA</w:t>
            </w:r>
          </w:p>
          <w:p w14:paraId="5340C39E" w14:textId="254CF992" w:rsidR="007358BE" w:rsidRPr="007358BE" w:rsidRDefault="3002011A" w:rsidP="3002011A">
            <w:pPr>
              <w:rPr>
                <w:rFonts w:ascii="Verdana" w:hAnsi="Verdana"/>
                <w:b/>
                <w:bCs/>
                <w:sz w:val="20"/>
                <w:szCs w:val="20"/>
              </w:rPr>
            </w:pPr>
            <w:r w:rsidRPr="3002011A">
              <w:rPr>
                <w:rFonts w:ascii="Verdana" w:hAnsi="Verdana"/>
                <w:b/>
                <w:bCs/>
                <w:sz w:val="20"/>
                <w:szCs w:val="20"/>
              </w:rPr>
              <w:t xml:space="preserve">Le cycle d’amélioration permet à l’école de mettre l’accent sur des stratégies et des objectifs particuliers de changement qui ont comme but ultime d’accroître le rendement des élèves et l’actualisation du mandat de l’école de langue française. </w:t>
            </w:r>
          </w:p>
        </w:tc>
      </w:tr>
      <w:tr w:rsidR="00B64828" w:rsidRPr="003D5683" w14:paraId="49325C57" w14:textId="77777777" w:rsidTr="1CFBFC66">
        <w:tc>
          <w:tcPr>
            <w:tcW w:w="17270" w:type="dxa"/>
            <w:gridSpan w:val="3"/>
            <w:shd w:val="clear" w:color="auto" w:fill="DE4561"/>
          </w:tcPr>
          <w:p w14:paraId="10F55C26" w14:textId="77777777" w:rsidR="00B64828" w:rsidRPr="00B9660C" w:rsidRDefault="0023743A" w:rsidP="00526FA6">
            <w:pPr>
              <w:shd w:val="clear" w:color="auto" w:fill="DE4561"/>
              <w:rPr>
                <w:rFonts w:ascii="Verdana" w:hAnsi="Verdana"/>
                <w:b/>
                <w:i/>
                <w:color w:val="FFFFFF" w:themeColor="background1"/>
              </w:rPr>
            </w:pPr>
            <w:r w:rsidRPr="00B9660C">
              <w:rPr>
                <w:rFonts w:ascii="Verdana" w:hAnsi="Verdana"/>
                <w:b/>
                <w:color w:val="FFFFFF" w:themeColor="background1"/>
              </w:rPr>
              <w:t>Donner une brève description</w:t>
            </w:r>
            <w:r w:rsidR="00B64828" w:rsidRPr="00B9660C">
              <w:rPr>
                <w:rFonts w:ascii="Verdana" w:hAnsi="Verdana"/>
                <w:b/>
                <w:color w:val="FFFFFF" w:themeColor="background1"/>
              </w:rPr>
              <w:t xml:space="preserve"> des </w:t>
            </w:r>
            <w:r w:rsidR="00B64828" w:rsidRPr="00B9660C">
              <w:rPr>
                <w:rFonts w:ascii="Verdana" w:hAnsi="Verdana"/>
                <w:b/>
                <w:color w:val="FFFFFF" w:themeColor="background1"/>
                <w:u w:val="single"/>
              </w:rPr>
              <w:t>actions courantes</w:t>
            </w:r>
            <w:r w:rsidR="00B64828" w:rsidRPr="00B9660C">
              <w:rPr>
                <w:rFonts w:ascii="Verdana" w:hAnsi="Verdana"/>
                <w:b/>
                <w:color w:val="FFFFFF" w:themeColor="background1"/>
              </w:rPr>
              <w:t xml:space="preserve"> et à venir à l’école en fonction des six composantes du </w:t>
            </w:r>
            <w:r w:rsidR="00B64828" w:rsidRPr="00B9660C">
              <w:rPr>
                <w:rFonts w:ascii="Verdana" w:hAnsi="Verdana"/>
                <w:b/>
                <w:i/>
                <w:color w:val="FFFFFF" w:themeColor="background1"/>
              </w:rPr>
              <w:t>Cadre d’efficacité pour la réussite de chaque élève à l’école de langue française</w:t>
            </w:r>
            <w:r w:rsidR="00A9387F">
              <w:rPr>
                <w:rFonts w:ascii="Verdana" w:hAnsi="Verdana"/>
                <w:b/>
                <w:i/>
                <w:color w:val="FFFFFF" w:themeColor="background1"/>
              </w:rPr>
              <w:t xml:space="preserve">. </w:t>
            </w:r>
          </w:p>
          <w:p w14:paraId="2FDCEB0F" w14:textId="77777777" w:rsidR="00BA0E31" w:rsidRPr="007358BE" w:rsidRDefault="00BA0E31" w:rsidP="00702362">
            <w:pPr>
              <w:rPr>
                <w:rFonts w:ascii="Verdana" w:hAnsi="Verdana"/>
                <w:b/>
              </w:rPr>
            </w:pPr>
          </w:p>
        </w:tc>
      </w:tr>
      <w:tr w:rsidR="006A10B0" w:rsidRPr="003D5683" w14:paraId="03C0B568" w14:textId="77777777" w:rsidTr="1CFBFC66">
        <w:tc>
          <w:tcPr>
            <w:tcW w:w="674" w:type="dxa"/>
            <w:vMerge w:val="restart"/>
            <w:shd w:val="clear" w:color="auto" w:fill="00A9E0"/>
            <w:textDirection w:val="btLr"/>
            <w:vAlign w:val="center"/>
          </w:tcPr>
          <w:p w14:paraId="2C0D50CB" w14:textId="77777777" w:rsidR="00FE7D7A" w:rsidRPr="003E4496" w:rsidRDefault="007358BE" w:rsidP="00526FA6">
            <w:pPr>
              <w:ind w:left="113" w:right="113"/>
              <w:jc w:val="center"/>
              <w:rPr>
                <w:rFonts w:ascii="Verdana" w:hAnsi="Verdana"/>
                <w:b/>
              </w:rPr>
            </w:pPr>
            <w:r w:rsidRPr="003E4496">
              <w:rPr>
                <w:rFonts w:ascii="Verdana" w:hAnsi="Verdana"/>
                <w:b/>
                <w:color w:val="FFFFFF" w:themeColor="background1"/>
              </w:rPr>
              <w:t>Composantes du C</w:t>
            </w:r>
            <w:r w:rsidR="00526FA6" w:rsidRPr="003E4496">
              <w:rPr>
                <w:rFonts w:ascii="Verdana" w:hAnsi="Verdana"/>
                <w:b/>
                <w:color w:val="FFFFFF" w:themeColor="background1"/>
              </w:rPr>
              <w:t>adre d’</w:t>
            </w:r>
            <w:r w:rsidR="00B64828" w:rsidRPr="003E4496">
              <w:rPr>
                <w:rFonts w:ascii="Verdana" w:hAnsi="Verdana"/>
                <w:b/>
                <w:color w:val="FFFFFF" w:themeColor="background1"/>
              </w:rPr>
              <w:t>efficacité</w:t>
            </w:r>
          </w:p>
        </w:tc>
        <w:tc>
          <w:tcPr>
            <w:tcW w:w="8037" w:type="dxa"/>
            <w:shd w:val="clear" w:color="auto" w:fill="FFFFFF" w:themeFill="background1"/>
          </w:tcPr>
          <w:p w14:paraId="15E157C3" w14:textId="77777777" w:rsidR="00FE7D7A" w:rsidRPr="003F171F" w:rsidRDefault="6E3D82E2" w:rsidP="00896CB2">
            <w:pPr>
              <w:pStyle w:val="Pa6"/>
              <w:numPr>
                <w:ilvl w:val="0"/>
                <w:numId w:val="17"/>
              </w:numPr>
              <w:spacing w:before="100"/>
              <w:rPr>
                <w:rFonts w:ascii="Verdana" w:hAnsi="Verdana"/>
                <w:b/>
                <w:bCs/>
                <w:sz w:val="16"/>
                <w:szCs w:val="16"/>
              </w:rPr>
            </w:pPr>
            <w:r w:rsidRPr="003F171F">
              <w:rPr>
                <w:rFonts w:ascii="Verdana" w:hAnsi="Verdana"/>
                <w:b/>
                <w:bCs/>
                <w:sz w:val="16"/>
                <w:szCs w:val="16"/>
              </w:rPr>
              <w:t>Évaluation au service de l’apprentissage, en tant qu’apprentissage et de l’apprentissage</w:t>
            </w:r>
          </w:p>
          <w:p w14:paraId="7ED528C2" w14:textId="3652AEC6" w:rsidR="00A33A97" w:rsidRPr="003F171F" w:rsidRDefault="6E3D82E2" w:rsidP="00896CB2">
            <w:pPr>
              <w:pStyle w:val="Paragraphedeliste"/>
              <w:numPr>
                <w:ilvl w:val="0"/>
                <w:numId w:val="13"/>
              </w:numPr>
              <w:rPr>
                <w:rFonts w:ascii="Verdana" w:hAnsi="Verdana"/>
                <w:color w:val="000000" w:themeColor="text1"/>
                <w:sz w:val="16"/>
                <w:szCs w:val="16"/>
              </w:rPr>
            </w:pPr>
            <w:r w:rsidRPr="003F171F">
              <w:rPr>
                <w:rFonts w:ascii="Verdana" w:eastAsia="Times New Roman" w:hAnsi="Verdana" w:cs="Times New Roman"/>
                <w:color w:val="000000" w:themeColor="text1"/>
                <w:sz w:val="16"/>
                <w:szCs w:val="16"/>
              </w:rPr>
              <w:t xml:space="preserve">Les enseignants s’engagent à utiliser des outils pédagogiques qui leur permettent d’identifier le profil de leurs élèves (évaluation diagnostique GB+, </w:t>
            </w:r>
            <w:r w:rsidR="00A43FA1">
              <w:rPr>
                <w:rFonts w:ascii="Verdana" w:eastAsia="Times New Roman" w:hAnsi="Verdana" w:cs="Times New Roman"/>
                <w:color w:val="000000" w:themeColor="text1"/>
                <w:sz w:val="16"/>
                <w:szCs w:val="16"/>
              </w:rPr>
              <w:t xml:space="preserve">COPE, </w:t>
            </w:r>
            <w:r w:rsidRPr="003F171F">
              <w:rPr>
                <w:rFonts w:ascii="Verdana" w:eastAsia="Times New Roman" w:hAnsi="Verdana" w:cs="Times New Roman"/>
                <w:color w:val="000000" w:themeColor="text1"/>
                <w:sz w:val="16"/>
                <w:szCs w:val="16"/>
              </w:rPr>
              <w:t>évaluation diagnostique au début de chaque unité ou nouveau concept, évaluation continue, etc.), une variété de stratégies d’évaluation au service d’apprentissage (la triangulation) pour répondre aux besoins de tous les élèves en s’assurant de garder les preuves d’apprentissage (grilles d’observation, vidéos, photos, grilles-résumé de l’apprentissage qui montrent les types d’évaluations, par compétences, etc.) et de les utiliser pour montrer aux élèves leur cheminement</w:t>
            </w:r>
            <w:r w:rsidR="00A43FA1">
              <w:rPr>
                <w:rFonts w:ascii="Verdana" w:eastAsia="Times New Roman" w:hAnsi="Verdana" w:cs="Times New Roman"/>
                <w:color w:val="000000" w:themeColor="text1"/>
                <w:sz w:val="16"/>
                <w:szCs w:val="16"/>
              </w:rPr>
              <w:t>.</w:t>
            </w:r>
          </w:p>
          <w:p w14:paraId="74B2F95C" w14:textId="20A3831F" w:rsidR="00A33A97" w:rsidRPr="003F171F" w:rsidRDefault="6E3D82E2" w:rsidP="00896CB2">
            <w:pPr>
              <w:pStyle w:val="Paragraphedeliste"/>
              <w:numPr>
                <w:ilvl w:val="0"/>
                <w:numId w:val="13"/>
              </w:numPr>
              <w:rPr>
                <w:rFonts w:ascii="Verdana" w:hAnsi="Verdana"/>
                <w:color w:val="000000" w:themeColor="text1"/>
                <w:sz w:val="16"/>
                <w:szCs w:val="16"/>
              </w:rPr>
            </w:pPr>
            <w:r w:rsidRPr="003F171F">
              <w:rPr>
                <w:rFonts w:ascii="Verdana" w:eastAsia="Times New Roman" w:hAnsi="Verdana" w:cs="Times New Roman"/>
                <w:color w:val="000000" w:themeColor="text1"/>
                <w:sz w:val="16"/>
                <w:szCs w:val="16"/>
              </w:rPr>
              <w:t xml:space="preserve"> Le personnel offre une rétroaction descriptive et continue basée sur les résultats d'apprentissage et les critères clairement identifiés, dans le but d’amener les élèves à se fixer des objectifs d'apprentissage et améliorer leur rendement (autoévaluation et évaluation par les pairs). De plus, ils offrent des évaluations adaptées selon les besoins des élèves (PEI et à risque)</w:t>
            </w:r>
          </w:p>
        </w:tc>
        <w:tc>
          <w:tcPr>
            <w:tcW w:w="8559" w:type="dxa"/>
          </w:tcPr>
          <w:p w14:paraId="11152946" w14:textId="77777777" w:rsidR="00FE7D7A" w:rsidRPr="003F171F" w:rsidRDefault="6E3D82E2" w:rsidP="0023743A">
            <w:pPr>
              <w:pStyle w:val="Pa6"/>
              <w:spacing w:before="100"/>
              <w:rPr>
                <w:rFonts w:ascii="Verdana" w:hAnsi="Verdana"/>
                <w:b/>
                <w:sz w:val="16"/>
                <w:szCs w:val="16"/>
              </w:rPr>
            </w:pPr>
            <w:r w:rsidRPr="003F171F">
              <w:rPr>
                <w:rFonts w:ascii="Verdana" w:hAnsi="Verdana"/>
                <w:b/>
                <w:bCs/>
                <w:sz w:val="16"/>
                <w:szCs w:val="16"/>
              </w:rPr>
              <w:t>2- Leadership au sein de l’école et de la salle de classe</w:t>
            </w:r>
          </w:p>
          <w:p w14:paraId="12A754B4" w14:textId="7AC34E90" w:rsidR="0023232E" w:rsidRPr="003F171F" w:rsidRDefault="6E3D82E2" w:rsidP="00896CB2">
            <w:pPr>
              <w:pStyle w:val="Paragraphedeliste"/>
              <w:numPr>
                <w:ilvl w:val="0"/>
                <w:numId w:val="12"/>
              </w:numPr>
              <w:spacing w:line="276" w:lineRule="auto"/>
              <w:rPr>
                <w:rFonts w:ascii="Verdana" w:hAnsi="Verdana"/>
                <w:sz w:val="16"/>
                <w:szCs w:val="16"/>
              </w:rPr>
            </w:pPr>
            <w:r w:rsidRPr="003F171F">
              <w:rPr>
                <w:rFonts w:ascii="Verdana" w:eastAsia="Verdana" w:hAnsi="Verdana" w:cs="Verdana"/>
                <w:sz w:val="16"/>
                <w:szCs w:val="16"/>
              </w:rPr>
              <w:t>Le personnel enseignant donne aux élèves des occasions pour développer leur leadership (Conseil d’élèves, club d’épellation, organisation des journées thèmes, responsabilités au bureau, club des annonces, club de surveillants, brigadiers, responsabilités au sein de la</w:t>
            </w:r>
            <w:r w:rsidRPr="003F171F">
              <w:rPr>
                <w:rFonts w:ascii="Verdana" w:eastAsia="Verdana" w:hAnsi="Verdana" w:cs="Verdana"/>
                <w:sz w:val="16"/>
                <w:szCs w:val="16"/>
                <w:highlight w:val="yellow"/>
              </w:rPr>
              <w:t xml:space="preserve"> </w:t>
            </w:r>
            <w:r w:rsidRPr="003F171F">
              <w:rPr>
                <w:rFonts w:ascii="Verdana" w:eastAsia="Verdana" w:hAnsi="Verdana" w:cs="Verdana"/>
                <w:sz w:val="16"/>
                <w:szCs w:val="16"/>
              </w:rPr>
              <w:t>classe, organisation des activités par les élèves et pour les élèves pendant la récréation, spectacle de talents, jumelage-lecture par les grands pour les plus petits, animation des foires, etc.)</w:t>
            </w:r>
          </w:p>
          <w:p w14:paraId="0EABFD21" w14:textId="2AD01B83" w:rsidR="0023232E" w:rsidRPr="003F171F" w:rsidRDefault="6E3D82E2" w:rsidP="00896CB2">
            <w:pPr>
              <w:pStyle w:val="Paragraphedeliste"/>
              <w:numPr>
                <w:ilvl w:val="0"/>
                <w:numId w:val="12"/>
              </w:numPr>
              <w:spacing w:line="276" w:lineRule="auto"/>
              <w:rPr>
                <w:rFonts w:ascii="Verdana" w:hAnsi="Verdana"/>
                <w:color w:val="000000" w:themeColor="text1"/>
                <w:sz w:val="16"/>
                <w:szCs w:val="16"/>
              </w:rPr>
            </w:pPr>
            <w:r w:rsidRPr="003F171F">
              <w:rPr>
                <w:rFonts w:ascii="Verdana" w:eastAsia="Verdana" w:hAnsi="Verdana" w:cs="Verdana"/>
                <w:sz w:val="16"/>
                <w:szCs w:val="16"/>
              </w:rPr>
              <w:t>Le personnel enseignant s'engage à mettre en place les pratiques et les stratégies pédagogiques à haut rendement (Centres</w:t>
            </w:r>
            <w:r w:rsidR="00A43FA1">
              <w:rPr>
                <w:rFonts w:ascii="Verdana" w:eastAsia="Verdana" w:hAnsi="Verdana" w:cs="Verdana"/>
                <w:sz w:val="16"/>
                <w:szCs w:val="16"/>
              </w:rPr>
              <w:t xml:space="preserve">, </w:t>
            </w:r>
            <w:r w:rsidRPr="003F171F">
              <w:rPr>
                <w:rFonts w:ascii="Verdana" w:eastAsia="Verdana" w:hAnsi="Verdana" w:cs="Verdana"/>
                <w:sz w:val="16"/>
                <w:szCs w:val="16"/>
              </w:rPr>
              <w:t xml:space="preserve">les trois au quotidien ou 5, la construction des critères d’évaluation, </w:t>
            </w:r>
            <w:r w:rsidR="00A43FA1">
              <w:rPr>
                <w:rFonts w:ascii="Verdana" w:eastAsia="Verdana" w:hAnsi="Verdana" w:cs="Verdana"/>
                <w:sz w:val="16"/>
                <w:szCs w:val="16"/>
              </w:rPr>
              <w:t xml:space="preserve">la </w:t>
            </w:r>
            <w:r w:rsidRPr="003F171F">
              <w:rPr>
                <w:rFonts w:ascii="Verdana" w:eastAsia="Verdana" w:hAnsi="Verdana" w:cs="Verdana"/>
                <w:sz w:val="16"/>
                <w:szCs w:val="16"/>
              </w:rPr>
              <w:t xml:space="preserve">différenciation, la rétroaction descriptive, l’approche par et pour la résolution de problèmes, les maths en trois temps, les maths par les images, les échanges mathématiques, les problèmes ouverts, etc.) et </w:t>
            </w:r>
            <w:r w:rsidRPr="003F171F">
              <w:rPr>
                <w:rFonts w:ascii="Verdana" w:eastAsia="Verdana" w:hAnsi="Verdana" w:cs="Verdana"/>
                <w:color w:val="000000" w:themeColor="text1"/>
                <w:sz w:val="16"/>
                <w:szCs w:val="16"/>
              </w:rPr>
              <w:t>à évaluer ces pratiques pour les modifier ou les adapter selon les besoins</w:t>
            </w:r>
            <w:r w:rsidRPr="003F171F">
              <w:rPr>
                <w:rFonts w:ascii="Verdana" w:eastAsia="Verdana" w:hAnsi="Verdana" w:cs="Verdana"/>
                <w:i/>
                <w:iCs/>
                <w:color w:val="000000" w:themeColor="text1"/>
                <w:sz w:val="16"/>
                <w:szCs w:val="16"/>
              </w:rPr>
              <w:t xml:space="preserve">. </w:t>
            </w:r>
          </w:p>
          <w:p w14:paraId="31238D9E" w14:textId="09CF418F" w:rsidR="0023232E" w:rsidRPr="003F171F" w:rsidRDefault="6E3D82E2" w:rsidP="6E3D82E2">
            <w:pPr>
              <w:spacing w:line="276" w:lineRule="auto"/>
              <w:rPr>
                <w:rFonts w:ascii="Verdana" w:eastAsia="Verdana" w:hAnsi="Verdana" w:cs="Verdana"/>
                <w:i/>
                <w:iCs/>
                <w:color w:val="000000" w:themeColor="text1"/>
                <w:sz w:val="16"/>
                <w:szCs w:val="16"/>
              </w:rPr>
            </w:pPr>
            <w:r w:rsidRPr="003F171F">
              <w:rPr>
                <w:rFonts w:ascii="Verdana" w:eastAsia="Verdana" w:hAnsi="Verdana" w:cs="Verdana"/>
                <w:i/>
                <w:iCs/>
                <w:color w:val="000000" w:themeColor="text1"/>
                <w:sz w:val="16"/>
                <w:szCs w:val="16"/>
              </w:rPr>
              <w:t xml:space="preserve">  </w:t>
            </w:r>
          </w:p>
          <w:p w14:paraId="73DD16CD" w14:textId="2746474B" w:rsidR="0023232E" w:rsidRPr="003F171F" w:rsidRDefault="6E3D82E2" w:rsidP="6E3D82E2">
            <w:pPr>
              <w:rPr>
                <w:rFonts w:ascii="Verdana" w:hAnsi="Verdana"/>
                <w:i/>
                <w:iCs/>
                <w:sz w:val="16"/>
                <w:szCs w:val="16"/>
              </w:rPr>
            </w:pPr>
            <w:r w:rsidRPr="003F171F">
              <w:rPr>
                <w:rFonts w:ascii="Verdana" w:hAnsi="Verdana"/>
                <w:i/>
                <w:iCs/>
                <w:sz w:val="16"/>
                <w:szCs w:val="16"/>
              </w:rPr>
              <w:t xml:space="preserve"> </w:t>
            </w:r>
          </w:p>
        </w:tc>
      </w:tr>
      <w:tr w:rsidR="006A10B0" w:rsidRPr="003D5683" w14:paraId="1EFE76AA" w14:textId="77777777" w:rsidTr="1CFBFC66">
        <w:tc>
          <w:tcPr>
            <w:tcW w:w="674" w:type="dxa"/>
            <w:vMerge/>
          </w:tcPr>
          <w:p w14:paraId="12FBFEDF" w14:textId="77777777" w:rsidR="00FE7D7A" w:rsidRPr="003D5683" w:rsidRDefault="00FE7D7A">
            <w:pPr>
              <w:rPr>
                <w:rFonts w:ascii="Verdana" w:hAnsi="Verdana"/>
                <w:sz w:val="24"/>
                <w:szCs w:val="24"/>
              </w:rPr>
            </w:pPr>
          </w:p>
        </w:tc>
        <w:tc>
          <w:tcPr>
            <w:tcW w:w="8037" w:type="dxa"/>
          </w:tcPr>
          <w:p w14:paraId="686D6B4E" w14:textId="77777777" w:rsidR="00FE7D7A" w:rsidRPr="00025FB8" w:rsidRDefault="6E3D82E2" w:rsidP="0023743A">
            <w:pPr>
              <w:pStyle w:val="Pa6"/>
              <w:spacing w:before="100"/>
              <w:rPr>
                <w:rFonts w:ascii="Verdana" w:hAnsi="Verdana"/>
                <w:b/>
                <w:sz w:val="16"/>
                <w:szCs w:val="16"/>
              </w:rPr>
            </w:pPr>
            <w:r w:rsidRPr="00025FB8">
              <w:rPr>
                <w:rFonts w:ascii="Verdana" w:hAnsi="Verdana"/>
                <w:b/>
                <w:bCs/>
                <w:sz w:val="16"/>
                <w:szCs w:val="16"/>
              </w:rPr>
              <w:t>3- Engagement de l’élève</w:t>
            </w:r>
          </w:p>
          <w:p w14:paraId="2747B014" w14:textId="5F2A5C8B" w:rsidR="6E3D82E2" w:rsidRPr="00025FB8" w:rsidRDefault="6E3D82E2" w:rsidP="00896CB2">
            <w:pPr>
              <w:pStyle w:val="Paragraphedeliste"/>
              <w:numPr>
                <w:ilvl w:val="0"/>
                <w:numId w:val="11"/>
              </w:numPr>
              <w:rPr>
                <w:rFonts w:ascii="Verdana" w:hAnsi="Verdana"/>
                <w:sz w:val="16"/>
                <w:szCs w:val="16"/>
              </w:rPr>
            </w:pPr>
            <w:r w:rsidRPr="00025FB8">
              <w:rPr>
                <w:rFonts w:ascii="Verdana" w:eastAsia="Verdana" w:hAnsi="Verdana" w:cs="Verdana"/>
                <w:sz w:val="16"/>
                <w:szCs w:val="16"/>
              </w:rPr>
              <w:t xml:space="preserve">Le personnel enseignant s’engage à impliquer davantage les élèves dans la prise des décisions, dans l’apprentissage et dans les évaluations (création des items pour les tests par les élèves et des jeux reliés aux concepts à l’étude, prendre en considération les intérêts des élèves lors des choix des livres ou des textes à lire, consultation des élèves dans le choix des activités, tenir compte des intelligences multiples lors de la planification des activités) afin d’augmenter leur engagement et leur motivation (ex., ateliers aux 3 groupes focus sur les HAHT et  les stratégies d’enseignement, projet école tolérante, conseil d’école, auto-évaluation et évaluation par les pairs, co-construction des critères d’évaluation, évaluation par les pairs, l’auto-évaluation, etc.) en permettant aux élèves de donner leurs rétroactions et de partager leurs idées.  </w:t>
            </w:r>
          </w:p>
          <w:p w14:paraId="2B792F84" w14:textId="7D205E1B" w:rsidR="6E3D82E2" w:rsidRPr="00025FB8" w:rsidRDefault="6E3D82E2" w:rsidP="00896CB2">
            <w:pPr>
              <w:pStyle w:val="Paragraphedeliste"/>
              <w:numPr>
                <w:ilvl w:val="0"/>
                <w:numId w:val="11"/>
              </w:numPr>
              <w:spacing w:line="276" w:lineRule="auto"/>
              <w:rPr>
                <w:rFonts w:ascii="Verdana" w:hAnsi="Verdana"/>
                <w:sz w:val="16"/>
                <w:szCs w:val="16"/>
              </w:rPr>
            </w:pPr>
            <w:r w:rsidRPr="00025FB8">
              <w:rPr>
                <w:rFonts w:ascii="Verdana" w:eastAsia="Verdana" w:hAnsi="Verdana" w:cs="Verdana"/>
                <w:sz w:val="16"/>
                <w:szCs w:val="16"/>
              </w:rPr>
              <w:lastRenderedPageBreak/>
              <w:t>Le personnel enseignant analyse avec les élèves le déroulement des activités, les erreurs, les acquis et les apprentissages à faire (p.ex., rassemblement pour le Jour du Souvenir, semaine anti-intimidation, évaluations, billets d’entrée et billets de sortie, etc.) afin de guider leurs interventions et développer leur capacité pour contrer l’inhibition.</w:t>
            </w:r>
          </w:p>
          <w:p w14:paraId="26E990F5" w14:textId="0BBAA072" w:rsidR="6E3D82E2" w:rsidRPr="00025FB8" w:rsidRDefault="6E3D82E2" w:rsidP="00896CB2">
            <w:pPr>
              <w:pStyle w:val="Paragraphedeliste"/>
              <w:numPr>
                <w:ilvl w:val="0"/>
                <w:numId w:val="11"/>
              </w:numPr>
              <w:spacing w:line="276" w:lineRule="auto"/>
              <w:rPr>
                <w:rFonts w:ascii="Verdana" w:hAnsi="Verdana"/>
                <w:sz w:val="16"/>
                <w:szCs w:val="16"/>
              </w:rPr>
            </w:pPr>
            <w:r w:rsidRPr="00025FB8">
              <w:rPr>
                <w:rFonts w:ascii="Verdana" w:eastAsia="Verdana" w:hAnsi="Verdana" w:cs="Verdana"/>
                <w:sz w:val="16"/>
                <w:szCs w:val="16"/>
              </w:rPr>
              <w:t xml:space="preserve">Le personnel enseignant considère les intérêts, le style et le niveau des élèves lors des planifications des leçons et des événements (Foire des métiers, explorer des sujets d’actualité, etc.) </w:t>
            </w:r>
          </w:p>
          <w:p w14:paraId="31F95C7F" w14:textId="77777777" w:rsidR="004D285C" w:rsidRPr="00025FB8" w:rsidRDefault="004D285C" w:rsidP="004D285C">
            <w:pPr>
              <w:rPr>
                <w:rFonts w:ascii="Verdana" w:hAnsi="Verdana"/>
                <w:sz w:val="16"/>
                <w:szCs w:val="16"/>
              </w:rPr>
            </w:pPr>
          </w:p>
          <w:p w14:paraId="465E3254" w14:textId="77777777" w:rsidR="00A33A97" w:rsidRPr="00025FB8" w:rsidRDefault="00A33A97" w:rsidP="0023232E">
            <w:pPr>
              <w:rPr>
                <w:rFonts w:ascii="Verdana" w:hAnsi="Verdana"/>
                <w:sz w:val="16"/>
                <w:szCs w:val="16"/>
              </w:rPr>
            </w:pPr>
          </w:p>
        </w:tc>
        <w:tc>
          <w:tcPr>
            <w:tcW w:w="8559" w:type="dxa"/>
          </w:tcPr>
          <w:p w14:paraId="7C84CC7B" w14:textId="5CF47C2D" w:rsidR="00A33A97" w:rsidRPr="00025FB8" w:rsidRDefault="6E3D82E2" w:rsidP="6E3D82E2">
            <w:pPr>
              <w:pStyle w:val="Pa6"/>
              <w:spacing w:before="100"/>
              <w:rPr>
                <w:rFonts w:ascii="Verdana" w:hAnsi="Verdana"/>
                <w:b/>
                <w:bCs/>
                <w:sz w:val="16"/>
                <w:szCs w:val="16"/>
              </w:rPr>
            </w:pPr>
            <w:r w:rsidRPr="00025FB8">
              <w:rPr>
                <w:rFonts w:ascii="Verdana" w:hAnsi="Verdana"/>
                <w:b/>
                <w:bCs/>
                <w:sz w:val="16"/>
                <w:szCs w:val="16"/>
              </w:rPr>
              <w:lastRenderedPageBreak/>
              <w:t>4- Curriculum, enseignement et apprentissage</w:t>
            </w:r>
          </w:p>
          <w:p w14:paraId="3880CF6C" w14:textId="1879DB37" w:rsidR="00A33A97" w:rsidRPr="00A43FA1" w:rsidRDefault="6E3D82E2" w:rsidP="6E3D82E2">
            <w:pPr>
              <w:pStyle w:val="Pa6"/>
              <w:numPr>
                <w:ilvl w:val="0"/>
                <w:numId w:val="10"/>
              </w:numPr>
              <w:spacing w:before="100"/>
              <w:rPr>
                <w:rFonts w:ascii="Verdana" w:hAnsi="Verdana"/>
                <w:sz w:val="16"/>
                <w:szCs w:val="16"/>
              </w:rPr>
            </w:pPr>
            <w:r w:rsidRPr="00A43FA1">
              <w:rPr>
                <w:rFonts w:ascii="Verdana" w:eastAsia="Verdana" w:hAnsi="Verdana" w:cs="Verdana"/>
                <w:sz w:val="16"/>
                <w:szCs w:val="16"/>
              </w:rPr>
              <w:t xml:space="preserve">Le personnel enseignant met l'accent sur la différenciation pédagogique (tenir compte des intelligences multiples) en offrant des adaptations et des pratiques guidées pour améliorer le rendement de leurs élèves (RAI-apprentissages essentiels, </w:t>
            </w:r>
            <w:r w:rsidR="00A43FA1" w:rsidRPr="00A43FA1">
              <w:rPr>
                <w:rFonts w:ascii="Verdana" w:eastAsia="Verdana" w:hAnsi="Verdana" w:cs="Verdana"/>
                <w:sz w:val="16"/>
                <w:szCs w:val="16"/>
              </w:rPr>
              <w:t xml:space="preserve">cliniques OQRE, </w:t>
            </w:r>
            <w:r w:rsidRPr="00A43FA1">
              <w:rPr>
                <w:rFonts w:ascii="Verdana" w:eastAsia="Verdana" w:hAnsi="Verdana" w:cs="Verdana"/>
                <w:sz w:val="16"/>
                <w:szCs w:val="16"/>
              </w:rPr>
              <w:t>curriculum ALF, PANA, etc.).</w:t>
            </w:r>
          </w:p>
          <w:p w14:paraId="10C7D7B4" w14:textId="322E5F3A" w:rsidR="00A33A97" w:rsidRPr="00A43FA1" w:rsidRDefault="6E3D82E2" w:rsidP="6E3D82E2">
            <w:pPr>
              <w:pStyle w:val="Paragraphedeliste"/>
              <w:numPr>
                <w:ilvl w:val="0"/>
                <w:numId w:val="10"/>
              </w:numPr>
              <w:spacing w:line="276" w:lineRule="auto"/>
              <w:rPr>
                <w:rFonts w:ascii="Verdana" w:hAnsi="Verdana"/>
                <w:sz w:val="16"/>
                <w:szCs w:val="16"/>
              </w:rPr>
            </w:pPr>
            <w:r w:rsidRPr="00A43FA1">
              <w:rPr>
                <w:rFonts w:ascii="Verdana" w:eastAsia="Verdana" w:hAnsi="Verdana" w:cs="Verdana"/>
                <w:sz w:val="16"/>
                <w:szCs w:val="16"/>
              </w:rPr>
              <w:t>Le personnel enseignant utilise les ressources proposées par le conseil pour administrer les évaluations diagnostiques tout au long de l’année</w:t>
            </w:r>
            <w:r w:rsidR="001D7045">
              <w:rPr>
                <w:rFonts w:ascii="Verdana" w:eastAsia="Verdana" w:hAnsi="Verdana" w:cs="Verdana"/>
                <w:sz w:val="16"/>
                <w:szCs w:val="16"/>
              </w:rPr>
              <w:t xml:space="preserve"> </w:t>
            </w:r>
            <w:r w:rsidRPr="00A43FA1">
              <w:rPr>
                <w:rFonts w:ascii="Verdana" w:eastAsia="Verdana" w:hAnsi="Verdana" w:cs="Verdana"/>
                <w:sz w:val="16"/>
                <w:szCs w:val="16"/>
              </w:rPr>
              <w:t>(GB+, DRA, TACLEF, Bon Départ, A pas de géant, …).</w:t>
            </w:r>
          </w:p>
          <w:p w14:paraId="7F58BAFE" w14:textId="736167C5" w:rsidR="00A33A97" w:rsidRPr="00025FB8" w:rsidRDefault="6E3D82E2" w:rsidP="6E3D82E2">
            <w:pPr>
              <w:pStyle w:val="Paragraphedeliste"/>
              <w:numPr>
                <w:ilvl w:val="0"/>
                <w:numId w:val="10"/>
              </w:numPr>
              <w:spacing w:line="276" w:lineRule="auto"/>
              <w:rPr>
                <w:rFonts w:ascii="Verdana" w:hAnsi="Verdana"/>
                <w:sz w:val="16"/>
                <w:szCs w:val="16"/>
              </w:rPr>
            </w:pPr>
            <w:r w:rsidRPr="00A43FA1">
              <w:rPr>
                <w:rFonts w:ascii="Verdana" w:eastAsia="Verdana" w:hAnsi="Verdana" w:cs="Verdana"/>
                <w:sz w:val="16"/>
                <w:szCs w:val="16"/>
              </w:rPr>
              <w:t xml:space="preserve">Le personnel enseignant favorise les tâches authentiques, varie ses approches et travaille sur le développement de la mémoire par les jeux, les chansons, les </w:t>
            </w:r>
            <w:r w:rsidRPr="00025FB8">
              <w:rPr>
                <w:rFonts w:ascii="Verdana" w:eastAsia="Verdana" w:hAnsi="Verdana" w:cs="Verdana"/>
                <w:sz w:val="16"/>
                <w:szCs w:val="16"/>
              </w:rPr>
              <w:t>comptines, les concours d’épellation, la dictée PGL, les concours d’art oratoire, etc.</w:t>
            </w:r>
          </w:p>
          <w:p w14:paraId="7A08791D" w14:textId="3A2189DC" w:rsidR="00A33A97" w:rsidRPr="00025FB8" w:rsidRDefault="00A33A97" w:rsidP="6E3D82E2">
            <w:pPr>
              <w:rPr>
                <w:rFonts w:ascii="Verdana" w:eastAsia="Verdana" w:hAnsi="Verdana" w:cs="Verdana"/>
                <w:sz w:val="16"/>
                <w:szCs w:val="16"/>
              </w:rPr>
            </w:pPr>
          </w:p>
          <w:p w14:paraId="5178B682" w14:textId="728B4EF1" w:rsidR="00A33A97" w:rsidRPr="00025FB8" w:rsidRDefault="00A33A97" w:rsidP="6E3D82E2">
            <w:pPr>
              <w:rPr>
                <w:rFonts w:ascii="Verdana" w:hAnsi="Verdana"/>
                <w:b/>
                <w:bCs/>
                <w:i/>
                <w:iCs/>
                <w:sz w:val="16"/>
                <w:szCs w:val="16"/>
              </w:rPr>
            </w:pPr>
          </w:p>
        </w:tc>
      </w:tr>
      <w:tr w:rsidR="006A10B0" w:rsidRPr="003D5683" w14:paraId="5A76D91E" w14:textId="77777777" w:rsidTr="1CFBFC66">
        <w:tc>
          <w:tcPr>
            <w:tcW w:w="674" w:type="dxa"/>
            <w:vMerge/>
          </w:tcPr>
          <w:p w14:paraId="231B1EA4" w14:textId="77777777" w:rsidR="00FE7D7A" w:rsidRPr="003D5683" w:rsidRDefault="00FE7D7A">
            <w:pPr>
              <w:rPr>
                <w:rFonts w:ascii="Verdana" w:hAnsi="Verdana"/>
                <w:sz w:val="24"/>
                <w:szCs w:val="24"/>
              </w:rPr>
            </w:pPr>
          </w:p>
        </w:tc>
        <w:tc>
          <w:tcPr>
            <w:tcW w:w="8037" w:type="dxa"/>
            <w:tcBorders>
              <w:bottom w:val="single" w:sz="4" w:space="0" w:color="auto"/>
            </w:tcBorders>
          </w:tcPr>
          <w:p w14:paraId="62734CF9" w14:textId="77777777" w:rsidR="00A33A97" w:rsidRPr="00025FB8" w:rsidRDefault="6E3D82E2" w:rsidP="6E3D82E2">
            <w:pPr>
              <w:pStyle w:val="Pa6"/>
              <w:spacing w:before="100"/>
              <w:rPr>
                <w:rFonts w:ascii="Verdana" w:hAnsi="Verdana" w:cs="Bembo"/>
                <w:b/>
                <w:bCs/>
                <w:sz w:val="16"/>
                <w:szCs w:val="16"/>
              </w:rPr>
            </w:pPr>
            <w:r w:rsidRPr="00025FB8">
              <w:rPr>
                <w:rFonts w:ascii="Verdana" w:hAnsi="Verdana"/>
                <w:b/>
                <w:bCs/>
                <w:sz w:val="16"/>
                <w:szCs w:val="16"/>
              </w:rPr>
              <w:t>5-</w:t>
            </w:r>
            <w:r w:rsidRPr="00025FB8">
              <w:rPr>
                <w:rFonts w:ascii="Verdana" w:hAnsi="Verdana" w:cs="Bembo"/>
                <w:b/>
                <w:bCs/>
                <w:sz w:val="16"/>
                <w:szCs w:val="16"/>
              </w:rPr>
              <w:t xml:space="preserve"> Planification des itinéraires d’études et élaboration de programmes</w:t>
            </w:r>
          </w:p>
          <w:p w14:paraId="0DD468B2" w14:textId="56B7102C" w:rsidR="6E3D82E2" w:rsidRPr="00025FB8" w:rsidRDefault="6E3D82E2" w:rsidP="6E3D82E2">
            <w:pPr>
              <w:pStyle w:val="Paragraphedeliste"/>
              <w:numPr>
                <w:ilvl w:val="0"/>
                <w:numId w:val="9"/>
              </w:numPr>
              <w:spacing w:line="276" w:lineRule="auto"/>
              <w:rPr>
                <w:sz w:val="16"/>
                <w:szCs w:val="16"/>
              </w:rPr>
            </w:pPr>
            <w:r w:rsidRPr="00025FB8">
              <w:rPr>
                <w:rFonts w:ascii="Verdana" w:eastAsia="Verdana" w:hAnsi="Verdana" w:cs="Verdana"/>
                <w:sz w:val="16"/>
                <w:szCs w:val="16"/>
              </w:rPr>
              <w:t>Le personnel enseignant offre des occasions d’apprentissage qui permettent aux élèves de découvrir les différentes carrières, métiers et professions et de vivre des expériences qui les informent sur les possibilités futures (p.</w:t>
            </w:r>
            <w:r w:rsidR="00444132">
              <w:rPr>
                <w:rFonts w:ascii="Verdana" w:eastAsia="Verdana" w:hAnsi="Verdana" w:cs="Verdana"/>
                <w:sz w:val="16"/>
                <w:szCs w:val="16"/>
              </w:rPr>
              <w:t xml:space="preserve"> </w:t>
            </w:r>
            <w:r w:rsidRPr="00025FB8">
              <w:rPr>
                <w:rFonts w:ascii="Verdana" w:eastAsia="Verdana" w:hAnsi="Verdana" w:cs="Verdana"/>
                <w:sz w:val="16"/>
                <w:szCs w:val="16"/>
              </w:rPr>
              <w:t>ex., Expo des professions avec un passeport des visites, ateliers des auteurs, portfolio électronique, invitation des professionnels, sorties éducatives, partenariat avec la communauté, etc.).</w:t>
            </w:r>
          </w:p>
          <w:p w14:paraId="61FC8633" w14:textId="5F6592AC" w:rsidR="6E3D82E2" w:rsidRPr="00E126EC" w:rsidRDefault="6E3D82E2" w:rsidP="00E126EC">
            <w:pPr>
              <w:ind w:left="360"/>
              <w:rPr>
                <w:sz w:val="16"/>
                <w:szCs w:val="16"/>
              </w:rPr>
            </w:pPr>
          </w:p>
          <w:p w14:paraId="364821FC" w14:textId="26ECEB3E" w:rsidR="6E3D82E2" w:rsidRPr="00025FB8" w:rsidRDefault="6E3D82E2" w:rsidP="6E3D82E2">
            <w:pPr>
              <w:spacing w:line="276" w:lineRule="auto"/>
              <w:rPr>
                <w:sz w:val="16"/>
                <w:szCs w:val="16"/>
              </w:rPr>
            </w:pPr>
            <w:r w:rsidRPr="00025FB8">
              <w:rPr>
                <w:rFonts w:ascii="Verdana" w:eastAsia="Verdana" w:hAnsi="Verdana" w:cs="Verdana"/>
                <w:sz w:val="16"/>
                <w:szCs w:val="16"/>
              </w:rPr>
              <w:t xml:space="preserve"> </w:t>
            </w:r>
          </w:p>
          <w:p w14:paraId="66F90852" w14:textId="1FAA25FA" w:rsidR="6E3D82E2" w:rsidRPr="00025FB8" w:rsidRDefault="6E3D82E2" w:rsidP="6E3D82E2">
            <w:pPr>
              <w:rPr>
                <w:rFonts w:ascii="Calibri" w:eastAsia="Calibri" w:hAnsi="Calibri" w:cs="Calibri"/>
                <w:sz w:val="16"/>
                <w:szCs w:val="16"/>
              </w:rPr>
            </w:pPr>
          </w:p>
          <w:p w14:paraId="2FF1012D" w14:textId="1AF92418" w:rsidR="6E3D82E2" w:rsidRPr="00025FB8" w:rsidRDefault="6E3D82E2" w:rsidP="6E3D82E2">
            <w:pPr>
              <w:rPr>
                <w:rFonts w:ascii="Calibri" w:eastAsia="Calibri" w:hAnsi="Calibri" w:cs="Calibri"/>
                <w:sz w:val="16"/>
                <w:szCs w:val="16"/>
              </w:rPr>
            </w:pPr>
          </w:p>
          <w:p w14:paraId="51A5C083" w14:textId="17DFF571" w:rsidR="6E3D82E2" w:rsidRPr="00025FB8" w:rsidRDefault="6E3D82E2" w:rsidP="6E3D82E2">
            <w:pPr>
              <w:rPr>
                <w:sz w:val="16"/>
                <w:szCs w:val="16"/>
              </w:rPr>
            </w:pPr>
          </w:p>
          <w:p w14:paraId="58A045D1" w14:textId="386A3865" w:rsidR="6E3D82E2" w:rsidRPr="00025FB8" w:rsidRDefault="6E3D82E2" w:rsidP="6E3D82E2">
            <w:pPr>
              <w:spacing w:after="200" w:line="276" w:lineRule="auto"/>
              <w:rPr>
                <w:rFonts w:ascii="Verdana" w:hAnsi="Verdana" w:cs="Bembo"/>
                <w:b/>
                <w:bCs/>
                <w:sz w:val="16"/>
                <w:szCs w:val="16"/>
              </w:rPr>
            </w:pPr>
          </w:p>
          <w:p w14:paraId="0F24784B" w14:textId="77777777" w:rsidR="00C93D3E" w:rsidRPr="00025FB8" w:rsidRDefault="00C93D3E" w:rsidP="00C93D3E">
            <w:pPr>
              <w:rPr>
                <w:sz w:val="16"/>
                <w:szCs w:val="16"/>
              </w:rPr>
            </w:pPr>
          </w:p>
          <w:p w14:paraId="05278355" w14:textId="77777777" w:rsidR="00C93D3E" w:rsidRPr="00025FB8" w:rsidRDefault="00C93D3E" w:rsidP="00C93D3E">
            <w:pPr>
              <w:rPr>
                <w:sz w:val="16"/>
                <w:szCs w:val="16"/>
              </w:rPr>
            </w:pPr>
          </w:p>
          <w:p w14:paraId="57E5FC30" w14:textId="77777777" w:rsidR="00C93D3E" w:rsidRPr="00025FB8" w:rsidRDefault="00C93D3E" w:rsidP="00C93D3E">
            <w:pPr>
              <w:rPr>
                <w:sz w:val="16"/>
                <w:szCs w:val="16"/>
              </w:rPr>
            </w:pPr>
          </w:p>
          <w:p w14:paraId="2D08B300" w14:textId="77777777" w:rsidR="00C93D3E" w:rsidRPr="00025FB8" w:rsidRDefault="00C93D3E" w:rsidP="00C93D3E">
            <w:pPr>
              <w:rPr>
                <w:sz w:val="16"/>
                <w:szCs w:val="16"/>
              </w:rPr>
            </w:pPr>
          </w:p>
        </w:tc>
        <w:tc>
          <w:tcPr>
            <w:tcW w:w="8559" w:type="dxa"/>
            <w:tcBorders>
              <w:bottom w:val="single" w:sz="4" w:space="0" w:color="auto"/>
            </w:tcBorders>
          </w:tcPr>
          <w:p w14:paraId="41C7E09D" w14:textId="77777777" w:rsidR="00FE7D7A" w:rsidRPr="00025FB8" w:rsidRDefault="6E3D82E2" w:rsidP="003D5683">
            <w:pPr>
              <w:pStyle w:val="Pa6"/>
              <w:spacing w:before="100"/>
              <w:rPr>
                <w:rFonts w:ascii="Verdana" w:hAnsi="Verdana" w:cs="Bembo"/>
                <w:b/>
                <w:sz w:val="16"/>
                <w:szCs w:val="16"/>
              </w:rPr>
            </w:pPr>
            <w:r w:rsidRPr="00025FB8">
              <w:rPr>
                <w:rFonts w:ascii="Verdana" w:hAnsi="Verdana"/>
                <w:b/>
                <w:bCs/>
                <w:sz w:val="16"/>
                <w:szCs w:val="16"/>
              </w:rPr>
              <w:t>6-</w:t>
            </w:r>
            <w:r w:rsidRPr="00025FB8">
              <w:rPr>
                <w:rFonts w:ascii="Verdana" w:hAnsi="Verdana" w:cs="Bembo"/>
                <w:b/>
                <w:bCs/>
                <w:sz w:val="16"/>
                <w:szCs w:val="16"/>
              </w:rPr>
              <w:t xml:space="preserve"> Alliance famille-école, partenariats et développement communautaire</w:t>
            </w:r>
          </w:p>
          <w:p w14:paraId="3F5A4CC9" w14:textId="08C80BD1" w:rsidR="6E3D82E2" w:rsidRPr="00025FB8" w:rsidRDefault="6E3D82E2" w:rsidP="6E3D82E2">
            <w:pPr>
              <w:pStyle w:val="Paragraphedeliste"/>
              <w:numPr>
                <w:ilvl w:val="0"/>
                <w:numId w:val="8"/>
              </w:numPr>
              <w:spacing w:line="276" w:lineRule="auto"/>
              <w:rPr>
                <w:sz w:val="16"/>
                <w:szCs w:val="16"/>
              </w:rPr>
            </w:pPr>
            <w:r w:rsidRPr="00025FB8">
              <w:rPr>
                <w:rFonts w:ascii="Verdana" w:eastAsia="Verdana" w:hAnsi="Verdana" w:cs="Verdana"/>
                <w:sz w:val="16"/>
                <w:szCs w:val="16"/>
              </w:rPr>
              <w:t>Cette année, nous accueillons des parents qui participent à différentes activités dans l'école (p.</w:t>
            </w:r>
            <w:r w:rsidR="00444132">
              <w:rPr>
                <w:rFonts w:ascii="Verdana" w:eastAsia="Verdana" w:hAnsi="Verdana" w:cs="Verdana"/>
                <w:sz w:val="16"/>
                <w:szCs w:val="16"/>
              </w:rPr>
              <w:t xml:space="preserve"> </w:t>
            </w:r>
            <w:r w:rsidRPr="00025FB8">
              <w:rPr>
                <w:rFonts w:ascii="Verdana" w:eastAsia="Verdana" w:hAnsi="Verdana" w:cs="Verdana"/>
                <w:sz w:val="16"/>
                <w:szCs w:val="16"/>
              </w:rPr>
              <w:t xml:space="preserve">ex., journée pizza, programme de collation, lecture et appui aux petits, </w:t>
            </w:r>
            <w:proofErr w:type="gramStart"/>
            <w:r w:rsidR="00D7232D">
              <w:rPr>
                <w:rFonts w:ascii="Verdana" w:eastAsia="Verdana" w:hAnsi="Verdana" w:cs="Verdana"/>
                <w:sz w:val="16"/>
                <w:szCs w:val="16"/>
              </w:rPr>
              <w:t>club mathématiques</w:t>
            </w:r>
            <w:proofErr w:type="gramEnd"/>
            <w:r w:rsidR="00444132">
              <w:rPr>
                <w:rFonts w:ascii="Verdana" w:eastAsia="Verdana" w:hAnsi="Verdana" w:cs="Verdana"/>
                <w:sz w:val="16"/>
                <w:szCs w:val="16"/>
              </w:rPr>
              <w:t xml:space="preserve">, </w:t>
            </w:r>
            <w:r w:rsidRPr="00025FB8">
              <w:rPr>
                <w:rFonts w:ascii="Verdana" w:eastAsia="Verdana" w:hAnsi="Verdana" w:cs="Verdana"/>
                <w:sz w:val="16"/>
                <w:szCs w:val="16"/>
              </w:rPr>
              <w:t>etc.).</w:t>
            </w:r>
          </w:p>
          <w:p w14:paraId="30A119A2" w14:textId="0530EEE8" w:rsidR="6E3D82E2" w:rsidRPr="00025FB8" w:rsidRDefault="6E3D82E2" w:rsidP="6E3D82E2">
            <w:pPr>
              <w:pStyle w:val="Paragraphedeliste"/>
              <w:numPr>
                <w:ilvl w:val="0"/>
                <w:numId w:val="8"/>
              </w:numPr>
              <w:spacing w:line="276" w:lineRule="auto"/>
              <w:rPr>
                <w:sz w:val="16"/>
                <w:szCs w:val="16"/>
              </w:rPr>
            </w:pPr>
            <w:r w:rsidRPr="00025FB8">
              <w:rPr>
                <w:rFonts w:ascii="Verdana" w:eastAsia="Verdana" w:hAnsi="Verdana" w:cs="Verdana"/>
                <w:sz w:val="16"/>
                <w:szCs w:val="16"/>
              </w:rPr>
              <w:t>Le conseil des parents participe à l'organisation et à la planification des activités de recrutement et d'appartenance (p.ex., Marche-</w:t>
            </w:r>
            <w:r w:rsidR="00444132">
              <w:rPr>
                <w:rFonts w:ascii="Verdana" w:eastAsia="Verdana" w:hAnsi="Verdana" w:cs="Verdana"/>
                <w:sz w:val="16"/>
                <w:szCs w:val="16"/>
              </w:rPr>
              <w:t>THON</w:t>
            </w:r>
            <w:r w:rsidRPr="00025FB8">
              <w:rPr>
                <w:rFonts w:ascii="Verdana" w:eastAsia="Verdana" w:hAnsi="Verdana" w:cs="Verdana"/>
                <w:sz w:val="16"/>
                <w:szCs w:val="16"/>
              </w:rPr>
              <w:t xml:space="preserve">, BBQ, souper spaghetti, levée de fonds </w:t>
            </w:r>
            <w:proofErr w:type="spellStart"/>
            <w:r w:rsidRPr="00025FB8">
              <w:rPr>
                <w:rFonts w:ascii="Verdana" w:eastAsia="Verdana" w:hAnsi="Verdana" w:cs="Verdana"/>
                <w:sz w:val="16"/>
                <w:szCs w:val="16"/>
              </w:rPr>
              <w:t>Vandermeer</w:t>
            </w:r>
            <w:proofErr w:type="spellEnd"/>
            <w:r w:rsidRPr="00025FB8">
              <w:rPr>
                <w:rFonts w:ascii="Verdana" w:eastAsia="Verdana" w:hAnsi="Verdana" w:cs="Verdana"/>
                <w:sz w:val="16"/>
                <w:szCs w:val="16"/>
              </w:rPr>
              <w:t>, QSP, spectacles</w:t>
            </w:r>
            <w:r w:rsidR="00444132">
              <w:rPr>
                <w:rFonts w:ascii="Verdana" w:eastAsia="Verdana" w:hAnsi="Verdana" w:cs="Verdana"/>
                <w:sz w:val="16"/>
                <w:szCs w:val="16"/>
              </w:rPr>
              <w:t>, dîner multiculturel, Jump to maths, etc.</w:t>
            </w:r>
            <w:r w:rsidRPr="00025FB8">
              <w:rPr>
                <w:rFonts w:ascii="Verdana" w:eastAsia="Verdana" w:hAnsi="Verdana" w:cs="Verdana"/>
                <w:sz w:val="16"/>
                <w:szCs w:val="16"/>
              </w:rPr>
              <w:t>).</w:t>
            </w:r>
          </w:p>
          <w:p w14:paraId="11EBDA98" w14:textId="5E78BE3A" w:rsidR="6E3D82E2" w:rsidRPr="00025FB8" w:rsidRDefault="6E3D82E2" w:rsidP="6E3D82E2">
            <w:pPr>
              <w:pStyle w:val="Paragraphedeliste"/>
              <w:numPr>
                <w:ilvl w:val="0"/>
                <w:numId w:val="8"/>
              </w:numPr>
              <w:spacing w:line="276" w:lineRule="auto"/>
              <w:rPr>
                <w:sz w:val="16"/>
                <w:szCs w:val="16"/>
              </w:rPr>
            </w:pPr>
            <w:r w:rsidRPr="00025FB8">
              <w:rPr>
                <w:rFonts w:ascii="Verdana" w:eastAsia="Verdana" w:hAnsi="Verdana" w:cs="Verdana"/>
                <w:sz w:val="16"/>
                <w:szCs w:val="16"/>
              </w:rPr>
              <w:t>Nous accueillons différentes personnes de la communauté: infirmière, promotrice de la santé, hygiéniste dentaire, policiers, pompiers, etc.</w:t>
            </w:r>
          </w:p>
          <w:p w14:paraId="244D6BC0" w14:textId="4143316E" w:rsidR="6E3D82E2" w:rsidRPr="00025FB8" w:rsidRDefault="6E3D82E2" w:rsidP="6E3D82E2">
            <w:pPr>
              <w:pStyle w:val="Paragraphedeliste"/>
              <w:numPr>
                <w:ilvl w:val="0"/>
                <w:numId w:val="8"/>
              </w:numPr>
              <w:spacing w:line="276" w:lineRule="auto"/>
              <w:rPr>
                <w:sz w:val="16"/>
                <w:szCs w:val="16"/>
              </w:rPr>
            </w:pPr>
            <w:r w:rsidRPr="00025FB8">
              <w:rPr>
                <w:rFonts w:ascii="Verdana" w:eastAsia="Verdana" w:hAnsi="Verdana" w:cs="Verdana"/>
                <w:sz w:val="16"/>
                <w:szCs w:val="16"/>
              </w:rPr>
              <w:t>L’école tisse des liens avec les organismes francophones tels que le COFRD. Le personnel enseignant encourage les élèves à participer aux événements organisés par la communauté francophone (spectacles, concours de la chanson, génies en herbes, concours d’épellation, etc.).</w:t>
            </w:r>
          </w:p>
          <w:p w14:paraId="7EBD8B4E" w14:textId="6E0058AC" w:rsidR="6E3D82E2" w:rsidRPr="00025FB8" w:rsidRDefault="6E3D82E2" w:rsidP="6E3D82E2">
            <w:pPr>
              <w:rPr>
                <w:rFonts w:ascii="Calibri" w:eastAsia="Calibri" w:hAnsi="Calibri" w:cs="Calibri"/>
                <w:sz w:val="16"/>
                <w:szCs w:val="16"/>
              </w:rPr>
            </w:pPr>
          </w:p>
          <w:p w14:paraId="6CE545E8" w14:textId="4E09EA6D" w:rsidR="6E3D82E2" w:rsidRPr="00025FB8" w:rsidRDefault="6E3D82E2" w:rsidP="6E3D82E2">
            <w:pPr>
              <w:rPr>
                <w:sz w:val="16"/>
                <w:szCs w:val="16"/>
              </w:rPr>
            </w:pPr>
          </w:p>
          <w:p w14:paraId="220CA731" w14:textId="77777777" w:rsidR="0023232E" w:rsidRPr="00025FB8" w:rsidRDefault="0023232E" w:rsidP="0023232E">
            <w:pPr>
              <w:rPr>
                <w:sz w:val="16"/>
                <w:szCs w:val="16"/>
              </w:rPr>
            </w:pPr>
          </w:p>
        </w:tc>
      </w:tr>
    </w:tbl>
    <w:p w14:paraId="1C743755" w14:textId="77777777" w:rsidR="00EB655A" w:rsidRDefault="00EB655A"/>
    <w:p w14:paraId="35535479" w14:textId="77777777" w:rsidR="00836FC3" w:rsidRDefault="00836FC3"/>
    <w:p w14:paraId="36AEA74D" w14:textId="6E3D9D83" w:rsidR="3002011A" w:rsidRDefault="3002011A" w:rsidP="3002011A"/>
    <w:p w14:paraId="4CD0A5B2" w14:textId="7B718849" w:rsidR="00441E21" w:rsidRDefault="00441E21" w:rsidP="3002011A"/>
    <w:p w14:paraId="4D864491" w14:textId="330145D2" w:rsidR="00441E21" w:rsidRDefault="00441E21" w:rsidP="3002011A"/>
    <w:tbl>
      <w:tblPr>
        <w:tblStyle w:val="Grilledutableau"/>
        <w:tblW w:w="0" w:type="auto"/>
        <w:tblLook w:val="04A0" w:firstRow="1" w:lastRow="0" w:firstColumn="1" w:lastColumn="0" w:noHBand="0" w:noVBand="1"/>
      </w:tblPr>
      <w:tblGrid>
        <w:gridCol w:w="724"/>
        <w:gridCol w:w="3382"/>
        <w:gridCol w:w="284"/>
        <w:gridCol w:w="4110"/>
        <w:gridCol w:w="284"/>
        <w:gridCol w:w="4252"/>
        <w:gridCol w:w="142"/>
        <w:gridCol w:w="3388"/>
        <w:gridCol w:w="439"/>
        <w:gridCol w:w="265"/>
      </w:tblGrid>
      <w:tr w:rsidR="00C1576A" w14:paraId="3820603B" w14:textId="77777777" w:rsidTr="6E3D82E2">
        <w:tc>
          <w:tcPr>
            <w:tcW w:w="13178" w:type="dxa"/>
            <w:gridSpan w:val="7"/>
            <w:shd w:val="clear" w:color="auto" w:fill="8064A2" w:themeFill="accent4"/>
          </w:tcPr>
          <w:p w14:paraId="317B6CC8" w14:textId="77777777" w:rsidR="00C1576A" w:rsidRPr="00EB655A" w:rsidRDefault="00C1576A" w:rsidP="00C1576A">
            <w:pPr>
              <w:jc w:val="center"/>
              <w:rPr>
                <w:b/>
                <w:sz w:val="32"/>
                <w:szCs w:val="28"/>
              </w:rPr>
            </w:pPr>
            <w:r>
              <w:rPr>
                <w:b/>
                <w:sz w:val="32"/>
                <w:szCs w:val="28"/>
              </w:rPr>
              <w:t xml:space="preserve">                                            </w:t>
            </w:r>
            <w:r w:rsidRPr="00EB655A">
              <w:rPr>
                <w:b/>
                <w:sz w:val="32"/>
                <w:szCs w:val="28"/>
              </w:rPr>
              <w:t>Données probantes</w:t>
            </w:r>
          </w:p>
          <w:p w14:paraId="6708F145" w14:textId="77777777" w:rsidR="00C1576A" w:rsidRPr="00EB655A" w:rsidRDefault="00C1576A" w:rsidP="00EB655A">
            <w:pPr>
              <w:jc w:val="center"/>
              <w:rPr>
                <w:b/>
                <w:sz w:val="28"/>
                <w:szCs w:val="28"/>
              </w:rPr>
            </w:pPr>
          </w:p>
        </w:tc>
        <w:tc>
          <w:tcPr>
            <w:tcW w:w="4092" w:type="dxa"/>
            <w:gridSpan w:val="3"/>
            <w:shd w:val="clear" w:color="auto" w:fill="8064A2" w:themeFill="accent4"/>
          </w:tcPr>
          <w:p w14:paraId="5D1CE23F" w14:textId="77777777" w:rsidR="00C1576A" w:rsidRPr="00EB655A" w:rsidRDefault="00C1576A" w:rsidP="00EB655A">
            <w:pPr>
              <w:jc w:val="center"/>
              <w:rPr>
                <w:b/>
                <w:sz w:val="32"/>
                <w:szCs w:val="28"/>
              </w:rPr>
            </w:pPr>
          </w:p>
        </w:tc>
      </w:tr>
      <w:tr w:rsidR="00C1576A" w14:paraId="721FACE4" w14:textId="77777777" w:rsidTr="00F559CC">
        <w:trPr>
          <w:trHeight w:val="1494"/>
        </w:trPr>
        <w:tc>
          <w:tcPr>
            <w:tcW w:w="4390" w:type="dxa"/>
            <w:gridSpan w:val="3"/>
          </w:tcPr>
          <w:p w14:paraId="4D188D00" w14:textId="6A9ED7D0" w:rsidR="00C1576A" w:rsidRPr="00F559CC" w:rsidRDefault="00C1576A" w:rsidP="00EB655A">
            <w:pPr>
              <w:pStyle w:val="NormalWeb"/>
              <w:rPr>
                <w:rFonts w:ascii="Verdana" w:hAnsi="Verdana"/>
                <w:b/>
                <w:sz w:val="20"/>
                <w:szCs w:val="20"/>
              </w:rPr>
            </w:pPr>
            <w:r w:rsidRPr="00F559CC">
              <w:rPr>
                <w:rFonts w:ascii="Verdana" w:hAnsi="Verdana"/>
                <w:b/>
                <w:sz w:val="20"/>
                <w:szCs w:val="20"/>
              </w:rPr>
              <w:t xml:space="preserve">Données démographiques de l’école  </w:t>
            </w:r>
          </w:p>
          <w:p w14:paraId="41E62379" w14:textId="4E932B86" w:rsidR="00C1576A" w:rsidRPr="00F559CC" w:rsidRDefault="00C1576A" w:rsidP="00EB655A">
            <w:pPr>
              <w:pStyle w:val="NormalWeb"/>
              <w:rPr>
                <w:rFonts w:ascii="Verdana" w:hAnsi="Verdana"/>
                <w:i/>
                <w:sz w:val="20"/>
                <w:szCs w:val="20"/>
              </w:rPr>
            </w:pPr>
            <w:r w:rsidRPr="00F559CC">
              <w:rPr>
                <w:rFonts w:ascii="Verdana" w:hAnsi="Verdana"/>
                <w:i/>
                <w:sz w:val="20"/>
                <w:szCs w:val="20"/>
              </w:rPr>
              <w:t xml:space="preserve">Qui sont nos élèves? </w:t>
            </w:r>
          </w:p>
          <w:p w14:paraId="1379EBD4" w14:textId="77777777" w:rsidR="00F559CC" w:rsidRPr="00F559CC" w:rsidRDefault="00F559CC" w:rsidP="00F559CC">
            <w:pPr>
              <w:rPr>
                <w:rFonts w:ascii="Verdana" w:hAnsi="Verdana"/>
                <w:sz w:val="20"/>
                <w:szCs w:val="20"/>
              </w:rPr>
            </w:pPr>
          </w:p>
          <w:p w14:paraId="7EF982F3" w14:textId="517BD988" w:rsidR="00F559CC" w:rsidRDefault="00F559CC" w:rsidP="00444132">
            <w:pPr>
              <w:rPr>
                <w:rFonts w:ascii="Verdana" w:hAnsi="Verdana"/>
                <w:sz w:val="20"/>
                <w:szCs w:val="20"/>
              </w:rPr>
            </w:pPr>
            <w:r w:rsidRPr="00F559CC">
              <w:rPr>
                <w:rFonts w:ascii="Verdana" w:hAnsi="Verdana"/>
                <w:sz w:val="20"/>
                <w:szCs w:val="20"/>
              </w:rPr>
              <w:t>76/83 des élèves à risque viennent des familles francophones</w:t>
            </w:r>
            <w:r w:rsidR="00444132">
              <w:rPr>
                <w:rFonts w:ascii="Verdana" w:hAnsi="Verdana"/>
                <w:sz w:val="20"/>
                <w:szCs w:val="20"/>
              </w:rPr>
              <w:t>, mais la langue parlée à la maison est l’anglais.</w:t>
            </w:r>
          </w:p>
          <w:p w14:paraId="17550B61" w14:textId="77777777" w:rsidR="00444132" w:rsidRPr="00444132" w:rsidRDefault="00444132" w:rsidP="00444132">
            <w:pPr>
              <w:rPr>
                <w:rFonts w:ascii="Verdana" w:hAnsi="Verdana"/>
                <w:sz w:val="20"/>
                <w:szCs w:val="20"/>
              </w:rPr>
            </w:pPr>
          </w:p>
          <w:tbl>
            <w:tblPr>
              <w:tblStyle w:val="Grilledutableau"/>
              <w:tblW w:w="0" w:type="auto"/>
              <w:tblLook w:val="04A0" w:firstRow="1" w:lastRow="0" w:firstColumn="1" w:lastColumn="0" w:noHBand="0" w:noVBand="1"/>
            </w:tblPr>
            <w:tblGrid>
              <w:gridCol w:w="1041"/>
              <w:gridCol w:w="1041"/>
              <w:gridCol w:w="1041"/>
              <w:gridCol w:w="1041"/>
            </w:tblGrid>
            <w:tr w:rsidR="00441E21" w:rsidRPr="00F559CC" w14:paraId="6399CB60" w14:textId="77777777" w:rsidTr="00441E21">
              <w:tc>
                <w:tcPr>
                  <w:tcW w:w="2082" w:type="dxa"/>
                  <w:gridSpan w:val="2"/>
                </w:tcPr>
                <w:p w14:paraId="393B4932" w14:textId="778E0F5E" w:rsidR="00441E21" w:rsidRDefault="00441E21" w:rsidP="00441E21">
                  <w:pPr>
                    <w:pStyle w:val="NormalWeb"/>
                    <w:rPr>
                      <w:rFonts w:ascii="Verdana" w:hAnsi="Verdana"/>
                      <w:i/>
                      <w:sz w:val="16"/>
                      <w:szCs w:val="16"/>
                    </w:rPr>
                  </w:pPr>
                  <w:r w:rsidRPr="00F559CC">
                    <w:rPr>
                      <w:rFonts w:ascii="Verdana" w:hAnsi="Verdana"/>
                      <w:i/>
                      <w:sz w:val="16"/>
                      <w:szCs w:val="16"/>
                    </w:rPr>
                    <w:t># d’élèves = 190 (96 filles et 94 garçons</w:t>
                  </w:r>
                  <w:r w:rsidR="00F559CC" w:rsidRPr="00F559CC">
                    <w:rPr>
                      <w:rFonts w:ascii="Verdana" w:hAnsi="Verdana"/>
                      <w:i/>
                      <w:sz w:val="16"/>
                      <w:szCs w:val="16"/>
                    </w:rPr>
                    <w:t>)</w:t>
                  </w:r>
                </w:p>
                <w:p w14:paraId="1FF07CC4" w14:textId="42568B80" w:rsidR="000D6594" w:rsidRPr="00F559CC" w:rsidRDefault="000D6594" w:rsidP="00441E21">
                  <w:pPr>
                    <w:pStyle w:val="NormalWeb"/>
                    <w:rPr>
                      <w:rFonts w:ascii="Verdana" w:hAnsi="Verdana"/>
                      <w:i/>
                      <w:sz w:val="16"/>
                      <w:szCs w:val="16"/>
                    </w:rPr>
                  </w:pPr>
                  <w:r>
                    <w:rPr>
                      <w:rFonts w:ascii="Verdana" w:hAnsi="Verdana"/>
                      <w:i/>
                      <w:sz w:val="16"/>
                      <w:szCs w:val="16"/>
                    </w:rPr>
                    <w:t>Pourcentage des élèves de la 4</w:t>
                  </w:r>
                  <w:r w:rsidRPr="000D6594">
                    <w:rPr>
                      <w:rFonts w:ascii="Verdana" w:hAnsi="Verdana"/>
                      <w:i/>
                      <w:sz w:val="16"/>
                      <w:szCs w:val="16"/>
                      <w:vertAlign w:val="superscript"/>
                    </w:rPr>
                    <w:t>e</w:t>
                  </w:r>
                  <w:r>
                    <w:rPr>
                      <w:rFonts w:ascii="Verdana" w:hAnsi="Verdana"/>
                      <w:i/>
                      <w:sz w:val="16"/>
                      <w:szCs w:val="16"/>
                    </w:rPr>
                    <w:t xml:space="preserve"> à la 6</w:t>
                  </w:r>
                  <w:r w:rsidRPr="000D6594">
                    <w:rPr>
                      <w:rFonts w:ascii="Verdana" w:hAnsi="Verdana"/>
                      <w:i/>
                      <w:sz w:val="16"/>
                      <w:szCs w:val="16"/>
                      <w:vertAlign w:val="superscript"/>
                    </w:rPr>
                    <w:t>e</w:t>
                  </w:r>
                  <w:r>
                    <w:rPr>
                      <w:rFonts w:ascii="Verdana" w:hAnsi="Verdana"/>
                      <w:i/>
                      <w:sz w:val="16"/>
                      <w:szCs w:val="16"/>
                    </w:rPr>
                    <w:t xml:space="preserve"> selon le sondage de climat 2018-2019</w:t>
                  </w:r>
                </w:p>
                <w:p w14:paraId="5027EBDF" w14:textId="3AB74916" w:rsidR="00441E21" w:rsidRPr="00F559CC" w:rsidRDefault="00441E21" w:rsidP="00EB655A">
                  <w:pPr>
                    <w:pStyle w:val="NormalWeb"/>
                    <w:rPr>
                      <w:rFonts w:ascii="Verdana" w:hAnsi="Verdana"/>
                      <w:i/>
                      <w:sz w:val="16"/>
                      <w:szCs w:val="16"/>
                    </w:rPr>
                  </w:pPr>
                </w:p>
              </w:tc>
              <w:tc>
                <w:tcPr>
                  <w:tcW w:w="2082" w:type="dxa"/>
                  <w:gridSpan w:val="2"/>
                </w:tcPr>
                <w:p w14:paraId="18C1F327" w14:textId="408F91DE" w:rsidR="00441E21" w:rsidRPr="00F559CC" w:rsidRDefault="00441E21" w:rsidP="00EB655A">
                  <w:pPr>
                    <w:pStyle w:val="NormalWeb"/>
                    <w:rPr>
                      <w:rFonts w:ascii="Verdana" w:hAnsi="Verdana"/>
                      <w:i/>
                      <w:sz w:val="16"/>
                      <w:szCs w:val="16"/>
                    </w:rPr>
                  </w:pPr>
                  <w:r w:rsidRPr="00F559CC">
                    <w:rPr>
                      <w:rFonts w:ascii="Verdana" w:hAnsi="Verdana"/>
                      <w:i/>
                      <w:sz w:val="16"/>
                      <w:szCs w:val="16"/>
                    </w:rPr>
                    <w:t>Personnel (20</w:t>
                  </w:r>
                  <w:r w:rsidR="00F559CC" w:rsidRPr="00F559CC">
                    <w:rPr>
                      <w:rFonts w:ascii="Verdana" w:hAnsi="Verdana"/>
                      <w:i/>
                      <w:sz w:val="16"/>
                      <w:szCs w:val="16"/>
                    </w:rPr>
                    <w:t>)</w:t>
                  </w:r>
                </w:p>
              </w:tc>
            </w:tr>
            <w:tr w:rsidR="000D6594" w:rsidRPr="00F559CC" w14:paraId="6454AC2A" w14:textId="77777777" w:rsidTr="009511EF">
              <w:tc>
                <w:tcPr>
                  <w:tcW w:w="4164" w:type="dxa"/>
                  <w:gridSpan w:val="4"/>
                </w:tcPr>
                <w:p w14:paraId="6BACEEDE" w14:textId="11748F58" w:rsidR="000D6594" w:rsidRPr="00F559CC" w:rsidRDefault="000D6594" w:rsidP="000D6594">
                  <w:pPr>
                    <w:pStyle w:val="NormalWeb"/>
                    <w:jc w:val="center"/>
                    <w:rPr>
                      <w:rFonts w:ascii="Verdana" w:hAnsi="Verdana"/>
                      <w:i/>
                      <w:sz w:val="16"/>
                      <w:szCs w:val="16"/>
                    </w:rPr>
                  </w:pPr>
                  <w:r>
                    <w:rPr>
                      <w:rFonts w:ascii="Verdana" w:hAnsi="Verdana"/>
                      <w:i/>
                      <w:sz w:val="16"/>
                      <w:szCs w:val="16"/>
                    </w:rPr>
                    <w:t>De la 4</w:t>
                  </w:r>
                  <w:r w:rsidRPr="000D6594">
                    <w:rPr>
                      <w:rFonts w:ascii="Verdana" w:hAnsi="Verdana"/>
                      <w:i/>
                      <w:sz w:val="16"/>
                      <w:szCs w:val="16"/>
                      <w:vertAlign w:val="superscript"/>
                    </w:rPr>
                    <w:t>e</w:t>
                  </w:r>
                  <w:r>
                    <w:rPr>
                      <w:rFonts w:ascii="Verdana" w:hAnsi="Verdana"/>
                      <w:i/>
                      <w:sz w:val="16"/>
                      <w:szCs w:val="16"/>
                    </w:rPr>
                    <w:t xml:space="preserve"> à la 6</w:t>
                  </w:r>
                  <w:r w:rsidRPr="000D6594">
                    <w:rPr>
                      <w:rFonts w:ascii="Verdana" w:hAnsi="Verdana"/>
                      <w:i/>
                      <w:sz w:val="16"/>
                      <w:szCs w:val="16"/>
                      <w:vertAlign w:val="superscript"/>
                    </w:rPr>
                    <w:t>e</w:t>
                  </w:r>
                  <w:r>
                    <w:rPr>
                      <w:rFonts w:ascii="Verdana" w:hAnsi="Verdana"/>
                      <w:i/>
                      <w:sz w:val="16"/>
                      <w:szCs w:val="16"/>
                    </w:rPr>
                    <w:t xml:space="preserve"> 2018-2019</w:t>
                  </w:r>
                </w:p>
              </w:tc>
            </w:tr>
            <w:tr w:rsidR="00441E21" w:rsidRPr="00F559CC" w14:paraId="2BDBC9D6" w14:textId="77777777" w:rsidTr="00441E21">
              <w:tc>
                <w:tcPr>
                  <w:tcW w:w="1041" w:type="dxa"/>
                </w:tcPr>
                <w:p w14:paraId="1E1C0229" w14:textId="27B60024" w:rsidR="00441E21" w:rsidRPr="00F559CC" w:rsidRDefault="00441E21" w:rsidP="00F559CC">
                  <w:pPr>
                    <w:pStyle w:val="NormalWeb"/>
                    <w:rPr>
                      <w:rFonts w:ascii="Verdana" w:hAnsi="Verdana"/>
                      <w:i/>
                      <w:sz w:val="16"/>
                      <w:szCs w:val="16"/>
                    </w:rPr>
                  </w:pPr>
                  <w:r w:rsidRPr="00F559CC">
                    <w:rPr>
                      <w:rFonts w:ascii="Verdana" w:hAnsi="Verdana"/>
                      <w:i/>
                      <w:sz w:val="16"/>
                      <w:szCs w:val="16"/>
                    </w:rPr>
                    <w:t>Blanc</w:t>
                  </w:r>
                </w:p>
              </w:tc>
              <w:tc>
                <w:tcPr>
                  <w:tcW w:w="1041" w:type="dxa"/>
                </w:tcPr>
                <w:p w14:paraId="338BA208" w14:textId="1E55283A" w:rsidR="00441E21" w:rsidRPr="00F559CC" w:rsidRDefault="00441E21" w:rsidP="00EB655A">
                  <w:pPr>
                    <w:pStyle w:val="NormalWeb"/>
                    <w:rPr>
                      <w:rFonts w:ascii="Verdana" w:hAnsi="Verdana"/>
                      <w:i/>
                      <w:sz w:val="16"/>
                      <w:szCs w:val="16"/>
                    </w:rPr>
                  </w:pPr>
                  <w:r w:rsidRPr="00F559CC">
                    <w:rPr>
                      <w:rFonts w:ascii="Verdana" w:hAnsi="Verdana"/>
                      <w:i/>
                      <w:sz w:val="16"/>
                      <w:szCs w:val="16"/>
                    </w:rPr>
                    <w:t>33,3%</w:t>
                  </w:r>
                </w:p>
              </w:tc>
              <w:tc>
                <w:tcPr>
                  <w:tcW w:w="1041" w:type="dxa"/>
                </w:tcPr>
                <w:p w14:paraId="0ED3DD28" w14:textId="2F0EE479" w:rsidR="00441E21" w:rsidRPr="00F559CC" w:rsidRDefault="00441E21" w:rsidP="00EB655A">
                  <w:pPr>
                    <w:pStyle w:val="NormalWeb"/>
                    <w:rPr>
                      <w:rFonts w:ascii="Verdana" w:hAnsi="Verdana"/>
                      <w:i/>
                      <w:sz w:val="16"/>
                      <w:szCs w:val="16"/>
                    </w:rPr>
                  </w:pPr>
                  <w:r w:rsidRPr="00F559CC">
                    <w:rPr>
                      <w:rFonts w:ascii="Verdana" w:hAnsi="Verdana"/>
                      <w:i/>
                      <w:sz w:val="16"/>
                      <w:szCs w:val="16"/>
                    </w:rPr>
                    <w:t>10%</w:t>
                  </w:r>
                </w:p>
              </w:tc>
              <w:tc>
                <w:tcPr>
                  <w:tcW w:w="1041" w:type="dxa"/>
                </w:tcPr>
                <w:p w14:paraId="70D80F9C" w14:textId="77777777" w:rsidR="00441E21" w:rsidRPr="00F559CC" w:rsidRDefault="00441E21" w:rsidP="00EB655A">
                  <w:pPr>
                    <w:pStyle w:val="NormalWeb"/>
                    <w:rPr>
                      <w:rFonts w:ascii="Verdana" w:hAnsi="Verdana"/>
                      <w:i/>
                      <w:sz w:val="20"/>
                      <w:szCs w:val="20"/>
                    </w:rPr>
                  </w:pPr>
                </w:p>
              </w:tc>
            </w:tr>
            <w:tr w:rsidR="00441E21" w:rsidRPr="00F559CC" w14:paraId="6AD16D49" w14:textId="77777777" w:rsidTr="00441E21">
              <w:tc>
                <w:tcPr>
                  <w:tcW w:w="1041" w:type="dxa"/>
                </w:tcPr>
                <w:p w14:paraId="29DADB74" w14:textId="0C303062" w:rsidR="00441E21" w:rsidRPr="00F559CC" w:rsidRDefault="00441E21" w:rsidP="00F559CC">
                  <w:pPr>
                    <w:pStyle w:val="NormalWeb"/>
                    <w:rPr>
                      <w:rFonts w:ascii="Verdana" w:hAnsi="Verdana"/>
                      <w:i/>
                      <w:sz w:val="16"/>
                      <w:szCs w:val="16"/>
                    </w:rPr>
                  </w:pPr>
                  <w:r w:rsidRPr="00F559CC">
                    <w:rPr>
                      <w:rFonts w:ascii="Verdana" w:hAnsi="Verdana"/>
                      <w:i/>
                      <w:sz w:val="16"/>
                      <w:szCs w:val="16"/>
                    </w:rPr>
                    <w:t>Noirs</w:t>
                  </w:r>
                </w:p>
              </w:tc>
              <w:tc>
                <w:tcPr>
                  <w:tcW w:w="1041" w:type="dxa"/>
                </w:tcPr>
                <w:p w14:paraId="4C21BA45" w14:textId="4E9B5417" w:rsidR="00441E21" w:rsidRPr="00F559CC" w:rsidRDefault="00441E21" w:rsidP="00EB655A">
                  <w:pPr>
                    <w:pStyle w:val="NormalWeb"/>
                    <w:rPr>
                      <w:rFonts w:ascii="Verdana" w:hAnsi="Verdana"/>
                      <w:i/>
                      <w:sz w:val="16"/>
                      <w:szCs w:val="16"/>
                    </w:rPr>
                  </w:pPr>
                  <w:r w:rsidRPr="00F559CC">
                    <w:rPr>
                      <w:rFonts w:ascii="Verdana" w:hAnsi="Verdana"/>
                      <w:i/>
                      <w:sz w:val="16"/>
                      <w:szCs w:val="16"/>
                    </w:rPr>
                    <w:t>29.6 %</w:t>
                  </w:r>
                </w:p>
              </w:tc>
              <w:tc>
                <w:tcPr>
                  <w:tcW w:w="1041" w:type="dxa"/>
                </w:tcPr>
                <w:p w14:paraId="44F3CDB2" w14:textId="0F860E6B" w:rsidR="00441E21" w:rsidRPr="00F559CC" w:rsidRDefault="00441E21" w:rsidP="00EB655A">
                  <w:pPr>
                    <w:pStyle w:val="NormalWeb"/>
                    <w:rPr>
                      <w:rFonts w:ascii="Verdana" w:hAnsi="Verdana"/>
                      <w:i/>
                      <w:sz w:val="16"/>
                      <w:szCs w:val="16"/>
                    </w:rPr>
                  </w:pPr>
                  <w:r w:rsidRPr="00F559CC">
                    <w:rPr>
                      <w:rFonts w:ascii="Verdana" w:hAnsi="Verdana"/>
                      <w:i/>
                      <w:sz w:val="16"/>
                      <w:szCs w:val="16"/>
                    </w:rPr>
                    <w:t>65%</w:t>
                  </w:r>
                </w:p>
              </w:tc>
              <w:tc>
                <w:tcPr>
                  <w:tcW w:w="1041" w:type="dxa"/>
                </w:tcPr>
                <w:p w14:paraId="5826FD54" w14:textId="77777777" w:rsidR="00441E21" w:rsidRPr="00F559CC" w:rsidRDefault="00441E21" w:rsidP="00EB655A">
                  <w:pPr>
                    <w:pStyle w:val="NormalWeb"/>
                    <w:rPr>
                      <w:rFonts w:ascii="Verdana" w:hAnsi="Verdana"/>
                      <w:i/>
                      <w:sz w:val="20"/>
                      <w:szCs w:val="20"/>
                    </w:rPr>
                  </w:pPr>
                </w:p>
              </w:tc>
            </w:tr>
            <w:tr w:rsidR="00441E21" w:rsidRPr="00F559CC" w14:paraId="7E2C7140" w14:textId="77777777" w:rsidTr="00441E21">
              <w:tc>
                <w:tcPr>
                  <w:tcW w:w="1041" w:type="dxa"/>
                </w:tcPr>
                <w:p w14:paraId="7F5A6754" w14:textId="2FBCE822" w:rsidR="00441E21" w:rsidRPr="00F559CC" w:rsidRDefault="00441E21" w:rsidP="00F559CC">
                  <w:pPr>
                    <w:pStyle w:val="NormalWeb"/>
                    <w:rPr>
                      <w:rFonts w:ascii="Verdana" w:hAnsi="Verdana"/>
                      <w:i/>
                      <w:sz w:val="16"/>
                      <w:szCs w:val="16"/>
                    </w:rPr>
                  </w:pPr>
                  <w:r w:rsidRPr="00F559CC">
                    <w:rPr>
                      <w:rFonts w:ascii="Verdana" w:hAnsi="Verdana"/>
                      <w:i/>
                      <w:sz w:val="16"/>
                      <w:szCs w:val="16"/>
                    </w:rPr>
                    <w:t>Arabes</w:t>
                  </w:r>
                </w:p>
              </w:tc>
              <w:tc>
                <w:tcPr>
                  <w:tcW w:w="1041" w:type="dxa"/>
                </w:tcPr>
                <w:p w14:paraId="4A3AEB3D" w14:textId="1B2D9202" w:rsidR="00441E21" w:rsidRPr="00F559CC" w:rsidRDefault="00441E21" w:rsidP="00EB655A">
                  <w:pPr>
                    <w:pStyle w:val="NormalWeb"/>
                    <w:rPr>
                      <w:rFonts w:ascii="Verdana" w:hAnsi="Verdana"/>
                      <w:i/>
                      <w:sz w:val="16"/>
                      <w:szCs w:val="16"/>
                    </w:rPr>
                  </w:pPr>
                  <w:r w:rsidRPr="00F559CC">
                    <w:rPr>
                      <w:rFonts w:ascii="Verdana" w:hAnsi="Verdana"/>
                      <w:i/>
                      <w:sz w:val="16"/>
                      <w:szCs w:val="16"/>
                    </w:rPr>
                    <w:t xml:space="preserve">11,1% </w:t>
                  </w:r>
                </w:p>
              </w:tc>
              <w:tc>
                <w:tcPr>
                  <w:tcW w:w="1041" w:type="dxa"/>
                </w:tcPr>
                <w:p w14:paraId="515F6863" w14:textId="4DB969A4" w:rsidR="00441E21" w:rsidRPr="00F559CC" w:rsidRDefault="00441E21" w:rsidP="00EB655A">
                  <w:pPr>
                    <w:pStyle w:val="NormalWeb"/>
                    <w:rPr>
                      <w:rFonts w:ascii="Verdana" w:hAnsi="Verdana"/>
                      <w:i/>
                      <w:sz w:val="16"/>
                      <w:szCs w:val="16"/>
                    </w:rPr>
                  </w:pPr>
                  <w:r w:rsidRPr="00F559CC">
                    <w:rPr>
                      <w:rFonts w:ascii="Verdana" w:hAnsi="Verdana"/>
                      <w:i/>
                      <w:sz w:val="16"/>
                      <w:szCs w:val="16"/>
                    </w:rPr>
                    <w:t>20%</w:t>
                  </w:r>
                </w:p>
              </w:tc>
              <w:tc>
                <w:tcPr>
                  <w:tcW w:w="1041" w:type="dxa"/>
                </w:tcPr>
                <w:p w14:paraId="54348703" w14:textId="77777777" w:rsidR="00441E21" w:rsidRPr="00F559CC" w:rsidRDefault="00441E21" w:rsidP="00EB655A">
                  <w:pPr>
                    <w:pStyle w:val="NormalWeb"/>
                    <w:rPr>
                      <w:rFonts w:ascii="Verdana" w:hAnsi="Verdana"/>
                      <w:i/>
                      <w:sz w:val="20"/>
                      <w:szCs w:val="20"/>
                    </w:rPr>
                  </w:pPr>
                </w:p>
              </w:tc>
            </w:tr>
            <w:tr w:rsidR="00441E21" w:rsidRPr="00F559CC" w14:paraId="05CA3A8A" w14:textId="77777777" w:rsidTr="00441E21">
              <w:tc>
                <w:tcPr>
                  <w:tcW w:w="1041" w:type="dxa"/>
                </w:tcPr>
                <w:p w14:paraId="0A01AB6D" w14:textId="7D223398" w:rsidR="00441E21" w:rsidRPr="00F559CC" w:rsidRDefault="00441E21" w:rsidP="00F559CC">
                  <w:pPr>
                    <w:pStyle w:val="NormalWeb"/>
                    <w:rPr>
                      <w:rFonts w:ascii="Verdana" w:hAnsi="Verdana"/>
                      <w:i/>
                      <w:sz w:val="16"/>
                      <w:szCs w:val="16"/>
                    </w:rPr>
                  </w:pPr>
                  <w:r w:rsidRPr="00F559CC">
                    <w:rPr>
                      <w:rFonts w:ascii="Verdana" w:hAnsi="Verdana"/>
                      <w:i/>
                      <w:sz w:val="16"/>
                      <w:szCs w:val="16"/>
                    </w:rPr>
                    <w:t>Latinos</w:t>
                  </w:r>
                </w:p>
              </w:tc>
              <w:tc>
                <w:tcPr>
                  <w:tcW w:w="1041" w:type="dxa"/>
                </w:tcPr>
                <w:p w14:paraId="7D1A1BC8" w14:textId="00624473" w:rsidR="00441E21" w:rsidRPr="00F559CC" w:rsidRDefault="00441E21" w:rsidP="00EB655A">
                  <w:pPr>
                    <w:pStyle w:val="NormalWeb"/>
                    <w:rPr>
                      <w:rFonts w:ascii="Verdana" w:hAnsi="Verdana"/>
                      <w:i/>
                      <w:sz w:val="16"/>
                      <w:szCs w:val="16"/>
                    </w:rPr>
                  </w:pPr>
                  <w:r w:rsidRPr="00F559CC">
                    <w:rPr>
                      <w:rFonts w:ascii="Verdana" w:hAnsi="Verdana"/>
                      <w:i/>
                      <w:sz w:val="16"/>
                      <w:szCs w:val="16"/>
                    </w:rPr>
                    <w:t>1.9 %</w:t>
                  </w:r>
                </w:p>
              </w:tc>
              <w:tc>
                <w:tcPr>
                  <w:tcW w:w="1041" w:type="dxa"/>
                </w:tcPr>
                <w:p w14:paraId="6DA8C7C8" w14:textId="7E162BE7" w:rsidR="00441E21" w:rsidRPr="00F559CC" w:rsidRDefault="00441E21" w:rsidP="00EB655A">
                  <w:pPr>
                    <w:pStyle w:val="NormalWeb"/>
                    <w:rPr>
                      <w:rFonts w:ascii="Verdana" w:hAnsi="Verdana"/>
                      <w:i/>
                      <w:sz w:val="16"/>
                      <w:szCs w:val="16"/>
                    </w:rPr>
                  </w:pPr>
                  <w:r w:rsidRPr="00F559CC">
                    <w:rPr>
                      <w:rFonts w:ascii="Verdana" w:hAnsi="Verdana"/>
                      <w:i/>
                      <w:sz w:val="16"/>
                      <w:szCs w:val="16"/>
                    </w:rPr>
                    <w:t>5%</w:t>
                  </w:r>
                </w:p>
              </w:tc>
              <w:tc>
                <w:tcPr>
                  <w:tcW w:w="1041" w:type="dxa"/>
                </w:tcPr>
                <w:p w14:paraId="7F0534DF" w14:textId="77777777" w:rsidR="00441E21" w:rsidRPr="00F559CC" w:rsidRDefault="00441E21" w:rsidP="00EB655A">
                  <w:pPr>
                    <w:pStyle w:val="NormalWeb"/>
                    <w:rPr>
                      <w:rFonts w:ascii="Verdana" w:hAnsi="Verdana"/>
                      <w:i/>
                      <w:sz w:val="20"/>
                      <w:szCs w:val="20"/>
                    </w:rPr>
                  </w:pPr>
                </w:p>
              </w:tc>
            </w:tr>
            <w:tr w:rsidR="00441E21" w:rsidRPr="00F559CC" w14:paraId="1296641E" w14:textId="77777777" w:rsidTr="00441E21">
              <w:tc>
                <w:tcPr>
                  <w:tcW w:w="1041" w:type="dxa"/>
                </w:tcPr>
                <w:p w14:paraId="3A34666C" w14:textId="242246DB" w:rsidR="00441E21" w:rsidRPr="00F559CC" w:rsidRDefault="00441E21" w:rsidP="00F559CC">
                  <w:pPr>
                    <w:pStyle w:val="NormalWeb"/>
                    <w:rPr>
                      <w:rFonts w:ascii="Verdana" w:hAnsi="Verdana"/>
                      <w:i/>
                      <w:sz w:val="16"/>
                      <w:szCs w:val="16"/>
                    </w:rPr>
                  </w:pPr>
                  <w:r w:rsidRPr="00F559CC">
                    <w:rPr>
                      <w:rFonts w:ascii="Verdana" w:hAnsi="Verdana"/>
                      <w:i/>
                      <w:sz w:val="16"/>
                      <w:szCs w:val="16"/>
                    </w:rPr>
                    <w:t>Autres</w:t>
                  </w:r>
                </w:p>
              </w:tc>
              <w:tc>
                <w:tcPr>
                  <w:tcW w:w="1041" w:type="dxa"/>
                </w:tcPr>
                <w:p w14:paraId="286BC027" w14:textId="07E54B5F" w:rsidR="00441E21" w:rsidRPr="00F559CC" w:rsidRDefault="00441E21" w:rsidP="00441E21">
                  <w:pPr>
                    <w:pStyle w:val="NormalWeb"/>
                    <w:rPr>
                      <w:rFonts w:ascii="Verdana" w:hAnsi="Verdana"/>
                      <w:i/>
                      <w:sz w:val="16"/>
                      <w:szCs w:val="16"/>
                    </w:rPr>
                  </w:pPr>
                  <w:r w:rsidRPr="00F559CC">
                    <w:rPr>
                      <w:rFonts w:ascii="Verdana" w:hAnsi="Verdana"/>
                      <w:i/>
                      <w:sz w:val="16"/>
                      <w:szCs w:val="16"/>
                    </w:rPr>
                    <w:t xml:space="preserve">24.1 </w:t>
                  </w:r>
                </w:p>
                <w:p w14:paraId="074A101C" w14:textId="77777777" w:rsidR="00441E21" w:rsidRPr="00F559CC" w:rsidRDefault="00441E21" w:rsidP="00EB655A">
                  <w:pPr>
                    <w:pStyle w:val="NormalWeb"/>
                    <w:rPr>
                      <w:rFonts w:ascii="Verdana" w:hAnsi="Verdana"/>
                      <w:i/>
                      <w:sz w:val="16"/>
                      <w:szCs w:val="16"/>
                    </w:rPr>
                  </w:pPr>
                </w:p>
              </w:tc>
              <w:tc>
                <w:tcPr>
                  <w:tcW w:w="1041" w:type="dxa"/>
                </w:tcPr>
                <w:p w14:paraId="3F58B19A" w14:textId="77777777" w:rsidR="00441E21" w:rsidRPr="00F559CC" w:rsidRDefault="00441E21" w:rsidP="00EB655A">
                  <w:pPr>
                    <w:pStyle w:val="NormalWeb"/>
                    <w:rPr>
                      <w:rFonts w:ascii="Verdana" w:hAnsi="Verdana"/>
                      <w:i/>
                      <w:sz w:val="16"/>
                      <w:szCs w:val="16"/>
                    </w:rPr>
                  </w:pPr>
                </w:p>
              </w:tc>
              <w:tc>
                <w:tcPr>
                  <w:tcW w:w="1041" w:type="dxa"/>
                </w:tcPr>
                <w:p w14:paraId="48A239F6" w14:textId="77777777" w:rsidR="00441E21" w:rsidRPr="00F559CC" w:rsidRDefault="00441E21" w:rsidP="00EB655A">
                  <w:pPr>
                    <w:pStyle w:val="NormalWeb"/>
                    <w:rPr>
                      <w:rFonts w:ascii="Verdana" w:hAnsi="Verdana"/>
                      <w:i/>
                      <w:sz w:val="20"/>
                      <w:szCs w:val="20"/>
                    </w:rPr>
                  </w:pPr>
                </w:p>
              </w:tc>
            </w:tr>
            <w:tr w:rsidR="000D6594" w:rsidRPr="00F559CC" w14:paraId="37353040" w14:textId="77777777" w:rsidTr="009511EF">
              <w:tc>
                <w:tcPr>
                  <w:tcW w:w="4164" w:type="dxa"/>
                  <w:gridSpan w:val="4"/>
                </w:tcPr>
                <w:p w14:paraId="207EB011" w14:textId="59A3022D" w:rsidR="000D6594" w:rsidRPr="00F559CC" w:rsidRDefault="000D6594" w:rsidP="000D6594">
                  <w:pPr>
                    <w:pStyle w:val="NormalWeb"/>
                    <w:jc w:val="center"/>
                    <w:rPr>
                      <w:rFonts w:ascii="Verdana" w:hAnsi="Verdana"/>
                      <w:i/>
                      <w:sz w:val="20"/>
                      <w:szCs w:val="20"/>
                    </w:rPr>
                  </w:pPr>
                  <w:r>
                    <w:rPr>
                      <w:rFonts w:ascii="Verdana" w:hAnsi="Verdana"/>
                      <w:i/>
                      <w:sz w:val="20"/>
                      <w:szCs w:val="20"/>
                    </w:rPr>
                    <w:t>École 2019-2020</w:t>
                  </w:r>
                </w:p>
              </w:tc>
            </w:tr>
            <w:tr w:rsidR="000D6594" w:rsidRPr="00F559CC" w14:paraId="02A92E1B" w14:textId="77777777" w:rsidTr="009511EF">
              <w:tc>
                <w:tcPr>
                  <w:tcW w:w="1041" w:type="dxa"/>
                </w:tcPr>
                <w:p w14:paraId="06404DEA" w14:textId="77777777" w:rsidR="000D6594" w:rsidRPr="00F559CC" w:rsidRDefault="000D6594" w:rsidP="000D6594">
                  <w:pPr>
                    <w:pStyle w:val="NormalWeb"/>
                    <w:rPr>
                      <w:rFonts w:ascii="Verdana" w:hAnsi="Verdana"/>
                      <w:i/>
                      <w:sz w:val="16"/>
                      <w:szCs w:val="16"/>
                    </w:rPr>
                  </w:pPr>
                  <w:r w:rsidRPr="00F559CC">
                    <w:rPr>
                      <w:rFonts w:ascii="Verdana" w:hAnsi="Verdana"/>
                      <w:i/>
                      <w:sz w:val="16"/>
                      <w:szCs w:val="16"/>
                    </w:rPr>
                    <w:t>Blanc</w:t>
                  </w:r>
                </w:p>
              </w:tc>
              <w:tc>
                <w:tcPr>
                  <w:tcW w:w="1041" w:type="dxa"/>
                </w:tcPr>
                <w:p w14:paraId="6BF9C31A" w14:textId="54976551" w:rsidR="000D6594" w:rsidRPr="00F559CC" w:rsidRDefault="000D6594" w:rsidP="000D6594">
                  <w:pPr>
                    <w:pStyle w:val="NormalWeb"/>
                    <w:rPr>
                      <w:rFonts w:ascii="Verdana" w:hAnsi="Verdana"/>
                      <w:i/>
                      <w:sz w:val="16"/>
                      <w:szCs w:val="16"/>
                    </w:rPr>
                  </w:pPr>
                  <w:r>
                    <w:rPr>
                      <w:rFonts w:ascii="Verdana" w:hAnsi="Verdana"/>
                      <w:i/>
                      <w:sz w:val="16"/>
                      <w:szCs w:val="16"/>
                    </w:rPr>
                    <w:t>26,4%</w:t>
                  </w:r>
                </w:p>
              </w:tc>
              <w:tc>
                <w:tcPr>
                  <w:tcW w:w="1041" w:type="dxa"/>
                </w:tcPr>
                <w:p w14:paraId="67BEA604" w14:textId="630CBD5D" w:rsidR="000D6594" w:rsidRPr="00F559CC" w:rsidRDefault="000D6594" w:rsidP="000D6594">
                  <w:pPr>
                    <w:pStyle w:val="NormalWeb"/>
                    <w:rPr>
                      <w:rFonts w:ascii="Verdana" w:hAnsi="Verdana"/>
                      <w:i/>
                      <w:sz w:val="16"/>
                      <w:szCs w:val="16"/>
                    </w:rPr>
                  </w:pPr>
                </w:p>
              </w:tc>
              <w:tc>
                <w:tcPr>
                  <w:tcW w:w="1041" w:type="dxa"/>
                </w:tcPr>
                <w:p w14:paraId="17F3E51C" w14:textId="77777777" w:rsidR="000D6594" w:rsidRPr="00F559CC" w:rsidRDefault="000D6594" w:rsidP="000D6594">
                  <w:pPr>
                    <w:pStyle w:val="NormalWeb"/>
                    <w:rPr>
                      <w:rFonts w:ascii="Verdana" w:hAnsi="Verdana"/>
                      <w:i/>
                      <w:sz w:val="20"/>
                      <w:szCs w:val="20"/>
                    </w:rPr>
                  </w:pPr>
                </w:p>
              </w:tc>
            </w:tr>
            <w:tr w:rsidR="000D6594" w:rsidRPr="00F559CC" w14:paraId="4ED49EE9" w14:textId="77777777" w:rsidTr="009511EF">
              <w:tc>
                <w:tcPr>
                  <w:tcW w:w="1041" w:type="dxa"/>
                </w:tcPr>
                <w:p w14:paraId="2F5A6780" w14:textId="77777777" w:rsidR="000D6594" w:rsidRPr="00F559CC" w:rsidRDefault="000D6594" w:rsidP="000D6594">
                  <w:pPr>
                    <w:pStyle w:val="NormalWeb"/>
                    <w:rPr>
                      <w:rFonts w:ascii="Verdana" w:hAnsi="Verdana"/>
                      <w:i/>
                      <w:sz w:val="16"/>
                      <w:szCs w:val="16"/>
                    </w:rPr>
                  </w:pPr>
                  <w:r w:rsidRPr="00F559CC">
                    <w:rPr>
                      <w:rFonts w:ascii="Verdana" w:hAnsi="Verdana"/>
                      <w:i/>
                      <w:sz w:val="16"/>
                      <w:szCs w:val="16"/>
                    </w:rPr>
                    <w:lastRenderedPageBreak/>
                    <w:t>Noirs</w:t>
                  </w:r>
                </w:p>
              </w:tc>
              <w:tc>
                <w:tcPr>
                  <w:tcW w:w="1041" w:type="dxa"/>
                </w:tcPr>
                <w:p w14:paraId="3A415AFE" w14:textId="4C752496" w:rsidR="000D6594" w:rsidRPr="00F559CC" w:rsidRDefault="000D6594" w:rsidP="000D6594">
                  <w:pPr>
                    <w:pStyle w:val="NormalWeb"/>
                    <w:rPr>
                      <w:rFonts w:ascii="Verdana" w:hAnsi="Verdana"/>
                      <w:i/>
                      <w:sz w:val="16"/>
                      <w:szCs w:val="16"/>
                    </w:rPr>
                  </w:pPr>
                  <w:r>
                    <w:rPr>
                      <w:rFonts w:ascii="Verdana" w:hAnsi="Verdana"/>
                      <w:i/>
                      <w:sz w:val="16"/>
                      <w:szCs w:val="16"/>
                    </w:rPr>
                    <w:t>48,1%</w:t>
                  </w:r>
                </w:p>
              </w:tc>
              <w:tc>
                <w:tcPr>
                  <w:tcW w:w="1041" w:type="dxa"/>
                </w:tcPr>
                <w:p w14:paraId="784C834F" w14:textId="1F58BD9D" w:rsidR="000D6594" w:rsidRPr="00F559CC" w:rsidRDefault="000D6594" w:rsidP="000D6594">
                  <w:pPr>
                    <w:pStyle w:val="NormalWeb"/>
                    <w:rPr>
                      <w:rFonts w:ascii="Verdana" w:hAnsi="Verdana"/>
                      <w:i/>
                      <w:sz w:val="16"/>
                      <w:szCs w:val="16"/>
                    </w:rPr>
                  </w:pPr>
                </w:p>
              </w:tc>
              <w:tc>
                <w:tcPr>
                  <w:tcW w:w="1041" w:type="dxa"/>
                </w:tcPr>
                <w:p w14:paraId="2A566104" w14:textId="77777777" w:rsidR="000D6594" w:rsidRPr="00F559CC" w:rsidRDefault="000D6594" w:rsidP="000D6594">
                  <w:pPr>
                    <w:pStyle w:val="NormalWeb"/>
                    <w:rPr>
                      <w:rFonts w:ascii="Verdana" w:hAnsi="Verdana"/>
                      <w:i/>
                      <w:sz w:val="20"/>
                      <w:szCs w:val="20"/>
                    </w:rPr>
                  </w:pPr>
                </w:p>
              </w:tc>
            </w:tr>
            <w:tr w:rsidR="000D6594" w:rsidRPr="00F559CC" w14:paraId="4B079C25" w14:textId="77777777" w:rsidTr="009511EF">
              <w:tc>
                <w:tcPr>
                  <w:tcW w:w="1041" w:type="dxa"/>
                </w:tcPr>
                <w:p w14:paraId="4DE11CEC" w14:textId="77777777" w:rsidR="000D6594" w:rsidRPr="00F559CC" w:rsidRDefault="000D6594" w:rsidP="000D6594">
                  <w:pPr>
                    <w:pStyle w:val="NormalWeb"/>
                    <w:rPr>
                      <w:rFonts w:ascii="Verdana" w:hAnsi="Verdana"/>
                      <w:i/>
                      <w:sz w:val="16"/>
                      <w:szCs w:val="16"/>
                    </w:rPr>
                  </w:pPr>
                  <w:r w:rsidRPr="00F559CC">
                    <w:rPr>
                      <w:rFonts w:ascii="Verdana" w:hAnsi="Verdana"/>
                      <w:i/>
                      <w:sz w:val="16"/>
                      <w:szCs w:val="16"/>
                    </w:rPr>
                    <w:t>Arabes</w:t>
                  </w:r>
                </w:p>
              </w:tc>
              <w:tc>
                <w:tcPr>
                  <w:tcW w:w="1041" w:type="dxa"/>
                </w:tcPr>
                <w:p w14:paraId="501F6020" w14:textId="3E458F13" w:rsidR="000D6594" w:rsidRPr="00F559CC" w:rsidRDefault="000D6594" w:rsidP="000D6594">
                  <w:pPr>
                    <w:pStyle w:val="NormalWeb"/>
                    <w:rPr>
                      <w:rFonts w:ascii="Verdana" w:hAnsi="Verdana"/>
                      <w:i/>
                      <w:sz w:val="16"/>
                      <w:szCs w:val="16"/>
                    </w:rPr>
                  </w:pPr>
                  <w:r>
                    <w:rPr>
                      <w:rFonts w:ascii="Verdana" w:hAnsi="Verdana"/>
                      <w:i/>
                      <w:sz w:val="16"/>
                      <w:szCs w:val="16"/>
                    </w:rPr>
                    <w:t>10%</w:t>
                  </w:r>
                </w:p>
              </w:tc>
              <w:tc>
                <w:tcPr>
                  <w:tcW w:w="1041" w:type="dxa"/>
                </w:tcPr>
                <w:p w14:paraId="5EB79606" w14:textId="004AEE84" w:rsidR="000D6594" w:rsidRPr="00F559CC" w:rsidRDefault="000D6594" w:rsidP="000D6594">
                  <w:pPr>
                    <w:pStyle w:val="NormalWeb"/>
                    <w:rPr>
                      <w:rFonts w:ascii="Verdana" w:hAnsi="Verdana"/>
                      <w:i/>
                      <w:sz w:val="16"/>
                      <w:szCs w:val="16"/>
                    </w:rPr>
                  </w:pPr>
                </w:p>
              </w:tc>
              <w:tc>
                <w:tcPr>
                  <w:tcW w:w="1041" w:type="dxa"/>
                </w:tcPr>
                <w:p w14:paraId="44033B52" w14:textId="77777777" w:rsidR="000D6594" w:rsidRPr="00F559CC" w:rsidRDefault="000D6594" w:rsidP="000D6594">
                  <w:pPr>
                    <w:pStyle w:val="NormalWeb"/>
                    <w:rPr>
                      <w:rFonts w:ascii="Verdana" w:hAnsi="Verdana"/>
                      <w:i/>
                      <w:sz w:val="20"/>
                      <w:szCs w:val="20"/>
                    </w:rPr>
                  </w:pPr>
                </w:p>
              </w:tc>
            </w:tr>
            <w:tr w:rsidR="000D6594" w:rsidRPr="00F559CC" w14:paraId="5836212C" w14:textId="77777777" w:rsidTr="009511EF">
              <w:tc>
                <w:tcPr>
                  <w:tcW w:w="1041" w:type="dxa"/>
                </w:tcPr>
                <w:p w14:paraId="7DFE0BBB" w14:textId="77777777" w:rsidR="000D6594" w:rsidRPr="00F559CC" w:rsidRDefault="000D6594" w:rsidP="000D6594">
                  <w:pPr>
                    <w:pStyle w:val="NormalWeb"/>
                    <w:rPr>
                      <w:rFonts w:ascii="Verdana" w:hAnsi="Verdana"/>
                      <w:i/>
                      <w:sz w:val="16"/>
                      <w:szCs w:val="16"/>
                    </w:rPr>
                  </w:pPr>
                  <w:r w:rsidRPr="00F559CC">
                    <w:rPr>
                      <w:rFonts w:ascii="Verdana" w:hAnsi="Verdana"/>
                      <w:i/>
                      <w:sz w:val="16"/>
                      <w:szCs w:val="16"/>
                    </w:rPr>
                    <w:t>Latinos</w:t>
                  </w:r>
                </w:p>
              </w:tc>
              <w:tc>
                <w:tcPr>
                  <w:tcW w:w="1041" w:type="dxa"/>
                </w:tcPr>
                <w:p w14:paraId="16151267" w14:textId="5536EB7F" w:rsidR="000D6594" w:rsidRPr="00F559CC" w:rsidRDefault="000D6594" w:rsidP="000D6594">
                  <w:pPr>
                    <w:pStyle w:val="NormalWeb"/>
                    <w:rPr>
                      <w:rFonts w:ascii="Verdana" w:hAnsi="Verdana"/>
                      <w:i/>
                      <w:sz w:val="16"/>
                      <w:szCs w:val="16"/>
                    </w:rPr>
                  </w:pPr>
                  <w:r>
                    <w:rPr>
                      <w:rFonts w:ascii="Verdana" w:hAnsi="Verdana"/>
                      <w:i/>
                      <w:sz w:val="16"/>
                      <w:szCs w:val="16"/>
                    </w:rPr>
                    <w:t>0</w:t>
                  </w:r>
                </w:p>
              </w:tc>
              <w:tc>
                <w:tcPr>
                  <w:tcW w:w="1041" w:type="dxa"/>
                </w:tcPr>
                <w:p w14:paraId="416FAA7F" w14:textId="68C7C2D6" w:rsidR="000D6594" w:rsidRPr="00F559CC" w:rsidRDefault="000D6594" w:rsidP="000D6594">
                  <w:pPr>
                    <w:pStyle w:val="NormalWeb"/>
                    <w:rPr>
                      <w:rFonts w:ascii="Verdana" w:hAnsi="Verdana"/>
                      <w:i/>
                      <w:sz w:val="16"/>
                      <w:szCs w:val="16"/>
                    </w:rPr>
                  </w:pPr>
                </w:p>
              </w:tc>
              <w:tc>
                <w:tcPr>
                  <w:tcW w:w="1041" w:type="dxa"/>
                </w:tcPr>
                <w:p w14:paraId="73ECA300" w14:textId="77777777" w:rsidR="000D6594" w:rsidRPr="00F559CC" w:rsidRDefault="000D6594" w:rsidP="000D6594">
                  <w:pPr>
                    <w:pStyle w:val="NormalWeb"/>
                    <w:rPr>
                      <w:rFonts w:ascii="Verdana" w:hAnsi="Verdana"/>
                      <w:i/>
                      <w:sz w:val="20"/>
                      <w:szCs w:val="20"/>
                    </w:rPr>
                  </w:pPr>
                </w:p>
              </w:tc>
            </w:tr>
            <w:tr w:rsidR="000D6594" w:rsidRPr="00F559CC" w14:paraId="6294018F" w14:textId="77777777" w:rsidTr="009511EF">
              <w:tc>
                <w:tcPr>
                  <w:tcW w:w="1041" w:type="dxa"/>
                </w:tcPr>
                <w:p w14:paraId="2FA37DA9" w14:textId="77777777" w:rsidR="000D6594" w:rsidRPr="00F559CC" w:rsidRDefault="000D6594" w:rsidP="000D6594">
                  <w:pPr>
                    <w:pStyle w:val="NormalWeb"/>
                    <w:rPr>
                      <w:rFonts w:ascii="Verdana" w:hAnsi="Verdana"/>
                      <w:i/>
                      <w:sz w:val="16"/>
                      <w:szCs w:val="16"/>
                    </w:rPr>
                  </w:pPr>
                  <w:r w:rsidRPr="00F559CC">
                    <w:rPr>
                      <w:rFonts w:ascii="Verdana" w:hAnsi="Verdana"/>
                      <w:i/>
                      <w:sz w:val="16"/>
                      <w:szCs w:val="16"/>
                    </w:rPr>
                    <w:t>Autres</w:t>
                  </w:r>
                </w:p>
              </w:tc>
              <w:tc>
                <w:tcPr>
                  <w:tcW w:w="1041" w:type="dxa"/>
                </w:tcPr>
                <w:p w14:paraId="7EDB3DE4" w14:textId="4C766C59" w:rsidR="000D6594" w:rsidRPr="00F559CC" w:rsidRDefault="000D6594" w:rsidP="000D6594">
                  <w:pPr>
                    <w:pStyle w:val="NormalWeb"/>
                    <w:rPr>
                      <w:rFonts w:ascii="Verdana" w:hAnsi="Verdana"/>
                      <w:i/>
                      <w:sz w:val="16"/>
                      <w:szCs w:val="16"/>
                    </w:rPr>
                  </w:pPr>
                  <w:r>
                    <w:rPr>
                      <w:rFonts w:ascii="Verdana" w:hAnsi="Verdana"/>
                      <w:i/>
                      <w:sz w:val="16"/>
                      <w:szCs w:val="16"/>
                    </w:rPr>
                    <w:t>15,5</w:t>
                  </w:r>
                </w:p>
              </w:tc>
              <w:tc>
                <w:tcPr>
                  <w:tcW w:w="1041" w:type="dxa"/>
                </w:tcPr>
                <w:p w14:paraId="3BE245DF" w14:textId="77777777" w:rsidR="000D6594" w:rsidRPr="00F559CC" w:rsidRDefault="000D6594" w:rsidP="000D6594">
                  <w:pPr>
                    <w:pStyle w:val="NormalWeb"/>
                    <w:rPr>
                      <w:rFonts w:ascii="Verdana" w:hAnsi="Verdana"/>
                      <w:i/>
                      <w:sz w:val="16"/>
                      <w:szCs w:val="16"/>
                    </w:rPr>
                  </w:pPr>
                </w:p>
              </w:tc>
              <w:tc>
                <w:tcPr>
                  <w:tcW w:w="1041" w:type="dxa"/>
                </w:tcPr>
                <w:p w14:paraId="729F412B" w14:textId="77777777" w:rsidR="000D6594" w:rsidRPr="00F559CC" w:rsidRDefault="000D6594" w:rsidP="000D6594">
                  <w:pPr>
                    <w:pStyle w:val="NormalWeb"/>
                    <w:rPr>
                      <w:rFonts w:ascii="Verdana" w:hAnsi="Verdana"/>
                      <w:i/>
                      <w:sz w:val="20"/>
                      <w:szCs w:val="20"/>
                    </w:rPr>
                  </w:pPr>
                </w:p>
              </w:tc>
            </w:tr>
          </w:tbl>
          <w:p w14:paraId="6C81ED17" w14:textId="67443E42" w:rsidR="00441E21" w:rsidRPr="00F559CC" w:rsidRDefault="00441E21" w:rsidP="00EB655A">
            <w:pPr>
              <w:pStyle w:val="NormalWeb"/>
              <w:rPr>
                <w:rFonts w:ascii="Verdana" w:hAnsi="Verdana"/>
                <w:i/>
                <w:sz w:val="20"/>
                <w:szCs w:val="20"/>
              </w:rPr>
            </w:pPr>
          </w:p>
          <w:p w14:paraId="51DAE669" w14:textId="77777777" w:rsidR="00C1576A" w:rsidRPr="00F559CC" w:rsidRDefault="00C1576A" w:rsidP="00EB655A">
            <w:pPr>
              <w:pStyle w:val="NormalWeb"/>
              <w:rPr>
                <w:rFonts w:ascii="Verdana" w:hAnsi="Verdana"/>
                <w:sz w:val="20"/>
                <w:szCs w:val="20"/>
              </w:rPr>
            </w:pPr>
          </w:p>
          <w:p w14:paraId="35F063C3" w14:textId="77777777" w:rsidR="00C1576A" w:rsidRPr="00F559CC" w:rsidRDefault="00C1576A">
            <w:pPr>
              <w:rPr>
                <w:rFonts w:ascii="Verdana" w:hAnsi="Verdana"/>
                <w:sz w:val="20"/>
                <w:szCs w:val="20"/>
              </w:rPr>
            </w:pPr>
          </w:p>
        </w:tc>
        <w:tc>
          <w:tcPr>
            <w:tcW w:w="4394" w:type="dxa"/>
            <w:gridSpan w:val="2"/>
          </w:tcPr>
          <w:p w14:paraId="622FF97E" w14:textId="7A59C50B" w:rsidR="00C1576A" w:rsidRPr="00F559CC" w:rsidRDefault="00C1576A" w:rsidP="00EB655A">
            <w:pPr>
              <w:pStyle w:val="NormalWeb"/>
              <w:rPr>
                <w:rFonts w:ascii="Verdana" w:hAnsi="Verdana"/>
                <w:b/>
                <w:sz w:val="20"/>
                <w:szCs w:val="20"/>
              </w:rPr>
            </w:pPr>
            <w:r w:rsidRPr="00F559CC">
              <w:rPr>
                <w:rFonts w:ascii="Verdana" w:hAnsi="Verdana"/>
                <w:b/>
                <w:sz w:val="20"/>
                <w:szCs w:val="20"/>
              </w:rPr>
              <w:lastRenderedPageBreak/>
              <w:t xml:space="preserve">Données perceptuelles de l’école </w:t>
            </w:r>
          </w:p>
          <w:p w14:paraId="658345D1" w14:textId="612B5834" w:rsidR="00C1576A" w:rsidRPr="008D3E3D" w:rsidRDefault="00C1576A" w:rsidP="00EB655A">
            <w:pPr>
              <w:pStyle w:val="NormalWeb"/>
              <w:rPr>
                <w:rFonts w:ascii="Verdana" w:hAnsi="Verdana"/>
                <w:sz w:val="20"/>
                <w:szCs w:val="20"/>
              </w:rPr>
            </w:pPr>
            <w:r w:rsidRPr="008D3E3D">
              <w:rPr>
                <w:rFonts w:ascii="Verdana" w:hAnsi="Verdana"/>
                <w:sz w:val="20"/>
                <w:szCs w:val="20"/>
              </w:rPr>
              <w:t>Qu'est-ce que les intervenants et les élèves perçoivent comme étant les forces et les besoins de l’école?</w:t>
            </w:r>
          </w:p>
          <w:p w14:paraId="26CFF0ED" w14:textId="77777777" w:rsidR="00F559CC" w:rsidRPr="008D3E3D" w:rsidRDefault="00446689" w:rsidP="00F559CC">
            <w:pPr>
              <w:pStyle w:val="NormalWeb"/>
              <w:spacing w:before="0" w:beforeAutospacing="0" w:after="0" w:afterAutospacing="0"/>
              <w:rPr>
                <w:rFonts w:ascii="Verdana" w:hAnsi="Verdana"/>
                <w:sz w:val="20"/>
                <w:szCs w:val="20"/>
              </w:rPr>
            </w:pPr>
            <w:r w:rsidRPr="008D3E3D">
              <w:rPr>
                <w:rFonts w:ascii="Verdana" w:hAnsi="Verdana"/>
                <w:sz w:val="20"/>
                <w:szCs w:val="20"/>
              </w:rPr>
              <w:t xml:space="preserve">Forces : </w:t>
            </w:r>
          </w:p>
          <w:p w14:paraId="64AA8BB8" w14:textId="2F097319" w:rsidR="00025FB8" w:rsidRPr="008D3E3D" w:rsidRDefault="00025FB8" w:rsidP="00F559CC">
            <w:pPr>
              <w:pStyle w:val="NormalWeb"/>
              <w:spacing w:before="0" w:beforeAutospacing="0" w:after="0" w:afterAutospacing="0"/>
              <w:rPr>
                <w:rFonts w:ascii="Verdana" w:hAnsi="Verdana"/>
                <w:sz w:val="20"/>
                <w:szCs w:val="20"/>
              </w:rPr>
            </w:pPr>
            <w:r w:rsidRPr="008D3E3D">
              <w:rPr>
                <w:rFonts w:ascii="Verdana" w:hAnsi="Verdana"/>
                <w:sz w:val="20"/>
                <w:szCs w:val="20"/>
              </w:rPr>
              <w:t>Gestion des classes/ respect du code de vie</w:t>
            </w:r>
          </w:p>
          <w:p w14:paraId="33EB4276" w14:textId="26BF39F7" w:rsidR="00025FB8" w:rsidRPr="008D3E3D" w:rsidRDefault="00025FB8" w:rsidP="00F559CC">
            <w:pPr>
              <w:pStyle w:val="NormalWeb"/>
              <w:spacing w:before="0" w:beforeAutospacing="0" w:after="0" w:afterAutospacing="0"/>
              <w:rPr>
                <w:rFonts w:ascii="Verdana" w:hAnsi="Verdana"/>
                <w:sz w:val="20"/>
                <w:szCs w:val="20"/>
              </w:rPr>
            </w:pPr>
            <w:r w:rsidRPr="008D3E3D">
              <w:rPr>
                <w:rFonts w:ascii="Verdana" w:hAnsi="Verdana"/>
                <w:sz w:val="20"/>
                <w:szCs w:val="20"/>
              </w:rPr>
              <w:t xml:space="preserve">Utilisation du français </w:t>
            </w:r>
          </w:p>
          <w:p w14:paraId="580E57A1" w14:textId="1044A143" w:rsidR="00025FB8" w:rsidRPr="008D3E3D" w:rsidRDefault="00025FB8" w:rsidP="00F559CC">
            <w:pPr>
              <w:pStyle w:val="NormalWeb"/>
              <w:spacing w:before="0" w:beforeAutospacing="0" w:after="0" w:afterAutospacing="0"/>
              <w:rPr>
                <w:rFonts w:ascii="Verdana" w:hAnsi="Verdana"/>
                <w:sz w:val="20"/>
                <w:szCs w:val="20"/>
              </w:rPr>
            </w:pPr>
            <w:r w:rsidRPr="008D3E3D">
              <w:rPr>
                <w:rFonts w:ascii="Verdana" w:hAnsi="Verdana"/>
                <w:sz w:val="20"/>
                <w:szCs w:val="20"/>
              </w:rPr>
              <w:t>Bons résultats à l’OQRE</w:t>
            </w:r>
          </w:p>
          <w:p w14:paraId="5B313A9E" w14:textId="77777777" w:rsidR="00025FB8" w:rsidRPr="008D3E3D" w:rsidRDefault="00025FB8" w:rsidP="00F559CC">
            <w:pPr>
              <w:pStyle w:val="NormalWeb"/>
              <w:spacing w:before="0" w:beforeAutospacing="0" w:after="0" w:afterAutospacing="0"/>
              <w:rPr>
                <w:rFonts w:ascii="Verdana" w:hAnsi="Verdana"/>
                <w:sz w:val="20"/>
                <w:szCs w:val="20"/>
              </w:rPr>
            </w:pPr>
            <w:r w:rsidRPr="008D3E3D">
              <w:rPr>
                <w:rFonts w:ascii="Verdana" w:hAnsi="Verdana"/>
                <w:sz w:val="20"/>
                <w:szCs w:val="20"/>
              </w:rPr>
              <w:t>B</w:t>
            </w:r>
            <w:r w:rsidR="00F559CC" w:rsidRPr="008D3E3D">
              <w:rPr>
                <w:rFonts w:ascii="Verdana" w:hAnsi="Verdana"/>
                <w:sz w:val="20"/>
                <w:szCs w:val="20"/>
              </w:rPr>
              <w:t>onne collaboration</w:t>
            </w:r>
            <w:r w:rsidRPr="008D3E3D">
              <w:rPr>
                <w:rFonts w:ascii="Verdana" w:hAnsi="Verdana"/>
                <w:sz w:val="20"/>
                <w:szCs w:val="20"/>
              </w:rPr>
              <w:t xml:space="preserve"> entre les élèves et le personnel</w:t>
            </w:r>
          </w:p>
          <w:p w14:paraId="544A8427" w14:textId="193F641B" w:rsidR="00F559CC" w:rsidRPr="008D3E3D" w:rsidRDefault="00025FB8" w:rsidP="00F559CC">
            <w:pPr>
              <w:pStyle w:val="NormalWeb"/>
              <w:spacing w:before="0" w:beforeAutospacing="0" w:after="0" w:afterAutospacing="0"/>
              <w:rPr>
                <w:rFonts w:ascii="Verdana" w:hAnsi="Verdana"/>
                <w:sz w:val="20"/>
                <w:szCs w:val="20"/>
              </w:rPr>
            </w:pPr>
            <w:r w:rsidRPr="008D3E3D">
              <w:rPr>
                <w:rFonts w:ascii="Verdana" w:hAnsi="Verdana"/>
                <w:sz w:val="20"/>
                <w:szCs w:val="20"/>
              </w:rPr>
              <w:t>M</w:t>
            </w:r>
            <w:r w:rsidR="00F559CC" w:rsidRPr="008D3E3D">
              <w:rPr>
                <w:rFonts w:ascii="Verdana" w:hAnsi="Verdana"/>
                <w:sz w:val="20"/>
                <w:szCs w:val="20"/>
              </w:rPr>
              <w:t>entalité de croissance</w:t>
            </w:r>
            <w:r w:rsidRPr="008D3E3D">
              <w:rPr>
                <w:rFonts w:ascii="Verdana" w:hAnsi="Verdana"/>
                <w:sz w:val="20"/>
                <w:szCs w:val="20"/>
              </w:rPr>
              <w:t xml:space="preserve"> commence à s’instaurer </w:t>
            </w:r>
          </w:p>
          <w:p w14:paraId="01937094" w14:textId="0785D1B6" w:rsidR="00446689" w:rsidRPr="008D3E3D" w:rsidRDefault="00446689" w:rsidP="00F559CC">
            <w:pPr>
              <w:pStyle w:val="NormalWeb"/>
              <w:spacing w:after="0" w:afterAutospacing="0"/>
              <w:rPr>
                <w:rFonts w:ascii="Verdana" w:hAnsi="Verdana"/>
                <w:sz w:val="20"/>
                <w:szCs w:val="20"/>
              </w:rPr>
            </w:pPr>
            <w:r w:rsidRPr="008D3E3D">
              <w:rPr>
                <w:rFonts w:ascii="Verdana" w:hAnsi="Verdana"/>
                <w:sz w:val="20"/>
                <w:szCs w:val="20"/>
              </w:rPr>
              <w:t>Besoins :</w:t>
            </w:r>
          </w:p>
          <w:p w14:paraId="33CAF581" w14:textId="411467A7" w:rsidR="00F559CC" w:rsidRPr="008D3E3D" w:rsidRDefault="00F559CC" w:rsidP="00F559CC">
            <w:pPr>
              <w:pStyle w:val="NormalWeb"/>
              <w:spacing w:before="0" w:beforeAutospacing="0" w:after="0" w:afterAutospacing="0"/>
              <w:rPr>
                <w:rFonts w:ascii="Verdana" w:hAnsi="Verdana"/>
                <w:sz w:val="20"/>
                <w:szCs w:val="20"/>
              </w:rPr>
            </w:pPr>
            <w:r w:rsidRPr="008D3E3D">
              <w:rPr>
                <w:rFonts w:ascii="Verdana" w:hAnsi="Verdana"/>
                <w:sz w:val="20"/>
                <w:szCs w:val="20"/>
              </w:rPr>
              <w:t>Amélioration de l’écriture</w:t>
            </w:r>
          </w:p>
          <w:p w14:paraId="46D93C26" w14:textId="5C0F6A74" w:rsidR="00444132" w:rsidRPr="008D3E3D" w:rsidRDefault="00444132" w:rsidP="00F559CC">
            <w:pPr>
              <w:pStyle w:val="NormalWeb"/>
              <w:spacing w:before="0" w:beforeAutospacing="0" w:after="0" w:afterAutospacing="0"/>
              <w:rPr>
                <w:rFonts w:ascii="Verdana" w:hAnsi="Verdana"/>
                <w:sz w:val="20"/>
                <w:szCs w:val="20"/>
              </w:rPr>
            </w:pPr>
            <w:r w:rsidRPr="008D3E3D">
              <w:rPr>
                <w:rFonts w:ascii="Verdana" w:hAnsi="Verdana"/>
                <w:sz w:val="20"/>
                <w:szCs w:val="20"/>
              </w:rPr>
              <w:t>Comprendre la différence entre l’intimidation et les conflits</w:t>
            </w:r>
          </w:p>
          <w:p w14:paraId="5673CF23" w14:textId="49AE5BCF" w:rsidR="00444132" w:rsidRPr="008D3E3D" w:rsidRDefault="00444132" w:rsidP="00F559CC">
            <w:pPr>
              <w:pStyle w:val="NormalWeb"/>
              <w:spacing w:before="0" w:beforeAutospacing="0" w:after="0" w:afterAutospacing="0"/>
              <w:rPr>
                <w:rFonts w:ascii="Verdana" w:hAnsi="Verdana"/>
                <w:sz w:val="20"/>
                <w:szCs w:val="20"/>
              </w:rPr>
            </w:pPr>
            <w:r w:rsidRPr="008D3E3D">
              <w:rPr>
                <w:rFonts w:ascii="Verdana" w:hAnsi="Verdana"/>
                <w:sz w:val="20"/>
                <w:szCs w:val="20"/>
              </w:rPr>
              <w:t xml:space="preserve">Développer les compétences des élèves à résoudre les conflits et à être attentif aux gestes et mots utilisés </w:t>
            </w:r>
          </w:p>
          <w:p w14:paraId="1545A287" w14:textId="34A23AF7" w:rsidR="00F559CC" w:rsidRPr="008D3E3D" w:rsidRDefault="00F559CC" w:rsidP="00F559CC">
            <w:pPr>
              <w:pStyle w:val="NormalWeb"/>
              <w:spacing w:before="0" w:beforeAutospacing="0" w:after="0" w:afterAutospacing="0"/>
              <w:rPr>
                <w:rFonts w:ascii="Verdana" w:hAnsi="Verdana"/>
                <w:sz w:val="20"/>
                <w:szCs w:val="20"/>
              </w:rPr>
            </w:pPr>
            <w:r w:rsidRPr="008D3E3D">
              <w:rPr>
                <w:rFonts w:ascii="Verdana" w:hAnsi="Verdana"/>
                <w:sz w:val="20"/>
                <w:szCs w:val="20"/>
              </w:rPr>
              <w:t>Intégration de la technologie dans l’enseignement</w:t>
            </w:r>
          </w:p>
          <w:p w14:paraId="4EBCEE72" w14:textId="77777777" w:rsidR="00444132" w:rsidRPr="00F559CC" w:rsidRDefault="00444132" w:rsidP="00F559CC">
            <w:pPr>
              <w:pStyle w:val="NormalWeb"/>
              <w:spacing w:before="0" w:beforeAutospacing="0" w:after="0" w:afterAutospacing="0"/>
              <w:rPr>
                <w:rFonts w:ascii="Verdana" w:hAnsi="Verdana"/>
                <w:i/>
                <w:sz w:val="20"/>
                <w:szCs w:val="20"/>
              </w:rPr>
            </w:pPr>
          </w:p>
          <w:p w14:paraId="7D6BBFF4" w14:textId="0F67EC86" w:rsidR="00655034" w:rsidRPr="00F559CC" w:rsidRDefault="00655034">
            <w:pPr>
              <w:rPr>
                <w:rFonts w:ascii="Verdana" w:hAnsi="Verdana"/>
                <w:sz w:val="20"/>
                <w:szCs w:val="20"/>
              </w:rPr>
            </w:pPr>
            <w:r w:rsidRPr="00F559CC">
              <w:rPr>
                <w:rFonts w:ascii="Verdana" w:hAnsi="Verdana"/>
                <w:sz w:val="20"/>
                <w:szCs w:val="20"/>
              </w:rPr>
              <w:lastRenderedPageBreak/>
              <w:t>ALF :</w:t>
            </w:r>
            <w:r w:rsidR="00F559CC" w:rsidRPr="00F559CC">
              <w:rPr>
                <w:rFonts w:ascii="Verdana" w:hAnsi="Verdana"/>
                <w:sz w:val="20"/>
                <w:szCs w:val="20"/>
              </w:rPr>
              <w:t xml:space="preserve">43 </w:t>
            </w:r>
            <w:r w:rsidR="00D7232D">
              <w:rPr>
                <w:rFonts w:ascii="Verdana" w:hAnsi="Verdana"/>
                <w:sz w:val="20"/>
                <w:szCs w:val="20"/>
              </w:rPr>
              <w:t xml:space="preserve">élèves </w:t>
            </w:r>
            <w:r w:rsidR="00F559CC" w:rsidRPr="00F559CC">
              <w:rPr>
                <w:rFonts w:ascii="Verdana" w:hAnsi="Verdana"/>
                <w:sz w:val="20"/>
                <w:szCs w:val="20"/>
              </w:rPr>
              <w:t>dont 32 élèves sont niveau #1 TACLEF</w:t>
            </w:r>
          </w:p>
          <w:p w14:paraId="6D607551" w14:textId="03AB4E99" w:rsidR="00F559CC" w:rsidRPr="00F559CC" w:rsidRDefault="00F559CC">
            <w:pPr>
              <w:rPr>
                <w:rFonts w:ascii="Verdana" w:hAnsi="Verdana"/>
                <w:sz w:val="20"/>
                <w:szCs w:val="20"/>
              </w:rPr>
            </w:pPr>
            <w:r w:rsidRPr="00F559CC">
              <w:rPr>
                <w:rFonts w:ascii="Verdana" w:hAnsi="Verdana"/>
                <w:sz w:val="20"/>
                <w:szCs w:val="20"/>
              </w:rPr>
              <w:t>Appui en français :22 élèves</w:t>
            </w:r>
          </w:p>
          <w:p w14:paraId="4CDEC9EE" w14:textId="77777777" w:rsidR="00655034" w:rsidRPr="00F559CC" w:rsidRDefault="00655034">
            <w:pPr>
              <w:rPr>
                <w:rFonts w:ascii="Verdana" w:hAnsi="Verdana"/>
                <w:sz w:val="20"/>
                <w:szCs w:val="20"/>
              </w:rPr>
            </w:pPr>
            <w:r w:rsidRPr="00F559CC">
              <w:rPr>
                <w:rFonts w:ascii="Verdana" w:hAnsi="Verdana"/>
                <w:sz w:val="20"/>
                <w:szCs w:val="20"/>
              </w:rPr>
              <w:t>EED :8</w:t>
            </w:r>
          </w:p>
          <w:p w14:paraId="781A441B" w14:textId="399F62C8" w:rsidR="00655034" w:rsidRPr="00F559CC" w:rsidRDefault="00655034">
            <w:pPr>
              <w:rPr>
                <w:rFonts w:ascii="Verdana" w:hAnsi="Verdana"/>
                <w:sz w:val="20"/>
                <w:szCs w:val="20"/>
              </w:rPr>
            </w:pPr>
            <w:r w:rsidRPr="00F559CC">
              <w:rPr>
                <w:rFonts w:ascii="Verdana" w:hAnsi="Verdana"/>
                <w:sz w:val="20"/>
                <w:szCs w:val="20"/>
              </w:rPr>
              <w:t>Élèves à risque</w:t>
            </w:r>
            <w:r w:rsidR="00D7232D">
              <w:rPr>
                <w:rFonts w:ascii="Verdana" w:hAnsi="Verdana"/>
                <w:sz w:val="20"/>
                <w:szCs w:val="20"/>
              </w:rPr>
              <w:t> :</w:t>
            </w:r>
            <w:r w:rsidRPr="00F559CC">
              <w:rPr>
                <w:rFonts w:ascii="Verdana" w:hAnsi="Verdana"/>
                <w:sz w:val="20"/>
                <w:szCs w:val="20"/>
              </w:rPr>
              <w:t xml:space="preserve"> 83</w:t>
            </w:r>
          </w:p>
        </w:tc>
        <w:tc>
          <w:tcPr>
            <w:tcW w:w="4394" w:type="dxa"/>
            <w:gridSpan w:val="2"/>
          </w:tcPr>
          <w:p w14:paraId="22B3B034" w14:textId="77777777" w:rsidR="005B28F0" w:rsidRPr="00F559CC" w:rsidRDefault="00C1576A" w:rsidP="00EB655A">
            <w:pPr>
              <w:pStyle w:val="NormalWeb"/>
              <w:rPr>
                <w:rFonts w:ascii="Verdana" w:hAnsi="Verdana"/>
                <w:b/>
                <w:sz w:val="20"/>
                <w:szCs w:val="20"/>
              </w:rPr>
            </w:pPr>
            <w:r w:rsidRPr="00F559CC">
              <w:rPr>
                <w:rFonts w:ascii="Verdana" w:hAnsi="Verdana"/>
                <w:b/>
                <w:sz w:val="20"/>
                <w:szCs w:val="20"/>
              </w:rPr>
              <w:lastRenderedPageBreak/>
              <w:t xml:space="preserve">Données processus </w:t>
            </w:r>
            <w:r w:rsidR="005B28F0" w:rsidRPr="00F559CC">
              <w:rPr>
                <w:rFonts w:ascii="Verdana" w:hAnsi="Verdana"/>
                <w:b/>
                <w:sz w:val="20"/>
                <w:szCs w:val="20"/>
              </w:rPr>
              <w:t xml:space="preserve">pédagogiques </w:t>
            </w:r>
            <w:r w:rsidRPr="00F559CC">
              <w:rPr>
                <w:rFonts w:ascii="Verdana" w:hAnsi="Verdana"/>
                <w:b/>
                <w:sz w:val="20"/>
                <w:szCs w:val="20"/>
              </w:rPr>
              <w:t xml:space="preserve">et programmes </w:t>
            </w:r>
          </w:p>
          <w:p w14:paraId="627B800C" w14:textId="2AA42A1D" w:rsidR="00C1576A" w:rsidRPr="00F559CC" w:rsidRDefault="00C1576A" w:rsidP="00EB655A">
            <w:pPr>
              <w:pStyle w:val="NormalWeb"/>
              <w:rPr>
                <w:rFonts w:ascii="Verdana" w:hAnsi="Verdana"/>
                <w:i/>
                <w:sz w:val="20"/>
                <w:szCs w:val="20"/>
              </w:rPr>
            </w:pPr>
            <w:r w:rsidRPr="00F559CC">
              <w:rPr>
                <w:rFonts w:ascii="Verdana" w:hAnsi="Verdana"/>
                <w:sz w:val="20"/>
                <w:szCs w:val="20"/>
              </w:rPr>
              <w:t xml:space="preserve"> </w:t>
            </w:r>
            <w:r w:rsidR="005B28F0" w:rsidRPr="00F559CC">
              <w:rPr>
                <w:rFonts w:ascii="Verdana" w:hAnsi="Verdana"/>
                <w:sz w:val="20"/>
                <w:szCs w:val="20"/>
              </w:rPr>
              <w:t xml:space="preserve">Quels </w:t>
            </w:r>
            <w:r w:rsidRPr="00F559CC">
              <w:rPr>
                <w:rFonts w:ascii="Verdana" w:hAnsi="Verdana"/>
                <w:i/>
                <w:sz w:val="20"/>
                <w:szCs w:val="20"/>
              </w:rPr>
              <w:t>sont nos forces et nos défis en lien avec nos programmes scolaires et nos pro</w:t>
            </w:r>
            <w:r w:rsidR="005B28F0" w:rsidRPr="00F559CC">
              <w:rPr>
                <w:rFonts w:ascii="Verdana" w:hAnsi="Verdana"/>
                <w:i/>
                <w:sz w:val="20"/>
                <w:szCs w:val="20"/>
              </w:rPr>
              <w:t>cessus pédagogiques</w:t>
            </w:r>
            <w:r w:rsidR="0071615B" w:rsidRPr="00F559CC">
              <w:rPr>
                <w:rFonts w:ascii="Verdana" w:hAnsi="Verdana"/>
                <w:i/>
                <w:sz w:val="20"/>
                <w:szCs w:val="20"/>
              </w:rPr>
              <w:t>?</w:t>
            </w:r>
          </w:p>
          <w:p w14:paraId="3ED038B4" w14:textId="6F7BD664" w:rsidR="00446689" w:rsidRPr="00F559CC" w:rsidRDefault="00446689" w:rsidP="00446689">
            <w:pPr>
              <w:pStyle w:val="NormalWeb"/>
              <w:rPr>
                <w:rFonts w:ascii="Verdana" w:hAnsi="Verdana"/>
                <w:i/>
                <w:sz w:val="20"/>
                <w:szCs w:val="20"/>
              </w:rPr>
            </w:pPr>
            <w:r w:rsidRPr="00F559CC">
              <w:rPr>
                <w:rFonts w:ascii="Verdana" w:hAnsi="Verdana"/>
                <w:i/>
                <w:sz w:val="20"/>
                <w:szCs w:val="20"/>
              </w:rPr>
              <w:t>83/188 de nos élèves ont obtenus R et I dans les bulletins dans # matières (voir tableau élèves à risque)</w:t>
            </w:r>
            <w:r w:rsidR="0005178E">
              <w:rPr>
                <w:rFonts w:ascii="Verdana" w:hAnsi="Verdana"/>
                <w:i/>
                <w:sz w:val="20"/>
                <w:szCs w:val="20"/>
              </w:rPr>
              <w:t xml:space="preserve"> </w:t>
            </w:r>
            <w:r w:rsidRPr="00F559CC">
              <w:rPr>
                <w:rFonts w:ascii="Verdana" w:hAnsi="Verdana"/>
                <w:i/>
                <w:sz w:val="20"/>
                <w:szCs w:val="20"/>
              </w:rPr>
              <w:t>juin dernier</w:t>
            </w:r>
          </w:p>
          <w:p w14:paraId="014299D9" w14:textId="49CED00B" w:rsidR="0005178E" w:rsidRDefault="0005178E" w:rsidP="0005178E">
            <w:pPr>
              <w:pStyle w:val="NormalWeb"/>
              <w:spacing w:before="0" w:beforeAutospacing="0" w:after="0" w:afterAutospacing="0"/>
              <w:rPr>
                <w:rFonts w:ascii="Verdana" w:hAnsi="Verdana"/>
                <w:sz w:val="20"/>
                <w:szCs w:val="20"/>
              </w:rPr>
            </w:pPr>
            <w:r>
              <w:rPr>
                <w:rFonts w:ascii="Verdana" w:hAnsi="Verdana"/>
                <w:sz w:val="20"/>
                <w:szCs w:val="20"/>
              </w:rPr>
              <w:t>Programmes e</w:t>
            </w:r>
            <w:r w:rsidR="00A477AB">
              <w:rPr>
                <w:rFonts w:ascii="Verdana" w:hAnsi="Verdana"/>
                <w:sz w:val="20"/>
                <w:szCs w:val="20"/>
              </w:rPr>
              <w:t>t</w:t>
            </w:r>
            <w:r>
              <w:rPr>
                <w:rFonts w:ascii="Verdana" w:hAnsi="Verdana"/>
                <w:sz w:val="20"/>
                <w:szCs w:val="20"/>
              </w:rPr>
              <w:t xml:space="preserve"> stratégies </w:t>
            </w:r>
          </w:p>
          <w:p w14:paraId="7715E8C4" w14:textId="2D2861F4" w:rsidR="00C1576A" w:rsidRPr="00F559CC" w:rsidRDefault="00446689" w:rsidP="00896CB2">
            <w:pPr>
              <w:pStyle w:val="NormalWeb"/>
              <w:numPr>
                <w:ilvl w:val="0"/>
                <w:numId w:val="24"/>
              </w:numPr>
              <w:spacing w:before="0" w:beforeAutospacing="0" w:after="0" w:afterAutospacing="0"/>
              <w:rPr>
                <w:rFonts w:ascii="Verdana" w:hAnsi="Verdana"/>
                <w:sz w:val="20"/>
                <w:szCs w:val="20"/>
              </w:rPr>
            </w:pPr>
            <w:r w:rsidRPr="00F559CC">
              <w:rPr>
                <w:rFonts w:ascii="Verdana" w:hAnsi="Verdana"/>
                <w:sz w:val="20"/>
                <w:szCs w:val="20"/>
              </w:rPr>
              <w:t>RAI</w:t>
            </w:r>
          </w:p>
          <w:p w14:paraId="030EFFDB" w14:textId="2D82C704" w:rsidR="00D57850" w:rsidRPr="00F559CC" w:rsidRDefault="00D57850" w:rsidP="00896CB2">
            <w:pPr>
              <w:pStyle w:val="NormalWeb"/>
              <w:numPr>
                <w:ilvl w:val="0"/>
                <w:numId w:val="24"/>
              </w:numPr>
              <w:spacing w:before="0" w:beforeAutospacing="0" w:after="0" w:afterAutospacing="0"/>
              <w:rPr>
                <w:rFonts w:ascii="Verdana" w:hAnsi="Verdana"/>
                <w:sz w:val="20"/>
                <w:szCs w:val="20"/>
              </w:rPr>
            </w:pPr>
            <w:r w:rsidRPr="00F559CC">
              <w:rPr>
                <w:rFonts w:ascii="Verdana" w:hAnsi="Verdana"/>
                <w:sz w:val="20"/>
                <w:szCs w:val="20"/>
              </w:rPr>
              <w:t>Centres (les 5 au quotidien)</w:t>
            </w:r>
          </w:p>
          <w:p w14:paraId="0D19B215" w14:textId="0AE6F163" w:rsidR="00D57850" w:rsidRPr="00F559CC" w:rsidRDefault="00D57850" w:rsidP="00896CB2">
            <w:pPr>
              <w:pStyle w:val="NormalWeb"/>
              <w:numPr>
                <w:ilvl w:val="0"/>
                <w:numId w:val="24"/>
              </w:numPr>
              <w:spacing w:before="0" w:beforeAutospacing="0" w:after="0" w:afterAutospacing="0"/>
              <w:rPr>
                <w:rFonts w:ascii="Verdana" w:hAnsi="Verdana"/>
                <w:sz w:val="20"/>
                <w:szCs w:val="20"/>
              </w:rPr>
            </w:pPr>
            <w:r w:rsidRPr="00F559CC">
              <w:rPr>
                <w:rFonts w:ascii="Verdana" w:hAnsi="Verdana"/>
                <w:sz w:val="20"/>
                <w:szCs w:val="20"/>
              </w:rPr>
              <w:t xml:space="preserve">Cliniques </w:t>
            </w:r>
          </w:p>
          <w:p w14:paraId="58C71098" w14:textId="3EF63781" w:rsidR="00D57850" w:rsidRPr="00F559CC" w:rsidRDefault="00D57850" w:rsidP="00896CB2">
            <w:pPr>
              <w:pStyle w:val="NormalWeb"/>
              <w:numPr>
                <w:ilvl w:val="0"/>
                <w:numId w:val="24"/>
              </w:numPr>
              <w:spacing w:before="0" w:beforeAutospacing="0" w:after="0" w:afterAutospacing="0"/>
              <w:rPr>
                <w:rFonts w:ascii="Verdana" w:hAnsi="Verdana"/>
                <w:sz w:val="20"/>
                <w:szCs w:val="20"/>
              </w:rPr>
            </w:pPr>
            <w:r w:rsidRPr="00F559CC">
              <w:rPr>
                <w:rFonts w:ascii="Verdana" w:hAnsi="Verdana"/>
                <w:sz w:val="20"/>
                <w:szCs w:val="20"/>
              </w:rPr>
              <w:t>Test OQRE blanc</w:t>
            </w:r>
          </w:p>
          <w:p w14:paraId="06BC3159" w14:textId="4D43117C" w:rsidR="00D57850" w:rsidRPr="00F559CC" w:rsidRDefault="0005178E" w:rsidP="00896CB2">
            <w:pPr>
              <w:pStyle w:val="NormalWeb"/>
              <w:numPr>
                <w:ilvl w:val="0"/>
                <w:numId w:val="24"/>
              </w:numPr>
              <w:spacing w:before="0" w:beforeAutospacing="0" w:after="0" w:afterAutospacing="0"/>
              <w:rPr>
                <w:rFonts w:ascii="Verdana" w:hAnsi="Verdana"/>
                <w:sz w:val="20"/>
                <w:szCs w:val="20"/>
              </w:rPr>
            </w:pPr>
            <w:r>
              <w:rPr>
                <w:rFonts w:ascii="Verdana" w:hAnsi="Verdana"/>
                <w:sz w:val="20"/>
                <w:szCs w:val="20"/>
              </w:rPr>
              <w:t>Utilisation de la</w:t>
            </w:r>
            <w:r w:rsidR="00D57850" w:rsidRPr="00F559CC">
              <w:rPr>
                <w:rFonts w:ascii="Verdana" w:hAnsi="Verdana"/>
                <w:sz w:val="20"/>
                <w:szCs w:val="20"/>
              </w:rPr>
              <w:t xml:space="preserve"> technologie et les outils technologiques</w:t>
            </w:r>
          </w:p>
          <w:p w14:paraId="7B66D7B6" w14:textId="7F2C7952" w:rsidR="00D57850" w:rsidRPr="00F559CC" w:rsidRDefault="0005178E" w:rsidP="00896CB2">
            <w:pPr>
              <w:pStyle w:val="NormalWeb"/>
              <w:numPr>
                <w:ilvl w:val="0"/>
                <w:numId w:val="24"/>
              </w:numPr>
              <w:spacing w:before="0" w:beforeAutospacing="0" w:after="0" w:afterAutospacing="0"/>
              <w:rPr>
                <w:rFonts w:ascii="Verdana" w:hAnsi="Verdana"/>
                <w:sz w:val="20"/>
                <w:szCs w:val="20"/>
              </w:rPr>
            </w:pPr>
            <w:r>
              <w:rPr>
                <w:rFonts w:ascii="Verdana" w:hAnsi="Verdana"/>
                <w:sz w:val="20"/>
                <w:szCs w:val="20"/>
              </w:rPr>
              <w:t>Appui individuel et supplémentaire</w:t>
            </w:r>
          </w:p>
          <w:p w14:paraId="44F54C3E" w14:textId="77777777" w:rsidR="00446689" w:rsidRDefault="00D57850" w:rsidP="00896CB2">
            <w:pPr>
              <w:pStyle w:val="NormalWeb"/>
              <w:numPr>
                <w:ilvl w:val="0"/>
                <w:numId w:val="24"/>
              </w:numPr>
              <w:spacing w:before="0" w:beforeAutospacing="0" w:after="0" w:afterAutospacing="0"/>
              <w:rPr>
                <w:rFonts w:ascii="Verdana" w:hAnsi="Verdana"/>
                <w:sz w:val="20"/>
                <w:szCs w:val="20"/>
              </w:rPr>
            </w:pPr>
            <w:r w:rsidRPr="00F559CC">
              <w:rPr>
                <w:rFonts w:ascii="Verdana" w:hAnsi="Verdana"/>
                <w:sz w:val="20"/>
                <w:szCs w:val="20"/>
              </w:rPr>
              <w:t>Activités sportives</w:t>
            </w:r>
          </w:p>
          <w:p w14:paraId="36EC3F4D" w14:textId="76582DEB" w:rsidR="00A477AB" w:rsidRPr="00F559CC" w:rsidRDefault="00A477AB" w:rsidP="00896CB2">
            <w:pPr>
              <w:pStyle w:val="NormalWeb"/>
              <w:numPr>
                <w:ilvl w:val="0"/>
                <w:numId w:val="24"/>
              </w:numPr>
              <w:spacing w:before="0" w:beforeAutospacing="0" w:after="0" w:afterAutospacing="0"/>
              <w:rPr>
                <w:rFonts w:ascii="Verdana" w:hAnsi="Verdana"/>
                <w:sz w:val="20"/>
                <w:szCs w:val="20"/>
              </w:rPr>
            </w:pPr>
            <w:r>
              <w:rPr>
                <w:rFonts w:ascii="Verdana" w:hAnsi="Verdana"/>
                <w:sz w:val="20"/>
                <w:szCs w:val="20"/>
              </w:rPr>
              <w:t>Enseignement explicite</w:t>
            </w:r>
            <w:r w:rsidR="00104230">
              <w:rPr>
                <w:rFonts w:ascii="Verdana" w:hAnsi="Verdana"/>
                <w:sz w:val="20"/>
                <w:szCs w:val="20"/>
              </w:rPr>
              <w:t>+</w:t>
            </w:r>
          </w:p>
        </w:tc>
        <w:tc>
          <w:tcPr>
            <w:tcW w:w="4092" w:type="dxa"/>
            <w:gridSpan w:val="3"/>
          </w:tcPr>
          <w:p w14:paraId="204538E1" w14:textId="00D8D805" w:rsidR="00C1576A" w:rsidRPr="00F559CC" w:rsidRDefault="5D7840D5" w:rsidP="5D7840D5">
            <w:pPr>
              <w:pStyle w:val="NormalWeb"/>
              <w:rPr>
                <w:rFonts w:ascii="Verdana" w:hAnsi="Verdana"/>
                <w:i/>
                <w:iCs/>
                <w:sz w:val="20"/>
                <w:szCs w:val="20"/>
              </w:rPr>
            </w:pPr>
            <w:r w:rsidRPr="00F559CC">
              <w:rPr>
                <w:rFonts w:ascii="Verdana" w:hAnsi="Verdana"/>
                <w:b/>
                <w:bCs/>
                <w:sz w:val="20"/>
                <w:szCs w:val="20"/>
              </w:rPr>
              <w:t>Autoévaluation de l’équipe avec les c</w:t>
            </w:r>
            <w:r w:rsidRPr="00F559CC">
              <w:rPr>
                <w:rFonts w:ascii="Verdana" w:hAnsi="Verdana"/>
                <w:b/>
                <w:bCs/>
                <w:i/>
                <w:iCs/>
                <w:sz w:val="20"/>
                <w:szCs w:val="20"/>
              </w:rPr>
              <w:t xml:space="preserve">ontinuums du cadre d’efficacité </w:t>
            </w:r>
            <w:r w:rsidRPr="00F559CC">
              <w:rPr>
                <w:rFonts w:ascii="Verdana" w:hAnsi="Verdana"/>
                <w:i/>
                <w:iCs/>
                <w:sz w:val="20"/>
                <w:szCs w:val="20"/>
              </w:rPr>
              <w:t>(Cocher le(s) sujets à travailler)</w:t>
            </w:r>
          </w:p>
          <w:p w14:paraId="07AE60B3" w14:textId="1CCE0C98" w:rsidR="004A7270" w:rsidRPr="00F559CC" w:rsidRDefault="004A7270" w:rsidP="00896CB2">
            <w:pPr>
              <w:pStyle w:val="NormalWeb"/>
              <w:numPr>
                <w:ilvl w:val="0"/>
                <w:numId w:val="19"/>
              </w:numPr>
              <w:rPr>
                <w:rFonts w:ascii="Verdana" w:hAnsi="Verdana"/>
                <w:b/>
                <w:color w:val="000000" w:themeColor="text1"/>
                <w:sz w:val="20"/>
                <w:szCs w:val="20"/>
              </w:rPr>
            </w:pPr>
            <w:r w:rsidRPr="00F559CC">
              <w:rPr>
                <w:rFonts w:ascii="Verdana" w:hAnsi="Verdana"/>
                <w:b/>
                <w:color w:val="000000" w:themeColor="text1"/>
                <w:sz w:val="20"/>
                <w:szCs w:val="20"/>
              </w:rPr>
              <w:t>Compétences</w:t>
            </w:r>
          </w:p>
          <w:p w14:paraId="1AA3C34B" w14:textId="7EAB2B70"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i/>
                <w:iCs/>
                <w:color w:val="000000" w:themeColor="text1"/>
                <w:sz w:val="20"/>
                <w:szCs w:val="20"/>
              </w:rPr>
              <w:t>Planification</w:t>
            </w:r>
          </w:p>
          <w:p w14:paraId="1787C687" w14:textId="44C0BAF2"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i/>
                <w:iCs/>
                <w:color w:val="000000" w:themeColor="text1"/>
                <w:sz w:val="20"/>
                <w:szCs w:val="20"/>
              </w:rPr>
              <w:t>Évaluation(grilles)</w:t>
            </w:r>
          </w:p>
          <w:p w14:paraId="4ED7D7F3" w14:textId="77777777" w:rsidR="00414955" w:rsidRPr="00F559CC" w:rsidRDefault="00414955" w:rsidP="00896CB2">
            <w:pPr>
              <w:pStyle w:val="NormalWeb"/>
              <w:numPr>
                <w:ilvl w:val="0"/>
                <w:numId w:val="19"/>
              </w:numPr>
              <w:rPr>
                <w:rFonts w:ascii="Verdana" w:hAnsi="Verdana"/>
                <w:b/>
                <w:color w:val="000000" w:themeColor="text1"/>
                <w:sz w:val="20"/>
                <w:szCs w:val="20"/>
              </w:rPr>
            </w:pPr>
            <w:r w:rsidRPr="00F559CC">
              <w:rPr>
                <w:rFonts w:ascii="Verdana" w:hAnsi="Verdana"/>
                <w:b/>
                <w:i/>
                <w:color w:val="000000" w:themeColor="text1"/>
                <w:sz w:val="20"/>
                <w:szCs w:val="20"/>
              </w:rPr>
              <w:t>Questionnement</w:t>
            </w:r>
          </w:p>
          <w:p w14:paraId="498453E0" w14:textId="77777777" w:rsidR="00414955" w:rsidRPr="00F559CC" w:rsidRDefault="00414955" w:rsidP="00896CB2">
            <w:pPr>
              <w:pStyle w:val="NormalWeb"/>
              <w:numPr>
                <w:ilvl w:val="0"/>
                <w:numId w:val="19"/>
              </w:numPr>
              <w:rPr>
                <w:rFonts w:ascii="Verdana" w:hAnsi="Verdana"/>
                <w:b/>
                <w:color w:val="000000" w:themeColor="text1"/>
                <w:sz w:val="20"/>
                <w:szCs w:val="20"/>
              </w:rPr>
            </w:pPr>
            <w:r w:rsidRPr="00F559CC">
              <w:rPr>
                <w:rFonts w:ascii="Verdana" w:hAnsi="Verdana"/>
                <w:b/>
                <w:i/>
                <w:color w:val="000000" w:themeColor="text1"/>
                <w:sz w:val="20"/>
                <w:szCs w:val="20"/>
              </w:rPr>
              <w:t>Enseignement explicite</w:t>
            </w:r>
          </w:p>
          <w:p w14:paraId="7492A6F7" w14:textId="77777777"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i/>
                <w:iCs/>
                <w:color w:val="000000" w:themeColor="text1"/>
                <w:sz w:val="20"/>
                <w:szCs w:val="20"/>
              </w:rPr>
              <w:t>Différenciation pédagogique</w:t>
            </w:r>
          </w:p>
          <w:p w14:paraId="391C55D4" w14:textId="77777777"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i/>
                <w:iCs/>
                <w:color w:val="000000" w:themeColor="text1"/>
                <w:sz w:val="20"/>
                <w:szCs w:val="20"/>
              </w:rPr>
              <w:t>Développement des compétences</w:t>
            </w:r>
          </w:p>
          <w:p w14:paraId="0F1588D9" w14:textId="77777777"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i/>
                <w:iCs/>
                <w:color w:val="000000" w:themeColor="text1"/>
                <w:sz w:val="20"/>
                <w:szCs w:val="20"/>
              </w:rPr>
              <w:t>Intégration de la technologie</w:t>
            </w:r>
          </w:p>
          <w:p w14:paraId="482FB6B6" w14:textId="77777777" w:rsidR="00414955" w:rsidRPr="00F559CC" w:rsidRDefault="00414955" w:rsidP="00896CB2">
            <w:pPr>
              <w:pStyle w:val="NormalWeb"/>
              <w:numPr>
                <w:ilvl w:val="0"/>
                <w:numId w:val="19"/>
              </w:numPr>
              <w:rPr>
                <w:rFonts w:ascii="Verdana" w:hAnsi="Verdana"/>
                <w:b/>
                <w:color w:val="000000" w:themeColor="text1"/>
                <w:sz w:val="20"/>
                <w:szCs w:val="20"/>
              </w:rPr>
            </w:pPr>
            <w:r w:rsidRPr="00F559CC">
              <w:rPr>
                <w:rFonts w:ascii="Verdana" w:hAnsi="Verdana"/>
                <w:b/>
                <w:color w:val="000000" w:themeColor="text1"/>
                <w:sz w:val="20"/>
                <w:szCs w:val="20"/>
              </w:rPr>
              <w:t>Environnement d’apprentissage</w:t>
            </w:r>
          </w:p>
          <w:p w14:paraId="698141B3" w14:textId="77777777" w:rsidR="00414955" w:rsidRPr="00F559CC" w:rsidRDefault="6E3D82E2" w:rsidP="00896CB2">
            <w:pPr>
              <w:pStyle w:val="NormalWeb"/>
              <w:numPr>
                <w:ilvl w:val="0"/>
                <w:numId w:val="19"/>
              </w:numPr>
              <w:rPr>
                <w:rFonts w:ascii="Verdana" w:hAnsi="Verdana"/>
                <w:b/>
                <w:bCs/>
                <w:color w:val="000000" w:themeColor="text1"/>
                <w:sz w:val="20"/>
                <w:szCs w:val="20"/>
              </w:rPr>
            </w:pPr>
            <w:r w:rsidRPr="00F559CC">
              <w:rPr>
                <w:rFonts w:ascii="Verdana" w:hAnsi="Verdana"/>
                <w:b/>
                <w:bCs/>
                <w:color w:val="000000" w:themeColor="text1"/>
                <w:sz w:val="20"/>
                <w:szCs w:val="20"/>
              </w:rPr>
              <w:t>Tracer son itinéraire</w:t>
            </w:r>
          </w:p>
          <w:p w14:paraId="1EC26B36" w14:textId="77777777" w:rsidR="00414955" w:rsidRPr="00F559CC" w:rsidRDefault="00414955" w:rsidP="00896CB2">
            <w:pPr>
              <w:pStyle w:val="NormalWeb"/>
              <w:numPr>
                <w:ilvl w:val="0"/>
                <w:numId w:val="19"/>
              </w:numPr>
              <w:rPr>
                <w:rFonts w:ascii="Verdana" w:hAnsi="Verdana"/>
                <w:b/>
                <w:sz w:val="20"/>
                <w:szCs w:val="20"/>
              </w:rPr>
            </w:pPr>
            <w:r w:rsidRPr="00F559CC">
              <w:rPr>
                <w:rFonts w:ascii="Verdana" w:hAnsi="Verdana"/>
                <w:b/>
                <w:i/>
                <w:sz w:val="20"/>
                <w:szCs w:val="20"/>
              </w:rPr>
              <w:t>Appui EED</w:t>
            </w:r>
          </w:p>
          <w:p w14:paraId="2397C1C6" w14:textId="77777777" w:rsidR="00414955" w:rsidRPr="00F559CC" w:rsidRDefault="00414955" w:rsidP="00896CB2">
            <w:pPr>
              <w:pStyle w:val="NormalWeb"/>
              <w:numPr>
                <w:ilvl w:val="0"/>
                <w:numId w:val="19"/>
              </w:numPr>
              <w:rPr>
                <w:rFonts w:ascii="Verdana" w:hAnsi="Verdana"/>
                <w:b/>
                <w:sz w:val="20"/>
                <w:szCs w:val="20"/>
              </w:rPr>
            </w:pPr>
            <w:r w:rsidRPr="00F559CC">
              <w:rPr>
                <w:rFonts w:ascii="Verdana" w:hAnsi="Verdana"/>
                <w:b/>
                <w:sz w:val="20"/>
                <w:szCs w:val="20"/>
              </w:rPr>
              <w:t>Construction identitaire</w:t>
            </w:r>
          </w:p>
          <w:p w14:paraId="0FF18387" w14:textId="77777777" w:rsidR="00414955" w:rsidRPr="00F559CC" w:rsidRDefault="6E3D82E2" w:rsidP="00896CB2">
            <w:pPr>
              <w:pStyle w:val="NormalWeb"/>
              <w:numPr>
                <w:ilvl w:val="0"/>
                <w:numId w:val="19"/>
              </w:numPr>
              <w:rPr>
                <w:rFonts w:ascii="Verdana" w:hAnsi="Verdana"/>
                <w:b/>
                <w:bCs/>
                <w:sz w:val="20"/>
                <w:szCs w:val="20"/>
              </w:rPr>
            </w:pPr>
            <w:r w:rsidRPr="00F559CC">
              <w:rPr>
                <w:rFonts w:ascii="Verdana" w:hAnsi="Verdana"/>
                <w:b/>
                <w:bCs/>
                <w:sz w:val="20"/>
                <w:szCs w:val="20"/>
              </w:rPr>
              <w:t>Climat scolaire</w:t>
            </w:r>
          </w:p>
          <w:p w14:paraId="3F4F872B" w14:textId="77777777" w:rsidR="00414955" w:rsidRPr="00F559CC" w:rsidRDefault="00414955" w:rsidP="00896CB2">
            <w:pPr>
              <w:pStyle w:val="NormalWeb"/>
              <w:numPr>
                <w:ilvl w:val="0"/>
                <w:numId w:val="19"/>
              </w:numPr>
              <w:rPr>
                <w:rFonts w:ascii="Verdana" w:hAnsi="Verdana"/>
                <w:b/>
                <w:sz w:val="20"/>
                <w:szCs w:val="20"/>
              </w:rPr>
            </w:pPr>
            <w:r w:rsidRPr="00F559CC">
              <w:rPr>
                <w:rFonts w:ascii="Verdana" w:hAnsi="Verdana"/>
                <w:b/>
                <w:sz w:val="20"/>
                <w:szCs w:val="20"/>
              </w:rPr>
              <w:t>Analyse des données</w:t>
            </w:r>
          </w:p>
          <w:p w14:paraId="6C45D6C6" w14:textId="77777777" w:rsidR="00414955" w:rsidRPr="00F559CC" w:rsidRDefault="00414955" w:rsidP="00896CB2">
            <w:pPr>
              <w:pStyle w:val="NormalWeb"/>
              <w:numPr>
                <w:ilvl w:val="0"/>
                <w:numId w:val="19"/>
              </w:numPr>
              <w:rPr>
                <w:rFonts w:ascii="Verdana" w:hAnsi="Verdana"/>
                <w:b/>
                <w:sz w:val="20"/>
                <w:szCs w:val="20"/>
              </w:rPr>
            </w:pPr>
            <w:r w:rsidRPr="00F559CC">
              <w:rPr>
                <w:rFonts w:ascii="Verdana" w:hAnsi="Verdana"/>
                <w:b/>
                <w:sz w:val="20"/>
                <w:szCs w:val="20"/>
              </w:rPr>
              <w:t>PAÉ</w:t>
            </w:r>
          </w:p>
          <w:p w14:paraId="2DE5A984" w14:textId="10C49E14" w:rsidR="004A7270" w:rsidRPr="00F559CC" w:rsidRDefault="004A7270" w:rsidP="00896CB2">
            <w:pPr>
              <w:pStyle w:val="NormalWeb"/>
              <w:numPr>
                <w:ilvl w:val="0"/>
                <w:numId w:val="19"/>
              </w:numPr>
              <w:rPr>
                <w:rFonts w:ascii="Verdana" w:hAnsi="Verdana"/>
                <w:b/>
                <w:sz w:val="20"/>
                <w:szCs w:val="20"/>
              </w:rPr>
            </w:pPr>
            <w:r w:rsidRPr="00F559CC">
              <w:rPr>
                <w:rFonts w:ascii="Verdana" w:hAnsi="Verdana"/>
                <w:b/>
                <w:sz w:val="20"/>
                <w:szCs w:val="20"/>
              </w:rPr>
              <w:t>Autres : _____________</w:t>
            </w:r>
          </w:p>
          <w:p w14:paraId="69014E24" w14:textId="64FF36C9" w:rsidR="004A7270" w:rsidRPr="00F559CC" w:rsidRDefault="004A7270" w:rsidP="00896CB2">
            <w:pPr>
              <w:pStyle w:val="NormalWeb"/>
              <w:numPr>
                <w:ilvl w:val="0"/>
                <w:numId w:val="19"/>
              </w:numPr>
              <w:rPr>
                <w:rFonts w:ascii="Verdana" w:hAnsi="Verdana"/>
                <w:b/>
                <w:sz w:val="20"/>
                <w:szCs w:val="20"/>
              </w:rPr>
            </w:pPr>
          </w:p>
        </w:tc>
      </w:tr>
      <w:tr w:rsidR="00262A00" w:rsidRPr="005A410C" w14:paraId="0330635D" w14:textId="77777777" w:rsidTr="000FB259">
        <w:trPr>
          <w:gridAfter w:val="1"/>
          <w:wAfter w:w="265" w:type="dxa"/>
          <w:trHeight w:val="436"/>
        </w:trPr>
        <w:tc>
          <w:tcPr>
            <w:tcW w:w="724" w:type="dxa"/>
            <w:vMerge w:val="restart"/>
            <w:shd w:val="clear" w:color="auto" w:fill="F2AF00"/>
            <w:textDirection w:val="btLr"/>
          </w:tcPr>
          <w:p w14:paraId="1E3DBCD2" w14:textId="68374309" w:rsidR="00262A00" w:rsidRPr="000E18FA" w:rsidRDefault="00262A00" w:rsidP="00A9387F">
            <w:pPr>
              <w:ind w:left="708" w:right="113"/>
              <w:jc w:val="center"/>
              <w:rPr>
                <w:rFonts w:ascii="Verdana" w:hAnsi="Verdana"/>
                <w:b/>
                <w:sz w:val="28"/>
                <w:szCs w:val="24"/>
              </w:rPr>
            </w:pPr>
            <w:proofErr w:type="spellStart"/>
            <w:proofErr w:type="gramStart"/>
            <w:r w:rsidRPr="005A76BA">
              <w:rPr>
                <w:rFonts w:ascii="Verdana" w:hAnsi="Verdana"/>
                <w:b/>
                <w:color w:val="FFFFFF" w:themeColor="background1"/>
                <w:sz w:val="28"/>
                <w:szCs w:val="24"/>
              </w:rPr>
              <w:t>nalyse</w:t>
            </w:r>
            <w:proofErr w:type="spellEnd"/>
            <w:proofErr w:type="gramEnd"/>
            <w:r w:rsidRPr="005A76BA">
              <w:rPr>
                <w:rFonts w:ascii="Verdana" w:hAnsi="Verdana"/>
                <w:b/>
                <w:color w:val="FFFFFF" w:themeColor="background1"/>
                <w:sz w:val="28"/>
                <w:szCs w:val="24"/>
              </w:rPr>
              <w:t xml:space="preserve"> des données</w:t>
            </w:r>
          </w:p>
        </w:tc>
        <w:tc>
          <w:tcPr>
            <w:tcW w:w="16281" w:type="dxa"/>
            <w:gridSpan w:val="8"/>
            <w:shd w:val="clear" w:color="auto" w:fill="DE4561"/>
          </w:tcPr>
          <w:p w14:paraId="4181796A" w14:textId="77777777" w:rsidR="00262A00" w:rsidRPr="00526FA6" w:rsidRDefault="00262A00" w:rsidP="00A9387F">
            <w:pPr>
              <w:ind w:left="708"/>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1F1BA908" w14:textId="77777777" w:rsidR="00262A00" w:rsidRPr="005A410C" w:rsidRDefault="00262A00" w:rsidP="00262A00">
            <w:pPr>
              <w:ind w:left="708"/>
              <w:jc w:val="center"/>
              <w:rPr>
                <w:rFonts w:ascii="Verdana" w:hAnsi="Verdana"/>
                <w:sz w:val="24"/>
                <w:szCs w:val="24"/>
              </w:rPr>
            </w:pPr>
          </w:p>
        </w:tc>
      </w:tr>
      <w:tr w:rsidR="00262A00" w:rsidRPr="000A6AAD" w14:paraId="1AA6E074" w14:textId="77777777" w:rsidTr="0005638C">
        <w:trPr>
          <w:gridAfter w:val="1"/>
          <w:wAfter w:w="265" w:type="dxa"/>
        </w:trPr>
        <w:tc>
          <w:tcPr>
            <w:tcW w:w="724" w:type="dxa"/>
            <w:vMerge/>
          </w:tcPr>
          <w:p w14:paraId="726096E3" w14:textId="77777777" w:rsidR="00262A00" w:rsidRDefault="00262A00" w:rsidP="00A9387F">
            <w:pPr>
              <w:rPr>
                <w:rFonts w:ascii="Verdana" w:hAnsi="Verdana"/>
                <w:b/>
                <w:sz w:val="24"/>
                <w:szCs w:val="24"/>
              </w:rPr>
            </w:pPr>
          </w:p>
        </w:tc>
        <w:tc>
          <w:tcPr>
            <w:tcW w:w="16281" w:type="dxa"/>
            <w:gridSpan w:val="8"/>
            <w:shd w:val="clear" w:color="auto" w:fill="auto"/>
          </w:tcPr>
          <w:p w14:paraId="40554E0A" w14:textId="07E72CC9" w:rsidR="5106BAAF" w:rsidRPr="0005178E" w:rsidRDefault="31F6FDD6" w:rsidP="31F6FDD6">
            <w:pPr>
              <w:spacing w:after="200" w:line="276" w:lineRule="auto"/>
              <w:rPr>
                <w:rFonts w:ascii="Verdana" w:hAnsi="Verdana"/>
                <w:b/>
                <w:bCs/>
                <w:sz w:val="18"/>
                <w:szCs w:val="18"/>
              </w:rPr>
            </w:pPr>
            <w:r w:rsidRPr="0005178E">
              <w:rPr>
                <w:rFonts w:ascii="Verdana" w:hAnsi="Verdana"/>
                <w:b/>
                <w:bCs/>
                <w:sz w:val="18"/>
                <w:szCs w:val="18"/>
              </w:rPr>
              <w:t xml:space="preserve">Nos données (Sondage climat scolaire, sondage de satisfaction, les HAHT du bulletin, suspensions, l’assiduité, etc.)  </w:t>
            </w:r>
          </w:p>
          <w:p w14:paraId="75A0BB5C" w14:textId="27078261" w:rsidR="5106BAAF" w:rsidRPr="0005178E" w:rsidRDefault="5106BAAF" w:rsidP="00896CB2">
            <w:pPr>
              <w:pStyle w:val="Paragraphedeliste"/>
              <w:numPr>
                <w:ilvl w:val="0"/>
                <w:numId w:val="16"/>
              </w:numPr>
              <w:spacing w:after="200" w:line="276" w:lineRule="auto"/>
              <w:ind w:left="434"/>
              <w:rPr>
                <w:b/>
                <w:bCs/>
                <w:i/>
                <w:iCs/>
                <w:color w:val="7030A0"/>
                <w:sz w:val="18"/>
                <w:szCs w:val="18"/>
              </w:rPr>
            </w:pPr>
            <w:r w:rsidRPr="0005178E">
              <w:rPr>
                <w:rFonts w:ascii="Verdana" w:eastAsia="Verdana" w:hAnsi="Verdana" w:cs="Verdana"/>
                <w:b/>
                <w:bCs/>
                <w:i/>
                <w:iCs/>
                <w:color w:val="7030A0"/>
                <w:sz w:val="18"/>
                <w:szCs w:val="18"/>
              </w:rPr>
              <w:t>Bienveillance dans l’école</w:t>
            </w:r>
          </w:p>
          <w:p w14:paraId="542D2373" w14:textId="35DA9534" w:rsidR="5106BAAF" w:rsidRPr="0005178E" w:rsidRDefault="6E3D82E2" w:rsidP="00896CB2">
            <w:pPr>
              <w:pStyle w:val="Paragraphedeliste"/>
              <w:numPr>
                <w:ilvl w:val="0"/>
                <w:numId w:val="16"/>
              </w:numPr>
              <w:spacing w:after="200" w:line="276" w:lineRule="auto"/>
              <w:rPr>
                <w:sz w:val="18"/>
                <w:szCs w:val="18"/>
              </w:rPr>
            </w:pPr>
            <w:r w:rsidRPr="0005178E">
              <w:rPr>
                <w:rFonts w:ascii="Verdana" w:eastAsia="Verdana" w:hAnsi="Verdana" w:cs="Verdana"/>
                <w:sz w:val="18"/>
                <w:szCs w:val="18"/>
              </w:rPr>
              <w:t>Quel est le sentiment d’appartenance global de vos élèves vis-à-vis de l’école (J’aime mon école, je me sens accepté dans ma classe, mon école, …)?</w:t>
            </w:r>
            <w:r w:rsidR="00A31CA8" w:rsidRPr="0005178E">
              <w:rPr>
                <w:rFonts w:ascii="Verdana" w:eastAsia="Verdana" w:hAnsi="Verdana" w:cs="Verdana"/>
                <w:sz w:val="18"/>
                <w:szCs w:val="18"/>
              </w:rPr>
              <w:t xml:space="preserve"> (</w:t>
            </w:r>
            <w:proofErr w:type="gramStart"/>
            <w:r w:rsidR="00A31CA8" w:rsidRPr="0005178E">
              <w:rPr>
                <w:rFonts w:ascii="Verdana" w:eastAsia="Verdana" w:hAnsi="Verdana" w:cs="Verdana"/>
                <w:sz w:val="18"/>
                <w:szCs w:val="18"/>
              </w:rPr>
              <w:t>force</w:t>
            </w:r>
            <w:proofErr w:type="gramEnd"/>
            <w:r w:rsidR="00A31CA8" w:rsidRPr="0005178E">
              <w:rPr>
                <w:rFonts w:ascii="Verdana" w:eastAsia="Verdana" w:hAnsi="Verdana" w:cs="Verdana"/>
                <w:sz w:val="18"/>
                <w:szCs w:val="18"/>
              </w:rPr>
              <w:t>)</w:t>
            </w:r>
          </w:p>
          <w:p w14:paraId="620F8F9D" w14:textId="4CC35709" w:rsidR="5106BAAF" w:rsidRPr="00025FB8" w:rsidRDefault="6E3D82E2" w:rsidP="6E3D82E2">
            <w:pPr>
              <w:pStyle w:val="Paragraphedeliste"/>
              <w:numPr>
                <w:ilvl w:val="0"/>
                <w:numId w:val="6"/>
              </w:numPr>
              <w:spacing w:after="200" w:line="276" w:lineRule="auto"/>
              <w:rPr>
                <w:sz w:val="18"/>
                <w:szCs w:val="18"/>
              </w:rPr>
            </w:pPr>
            <w:r w:rsidRPr="00025FB8">
              <w:rPr>
                <w:rFonts w:ascii="Verdana" w:eastAsia="Verdana" w:hAnsi="Verdana" w:cs="Verdana"/>
                <w:sz w:val="18"/>
                <w:szCs w:val="18"/>
              </w:rPr>
              <w:t>77% (27% beaucoup contre 50% un peu) des élèves aiment leur école;</w:t>
            </w:r>
          </w:p>
          <w:p w14:paraId="2B8A7D8C" w14:textId="6C44AFF5" w:rsidR="5106BAAF" w:rsidRPr="00025FB8" w:rsidRDefault="6E3D82E2" w:rsidP="6E3D82E2">
            <w:pPr>
              <w:pStyle w:val="Paragraphedeliste"/>
              <w:numPr>
                <w:ilvl w:val="0"/>
                <w:numId w:val="6"/>
              </w:numPr>
              <w:spacing w:after="200" w:line="276" w:lineRule="auto"/>
              <w:rPr>
                <w:sz w:val="18"/>
                <w:szCs w:val="18"/>
              </w:rPr>
            </w:pPr>
            <w:r w:rsidRPr="00025FB8">
              <w:rPr>
                <w:rFonts w:ascii="Verdana" w:eastAsia="Verdana" w:hAnsi="Verdana" w:cs="Verdana"/>
                <w:sz w:val="18"/>
                <w:szCs w:val="18"/>
              </w:rPr>
              <w:t>85% (48% beaucoup, 37% un peu) des élèves se sentent accepté dans leur classe;</w:t>
            </w:r>
          </w:p>
          <w:p w14:paraId="3208737A" w14:textId="4D49232F" w:rsidR="5106BAAF" w:rsidRPr="00025FB8" w:rsidRDefault="6E3D82E2" w:rsidP="6E3D82E2">
            <w:pPr>
              <w:pStyle w:val="Paragraphedeliste"/>
              <w:numPr>
                <w:ilvl w:val="0"/>
                <w:numId w:val="6"/>
              </w:numPr>
              <w:spacing w:after="200" w:line="276" w:lineRule="auto"/>
              <w:rPr>
                <w:sz w:val="18"/>
                <w:szCs w:val="18"/>
              </w:rPr>
            </w:pPr>
            <w:r w:rsidRPr="00025FB8">
              <w:rPr>
                <w:rFonts w:ascii="Verdana" w:eastAsia="Verdana" w:hAnsi="Verdana" w:cs="Verdana"/>
                <w:sz w:val="18"/>
                <w:szCs w:val="18"/>
              </w:rPr>
              <w:t>84% (56% beaucoup, 28 un peu) des élèves se sentent acceptés dans l’école;</w:t>
            </w:r>
          </w:p>
          <w:p w14:paraId="7EF510B1" w14:textId="4B4374DE" w:rsidR="5106BAAF" w:rsidRPr="00025FB8" w:rsidRDefault="6E3D82E2" w:rsidP="6E3D82E2">
            <w:pPr>
              <w:pStyle w:val="Paragraphedeliste"/>
              <w:numPr>
                <w:ilvl w:val="0"/>
                <w:numId w:val="6"/>
              </w:numPr>
              <w:spacing w:after="200" w:line="276" w:lineRule="auto"/>
              <w:rPr>
                <w:sz w:val="18"/>
                <w:szCs w:val="18"/>
              </w:rPr>
            </w:pPr>
            <w:r w:rsidRPr="00025FB8">
              <w:rPr>
                <w:rFonts w:ascii="Verdana" w:eastAsia="Verdana" w:hAnsi="Verdana" w:cs="Verdana"/>
                <w:sz w:val="18"/>
                <w:szCs w:val="18"/>
              </w:rPr>
              <w:t>79% des élèves perçoivent l’école comme étant propre, bien entretenue et propice aux apprentissages.</w:t>
            </w:r>
          </w:p>
          <w:p w14:paraId="46F5E513" w14:textId="5FF24F60" w:rsidR="5106BAAF" w:rsidRPr="00025FB8" w:rsidRDefault="6E3D82E2" w:rsidP="00896CB2">
            <w:pPr>
              <w:pStyle w:val="Paragraphedeliste"/>
              <w:numPr>
                <w:ilvl w:val="0"/>
                <w:numId w:val="16"/>
              </w:numPr>
              <w:spacing w:after="200" w:line="276" w:lineRule="auto"/>
              <w:rPr>
                <w:sz w:val="18"/>
                <w:szCs w:val="18"/>
              </w:rPr>
            </w:pPr>
            <w:r w:rsidRPr="00025FB8">
              <w:rPr>
                <w:rFonts w:ascii="Verdana" w:eastAsia="Verdana" w:hAnsi="Verdana" w:cs="Verdana"/>
                <w:sz w:val="18"/>
                <w:szCs w:val="18"/>
              </w:rPr>
              <w:t>Quelle est la perception de sécurité de vos élèves dans chacun de lieux de l’école (sécurité dans les divers lieux de l’école, sur le chemin de l’école, …)?</w:t>
            </w:r>
          </w:p>
          <w:p w14:paraId="72DC1ACF" w14:textId="4B0EB86F" w:rsidR="700B4437" w:rsidRPr="00025FB8" w:rsidRDefault="1129BFE4" w:rsidP="1129BFE4">
            <w:pPr>
              <w:pStyle w:val="Paragraphedeliste"/>
              <w:numPr>
                <w:ilvl w:val="0"/>
                <w:numId w:val="5"/>
              </w:numPr>
              <w:spacing w:after="200" w:line="276" w:lineRule="auto"/>
              <w:rPr>
                <w:b/>
                <w:sz w:val="18"/>
                <w:szCs w:val="18"/>
                <w:u w:val="single"/>
              </w:rPr>
            </w:pPr>
            <w:r w:rsidRPr="00025FB8">
              <w:rPr>
                <w:rFonts w:ascii="Verdana" w:eastAsia="Verdana" w:hAnsi="Verdana" w:cs="Verdana"/>
                <w:sz w:val="18"/>
                <w:szCs w:val="18"/>
              </w:rPr>
              <w:t xml:space="preserve">Les lieux où les élèves se sentent le moins en sécurité sont </w:t>
            </w:r>
            <w:r w:rsidRPr="00025FB8">
              <w:rPr>
                <w:rFonts w:ascii="Verdana" w:eastAsia="Verdana" w:hAnsi="Verdana" w:cs="Verdana"/>
                <w:b/>
                <w:bCs/>
                <w:sz w:val="18"/>
                <w:szCs w:val="18"/>
                <w:u w:val="single"/>
              </w:rPr>
              <w:t>les vestiaires et l’autobus</w:t>
            </w:r>
            <w:r w:rsidRPr="00025FB8">
              <w:rPr>
                <w:rFonts w:ascii="Verdana" w:eastAsia="Verdana" w:hAnsi="Verdana" w:cs="Verdana"/>
                <w:sz w:val="18"/>
                <w:szCs w:val="18"/>
              </w:rPr>
              <w:t xml:space="preserve">.  </w:t>
            </w:r>
            <w:r w:rsidR="00A31CA8" w:rsidRPr="00025FB8">
              <w:rPr>
                <w:rFonts w:ascii="Verdana" w:eastAsia="Verdana" w:hAnsi="Verdana" w:cs="Verdana"/>
                <w:b/>
                <w:sz w:val="18"/>
                <w:szCs w:val="18"/>
                <w:u w:val="single"/>
              </w:rPr>
              <w:t>(</w:t>
            </w:r>
            <w:proofErr w:type="gramStart"/>
            <w:r w:rsidR="00A31CA8" w:rsidRPr="00025FB8">
              <w:rPr>
                <w:rFonts w:ascii="Verdana" w:eastAsia="Verdana" w:hAnsi="Verdana" w:cs="Verdana"/>
                <w:b/>
                <w:sz w:val="18"/>
                <w:szCs w:val="18"/>
                <w:u w:val="single"/>
              </w:rPr>
              <w:t>à</w:t>
            </w:r>
            <w:proofErr w:type="gramEnd"/>
            <w:r w:rsidR="00A31CA8" w:rsidRPr="00025FB8">
              <w:rPr>
                <w:rFonts w:ascii="Verdana" w:eastAsia="Verdana" w:hAnsi="Verdana" w:cs="Verdana"/>
                <w:b/>
                <w:sz w:val="18"/>
                <w:szCs w:val="18"/>
                <w:u w:val="single"/>
              </w:rPr>
              <w:t xml:space="preserve"> améliorer)</w:t>
            </w:r>
          </w:p>
          <w:p w14:paraId="50AF6277" w14:textId="6F295247" w:rsidR="1129BFE4" w:rsidRPr="00025FB8" w:rsidRDefault="1129BFE4" w:rsidP="1129BFE4">
            <w:pPr>
              <w:pStyle w:val="Paragraphedeliste"/>
              <w:numPr>
                <w:ilvl w:val="0"/>
                <w:numId w:val="5"/>
              </w:numPr>
              <w:spacing w:after="200" w:line="276" w:lineRule="auto"/>
              <w:rPr>
                <w:sz w:val="18"/>
                <w:szCs w:val="18"/>
              </w:rPr>
            </w:pPr>
            <w:r w:rsidRPr="00025FB8">
              <w:rPr>
                <w:rFonts w:ascii="Verdana" w:eastAsia="Verdana" w:hAnsi="Verdana" w:cs="Verdana"/>
                <w:sz w:val="18"/>
                <w:szCs w:val="18"/>
              </w:rPr>
              <w:t>L'autobus et la cour d’école sont les endroits où les situations d’intimidation et d’harcèlement ont lieu presque tous les jours.</w:t>
            </w:r>
          </w:p>
          <w:p w14:paraId="507D2268" w14:textId="5EED2738" w:rsidR="5106BAAF" w:rsidRPr="00025FB8" w:rsidRDefault="6E3D82E2" w:rsidP="00896CB2">
            <w:pPr>
              <w:pStyle w:val="Paragraphedeliste"/>
              <w:numPr>
                <w:ilvl w:val="0"/>
                <w:numId w:val="16"/>
              </w:numPr>
              <w:spacing w:after="200" w:line="276" w:lineRule="auto"/>
              <w:rPr>
                <w:sz w:val="18"/>
                <w:szCs w:val="18"/>
              </w:rPr>
            </w:pPr>
            <w:r w:rsidRPr="00025FB8">
              <w:rPr>
                <w:rFonts w:ascii="Verdana" w:eastAsia="Verdana" w:hAnsi="Verdana" w:cs="Verdana"/>
                <w:sz w:val="18"/>
                <w:szCs w:val="18"/>
              </w:rPr>
              <w:t>Quel type de comportements d’intimidation ou de harcèlement est le plus récurent dans l’école?</w:t>
            </w:r>
          </w:p>
          <w:p w14:paraId="367920A6" w14:textId="6BEAA628" w:rsidR="5106BAAF" w:rsidRPr="00025FB8" w:rsidRDefault="6E3D82E2" w:rsidP="6E3D82E2">
            <w:pPr>
              <w:pStyle w:val="Paragraphedeliste"/>
              <w:numPr>
                <w:ilvl w:val="0"/>
                <w:numId w:val="4"/>
              </w:numPr>
              <w:spacing w:after="200" w:line="276" w:lineRule="auto"/>
              <w:rPr>
                <w:sz w:val="18"/>
                <w:szCs w:val="18"/>
              </w:rPr>
            </w:pPr>
            <w:r w:rsidRPr="00025FB8">
              <w:rPr>
                <w:rFonts w:ascii="Verdana" w:eastAsia="Verdana" w:hAnsi="Verdana" w:cs="Verdana"/>
                <w:sz w:val="18"/>
                <w:szCs w:val="18"/>
              </w:rPr>
              <w:t xml:space="preserve">L’intimidation </w:t>
            </w:r>
            <w:r w:rsidRPr="00025FB8">
              <w:rPr>
                <w:rFonts w:ascii="Verdana" w:eastAsia="Verdana" w:hAnsi="Verdana" w:cs="Verdana"/>
                <w:b/>
                <w:bCs/>
                <w:sz w:val="18"/>
                <w:szCs w:val="18"/>
                <w:u w:val="single"/>
              </w:rPr>
              <w:t>sociale et verbale</w:t>
            </w:r>
            <w:r w:rsidRPr="00025FB8">
              <w:rPr>
                <w:rFonts w:ascii="Verdana" w:eastAsia="Verdana" w:hAnsi="Verdana" w:cs="Verdana"/>
                <w:sz w:val="18"/>
                <w:szCs w:val="18"/>
              </w:rPr>
              <w:t xml:space="preserve"> (moqueries, insultes, paroles humiliantes; exclusion, refus de parler à </w:t>
            </w:r>
            <w:proofErr w:type="gramStart"/>
            <w:r w:rsidRPr="00025FB8">
              <w:rPr>
                <w:rFonts w:ascii="Verdana" w:eastAsia="Verdana" w:hAnsi="Verdana" w:cs="Verdana"/>
                <w:sz w:val="18"/>
                <w:szCs w:val="18"/>
              </w:rPr>
              <w:t>l’élève)</w:t>
            </w:r>
            <w:r w:rsidR="003E7991" w:rsidRPr="00025FB8">
              <w:rPr>
                <w:rFonts w:ascii="Verdana" w:eastAsia="Verdana" w:hAnsi="Verdana" w:cs="Verdana"/>
                <w:sz w:val="18"/>
                <w:szCs w:val="18"/>
              </w:rPr>
              <w:t>-</w:t>
            </w:r>
            <w:proofErr w:type="gramEnd"/>
            <w:r w:rsidR="003E7991" w:rsidRPr="00025FB8">
              <w:rPr>
                <w:rFonts w:ascii="Verdana" w:eastAsia="Verdana" w:hAnsi="Verdana" w:cs="Verdana"/>
                <w:sz w:val="18"/>
                <w:szCs w:val="18"/>
              </w:rPr>
              <w:t xml:space="preserve"> (Sociale et verbale)</w:t>
            </w:r>
          </w:p>
          <w:p w14:paraId="6C6EF786" w14:textId="09F2CBB8" w:rsidR="5106BAAF" w:rsidRPr="00025FB8" w:rsidRDefault="6E3D82E2" w:rsidP="00896CB2">
            <w:pPr>
              <w:pStyle w:val="Paragraphedeliste"/>
              <w:numPr>
                <w:ilvl w:val="0"/>
                <w:numId w:val="16"/>
              </w:numPr>
              <w:spacing w:after="200" w:line="276" w:lineRule="auto"/>
              <w:rPr>
                <w:sz w:val="18"/>
                <w:szCs w:val="18"/>
              </w:rPr>
            </w:pPr>
            <w:r w:rsidRPr="00025FB8">
              <w:rPr>
                <w:rFonts w:ascii="Verdana" w:eastAsia="Verdana" w:hAnsi="Verdana" w:cs="Verdana"/>
                <w:sz w:val="18"/>
                <w:szCs w:val="18"/>
              </w:rPr>
              <w:t xml:space="preserve">Quel est le degré de compétence de vos élèves et du personnel à réagir aux actes d’intimidation?  </w:t>
            </w:r>
          </w:p>
          <w:p w14:paraId="08AC3DE4" w14:textId="617B6E78" w:rsidR="5106BAAF" w:rsidRPr="00025FB8" w:rsidRDefault="1129BFE4" w:rsidP="1129BFE4">
            <w:pPr>
              <w:pStyle w:val="Paragraphedeliste"/>
              <w:numPr>
                <w:ilvl w:val="0"/>
                <w:numId w:val="7"/>
              </w:numPr>
              <w:spacing w:after="200" w:line="276" w:lineRule="auto"/>
              <w:rPr>
                <w:sz w:val="18"/>
                <w:szCs w:val="18"/>
              </w:rPr>
            </w:pPr>
            <w:r w:rsidRPr="00025FB8">
              <w:rPr>
                <w:rFonts w:ascii="Verdana" w:eastAsia="Verdana" w:hAnsi="Verdana" w:cs="Verdana"/>
                <w:sz w:val="18"/>
                <w:szCs w:val="18"/>
              </w:rPr>
              <w:t xml:space="preserve">89% des élèves disent savoir quoi faire s’ils voient ou entendent parler d’intimidation. </w:t>
            </w:r>
          </w:p>
          <w:p w14:paraId="7C36ED85" w14:textId="2C7DB596" w:rsidR="1129BFE4" w:rsidRPr="00025FB8" w:rsidRDefault="71B80510" w:rsidP="71B80510">
            <w:pPr>
              <w:pStyle w:val="Paragraphedeliste"/>
              <w:numPr>
                <w:ilvl w:val="0"/>
                <w:numId w:val="7"/>
              </w:numPr>
              <w:spacing w:after="200" w:line="276" w:lineRule="auto"/>
              <w:rPr>
                <w:sz w:val="18"/>
                <w:szCs w:val="18"/>
              </w:rPr>
            </w:pPr>
            <w:r w:rsidRPr="00025FB8">
              <w:rPr>
                <w:rFonts w:ascii="Verdana" w:eastAsia="Verdana" w:hAnsi="Verdana" w:cs="Verdana"/>
                <w:sz w:val="18"/>
                <w:szCs w:val="18"/>
              </w:rPr>
              <w:t>45% (contre 15%) des élèves réagissent lorsqu’ils voient ou entendent de l’intimidation.</w:t>
            </w:r>
          </w:p>
          <w:p w14:paraId="440F73A6" w14:textId="0B614C73" w:rsidR="71B80510" w:rsidRPr="00025FB8" w:rsidRDefault="71B80510" w:rsidP="71B80510">
            <w:pPr>
              <w:pStyle w:val="Paragraphedeliste"/>
              <w:numPr>
                <w:ilvl w:val="0"/>
                <w:numId w:val="7"/>
              </w:numPr>
              <w:spacing w:after="200" w:line="276" w:lineRule="auto"/>
              <w:rPr>
                <w:sz w:val="18"/>
                <w:szCs w:val="18"/>
              </w:rPr>
            </w:pPr>
            <w:r w:rsidRPr="00025FB8">
              <w:rPr>
                <w:rFonts w:ascii="Verdana" w:eastAsia="Verdana" w:hAnsi="Verdana" w:cs="Verdana"/>
                <w:sz w:val="18"/>
                <w:szCs w:val="18"/>
              </w:rPr>
              <w:t>47% des élèves en ont parlé à un adulte de l’école; 42% en ont parlé à leurs parents; 42% ont offert de l’aide à la personne qui a subi l’intimidation</w:t>
            </w:r>
          </w:p>
          <w:p w14:paraId="4B292081" w14:textId="3E862CA1" w:rsidR="71B80510" w:rsidRPr="00025FB8" w:rsidRDefault="27A3E484" w:rsidP="27A3E484">
            <w:pPr>
              <w:pStyle w:val="Paragraphedeliste"/>
              <w:numPr>
                <w:ilvl w:val="0"/>
                <w:numId w:val="7"/>
              </w:numPr>
              <w:spacing w:after="200" w:line="276" w:lineRule="auto"/>
              <w:rPr>
                <w:sz w:val="18"/>
                <w:szCs w:val="18"/>
              </w:rPr>
            </w:pPr>
            <w:r w:rsidRPr="00025FB8">
              <w:rPr>
                <w:rFonts w:ascii="Verdana" w:eastAsia="Verdana" w:hAnsi="Verdana" w:cs="Verdana"/>
                <w:sz w:val="18"/>
                <w:szCs w:val="18"/>
              </w:rPr>
              <w:t>20% des élèves ne font rien</w:t>
            </w:r>
            <w:r w:rsidR="003E7991" w:rsidRPr="00025FB8">
              <w:rPr>
                <w:rFonts w:ascii="Verdana" w:eastAsia="Verdana" w:hAnsi="Verdana" w:cs="Verdana"/>
                <w:sz w:val="18"/>
                <w:szCs w:val="18"/>
              </w:rPr>
              <w:t xml:space="preserve"> (</w:t>
            </w:r>
            <w:r w:rsidR="003E7991" w:rsidRPr="00025FB8">
              <w:rPr>
                <w:rFonts w:ascii="Verdana" w:eastAsia="Verdana" w:hAnsi="Verdana" w:cs="Verdana"/>
                <w:b/>
                <w:sz w:val="18"/>
                <w:szCs w:val="18"/>
                <w:u w:val="single"/>
              </w:rPr>
              <w:t>réduire ce pourcentage</w:t>
            </w:r>
            <w:r w:rsidR="003E7991" w:rsidRPr="00025FB8">
              <w:rPr>
                <w:rFonts w:ascii="Verdana" w:eastAsia="Verdana" w:hAnsi="Verdana" w:cs="Verdana"/>
                <w:sz w:val="18"/>
                <w:szCs w:val="18"/>
              </w:rPr>
              <w:t>)</w:t>
            </w:r>
          </w:p>
          <w:p w14:paraId="3156F688" w14:textId="41FFA659" w:rsidR="5106BAAF" w:rsidRPr="00025FB8" w:rsidRDefault="27A3E484" w:rsidP="00896CB2">
            <w:pPr>
              <w:pStyle w:val="Paragraphedeliste"/>
              <w:numPr>
                <w:ilvl w:val="0"/>
                <w:numId w:val="16"/>
              </w:numPr>
              <w:spacing w:after="200" w:line="276" w:lineRule="auto"/>
              <w:rPr>
                <w:sz w:val="18"/>
                <w:szCs w:val="18"/>
              </w:rPr>
            </w:pPr>
            <w:r w:rsidRPr="00025FB8">
              <w:rPr>
                <w:rFonts w:ascii="Verdana" w:eastAsia="Verdana" w:hAnsi="Verdana" w:cs="Verdana"/>
                <w:sz w:val="18"/>
                <w:szCs w:val="18"/>
              </w:rPr>
              <w:t>Quel est la perception des élèves quant au rôle des adultes dans la résolution des conflits?</w:t>
            </w:r>
          </w:p>
          <w:p w14:paraId="401F6471" w14:textId="0660629B" w:rsidR="6E3D82E2" w:rsidRPr="00025FB8" w:rsidRDefault="5D41017B" w:rsidP="5D41017B">
            <w:pPr>
              <w:pStyle w:val="Paragraphedeliste"/>
              <w:numPr>
                <w:ilvl w:val="0"/>
                <w:numId w:val="3"/>
              </w:numPr>
              <w:spacing w:after="200" w:line="276" w:lineRule="auto"/>
              <w:rPr>
                <w:sz w:val="18"/>
                <w:szCs w:val="18"/>
              </w:rPr>
            </w:pPr>
            <w:r w:rsidRPr="00025FB8">
              <w:rPr>
                <w:rFonts w:ascii="Verdana" w:eastAsia="Verdana" w:hAnsi="Verdana" w:cs="Verdana"/>
                <w:sz w:val="18"/>
                <w:szCs w:val="18"/>
              </w:rPr>
              <w:lastRenderedPageBreak/>
              <w:t>85% du temps les enseignants essaient d’arrêter la situation d’intimidation lorsqu’ils sont informés; 87% du temps la direction essaie d’arrêter la situation d’intimidation lorsqu’ils sont informés; 74% du temps un autre adulte de l’école essaie d’arrêter la situation d’intimidation lorsqu’ils sont informés</w:t>
            </w:r>
          </w:p>
          <w:p w14:paraId="721E4DBF" w14:textId="4CAD8B44" w:rsidR="5106BAAF" w:rsidRPr="00025FB8" w:rsidRDefault="2E476DF4" w:rsidP="2E476DF4">
            <w:pPr>
              <w:pStyle w:val="Paragraphedeliste"/>
              <w:numPr>
                <w:ilvl w:val="0"/>
                <w:numId w:val="3"/>
              </w:numPr>
              <w:spacing w:after="200" w:line="276" w:lineRule="auto"/>
              <w:rPr>
                <w:sz w:val="18"/>
                <w:szCs w:val="18"/>
              </w:rPr>
            </w:pPr>
            <w:r w:rsidRPr="00025FB8">
              <w:rPr>
                <w:rFonts w:ascii="Verdana" w:eastAsia="Verdana" w:hAnsi="Verdana" w:cs="Verdana"/>
                <w:sz w:val="18"/>
                <w:szCs w:val="18"/>
              </w:rPr>
              <w:t xml:space="preserve">Si les élèves approchent </w:t>
            </w:r>
            <w:proofErr w:type="spellStart"/>
            <w:proofErr w:type="gramStart"/>
            <w:r w:rsidRPr="00025FB8">
              <w:rPr>
                <w:rFonts w:ascii="Verdana" w:eastAsia="Verdana" w:hAnsi="Verdana" w:cs="Verdana"/>
                <w:sz w:val="18"/>
                <w:szCs w:val="18"/>
              </w:rPr>
              <w:t>un.e</w:t>
            </w:r>
            <w:proofErr w:type="spellEnd"/>
            <w:proofErr w:type="gramEnd"/>
            <w:r w:rsidRPr="00025FB8">
              <w:rPr>
                <w:rFonts w:ascii="Verdana" w:eastAsia="Verdana" w:hAnsi="Verdana" w:cs="Verdana"/>
                <w:sz w:val="18"/>
                <w:szCs w:val="18"/>
              </w:rPr>
              <w:t xml:space="preserve"> </w:t>
            </w:r>
            <w:proofErr w:type="spellStart"/>
            <w:r w:rsidRPr="00025FB8">
              <w:rPr>
                <w:rFonts w:ascii="Verdana" w:eastAsia="Verdana" w:hAnsi="Verdana" w:cs="Verdana"/>
                <w:sz w:val="18"/>
                <w:szCs w:val="18"/>
              </w:rPr>
              <w:t>enseignant.e</w:t>
            </w:r>
            <w:proofErr w:type="spellEnd"/>
            <w:r w:rsidRPr="00025FB8">
              <w:rPr>
                <w:rFonts w:ascii="Verdana" w:eastAsia="Verdana" w:hAnsi="Verdana" w:cs="Verdana"/>
                <w:sz w:val="18"/>
                <w:szCs w:val="18"/>
              </w:rPr>
              <w:t xml:space="preserve">., la direction ou un autre adulte de l’école, pour parler d’une situation d’intimidation, ils ont confiance à 90%, 96% et 80% respectivement que la situation se règle. </w:t>
            </w:r>
          </w:p>
          <w:p w14:paraId="06CE99DC" w14:textId="0E462E71" w:rsidR="5106BAAF" w:rsidRPr="00025FB8" w:rsidRDefault="2E476DF4" w:rsidP="00896CB2">
            <w:pPr>
              <w:pStyle w:val="Paragraphedeliste"/>
              <w:numPr>
                <w:ilvl w:val="0"/>
                <w:numId w:val="16"/>
              </w:numPr>
              <w:spacing w:after="200" w:line="276" w:lineRule="auto"/>
              <w:ind w:left="434"/>
              <w:rPr>
                <w:b/>
                <w:bCs/>
                <w:i/>
                <w:iCs/>
                <w:sz w:val="18"/>
                <w:szCs w:val="18"/>
              </w:rPr>
            </w:pPr>
            <w:r w:rsidRPr="00025FB8">
              <w:rPr>
                <w:rFonts w:ascii="Verdana" w:eastAsia="Verdana" w:hAnsi="Verdana" w:cs="Verdana"/>
                <w:b/>
                <w:bCs/>
                <w:i/>
                <w:iCs/>
                <w:sz w:val="18"/>
                <w:szCs w:val="18"/>
              </w:rPr>
              <w:t>Équité et éducation inclusive</w:t>
            </w:r>
          </w:p>
          <w:p w14:paraId="1FF7141C" w14:textId="1642A870" w:rsidR="5106BAAF" w:rsidRPr="00025FB8" w:rsidRDefault="2E476DF4" w:rsidP="00896CB2">
            <w:pPr>
              <w:pStyle w:val="Paragraphedeliste"/>
              <w:numPr>
                <w:ilvl w:val="0"/>
                <w:numId w:val="16"/>
              </w:numPr>
              <w:spacing w:after="200" w:line="276" w:lineRule="auto"/>
              <w:rPr>
                <w:sz w:val="18"/>
                <w:szCs w:val="18"/>
              </w:rPr>
            </w:pPr>
            <w:r w:rsidRPr="00025FB8">
              <w:rPr>
                <w:rFonts w:ascii="Verdana" w:eastAsia="Verdana" w:hAnsi="Verdana" w:cs="Verdana"/>
                <w:sz w:val="18"/>
                <w:szCs w:val="18"/>
              </w:rPr>
              <w:t>Dans votre école, est-ce qu’on enseigne l’histoire, des contributions ou des réalités des groupes suivants (femmes et filles, PNMI, …)?</w:t>
            </w:r>
          </w:p>
          <w:p w14:paraId="1D51A317" w14:textId="5B3B829C" w:rsidR="2E476DF4" w:rsidRPr="00025FB8" w:rsidRDefault="2E476DF4" w:rsidP="2E476DF4">
            <w:pPr>
              <w:pStyle w:val="Paragraphedeliste"/>
              <w:numPr>
                <w:ilvl w:val="0"/>
                <w:numId w:val="2"/>
              </w:numPr>
              <w:spacing w:after="200" w:line="276" w:lineRule="auto"/>
              <w:rPr>
                <w:sz w:val="18"/>
                <w:szCs w:val="18"/>
              </w:rPr>
            </w:pPr>
            <w:r w:rsidRPr="00025FB8">
              <w:rPr>
                <w:rFonts w:ascii="Verdana" w:eastAsia="Verdana" w:hAnsi="Verdana" w:cs="Verdana"/>
                <w:sz w:val="18"/>
                <w:szCs w:val="18"/>
              </w:rPr>
              <w:t>Les personnes LGBTQ+, les personnes aux capacités mentales et physique diverses, les femmes et les filles et les personnes de différentes religions sont les groupes sous représentés</w:t>
            </w:r>
            <w:r w:rsidR="00D7232D">
              <w:rPr>
                <w:rFonts w:ascii="Verdana" w:eastAsia="Verdana" w:hAnsi="Verdana" w:cs="Verdana"/>
                <w:sz w:val="18"/>
                <w:szCs w:val="18"/>
              </w:rPr>
              <w:t xml:space="preserve"> </w:t>
            </w:r>
            <w:proofErr w:type="gramStart"/>
            <w:r w:rsidR="003E7991" w:rsidRPr="00025FB8">
              <w:rPr>
                <w:rFonts w:ascii="Verdana" w:eastAsia="Verdana" w:hAnsi="Verdana" w:cs="Verdana"/>
                <w:sz w:val="18"/>
                <w:szCs w:val="18"/>
              </w:rPr>
              <w:t>( à</w:t>
            </w:r>
            <w:proofErr w:type="gramEnd"/>
            <w:r w:rsidR="003E7991" w:rsidRPr="00025FB8">
              <w:rPr>
                <w:rFonts w:ascii="Verdana" w:eastAsia="Verdana" w:hAnsi="Verdana" w:cs="Verdana"/>
                <w:sz w:val="18"/>
                <w:szCs w:val="18"/>
              </w:rPr>
              <w:t xml:space="preserve"> améliorer)</w:t>
            </w:r>
          </w:p>
          <w:p w14:paraId="6A7EAD35" w14:textId="2E5CA640" w:rsidR="5106BAAF" w:rsidRPr="0005178E" w:rsidRDefault="5106BAAF" w:rsidP="00896CB2">
            <w:pPr>
              <w:pStyle w:val="Paragraphedeliste"/>
              <w:numPr>
                <w:ilvl w:val="0"/>
                <w:numId w:val="16"/>
              </w:numPr>
              <w:spacing w:after="200" w:line="276" w:lineRule="auto"/>
              <w:rPr>
                <w:sz w:val="18"/>
                <w:szCs w:val="18"/>
              </w:rPr>
            </w:pPr>
            <w:r w:rsidRPr="0005178E">
              <w:rPr>
                <w:rFonts w:ascii="Verdana" w:eastAsia="Verdana" w:hAnsi="Verdana" w:cs="Verdana"/>
                <w:sz w:val="18"/>
                <w:szCs w:val="18"/>
              </w:rPr>
              <w:t>Quel est le profil HAHT en autorégulation des groupes suivants : EED, PANA, PNMI, …</w:t>
            </w:r>
          </w:p>
          <w:p w14:paraId="3FF0980D" w14:textId="167B9F9C" w:rsidR="5106BAAF" w:rsidRPr="0005638C" w:rsidRDefault="2E476DF4" w:rsidP="0005638C">
            <w:pPr>
              <w:pStyle w:val="Paragraphedeliste"/>
              <w:numPr>
                <w:ilvl w:val="0"/>
                <w:numId w:val="1"/>
              </w:numPr>
              <w:spacing w:after="200" w:line="276" w:lineRule="auto"/>
              <w:rPr>
                <w:sz w:val="18"/>
                <w:szCs w:val="18"/>
              </w:rPr>
            </w:pPr>
            <w:r w:rsidRPr="0005638C">
              <w:rPr>
                <w:rFonts w:ascii="Verdana" w:eastAsia="Verdana" w:hAnsi="Verdana" w:cs="Verdana"/>
                <w:sz w:val="18"/>
                <w:szCs w:val="18"/>
              </w:rPr>
              <w:t>EED:</w:t>
            </w:r>
            <w:r w:rsidR="0005638C">
              <w:rPr>
                <w:rFonts w:ascii="Verdana" w:eastAsia="Verdana" w:hAnsi="Verdana" w:cs="Verdana"/>
                <w:sz w:val="18"/>
                <w:szCs w:val="18"/>
              </w:rPr>
              <w:t xml:space="preserve"> 50% des élèves EED o9nt une note S ou N en autorégulation</w:t>
            </w:r>
            <w:r w:rsidR="0005638C" w:rsidRPr="0005638C">
              <w:rPr>
                <w:rFonts w:ascii="Verdana" w:eastAsia="Verdana" w:hAnsi="Verdana" w:cs="Verdana"/>
                <w:sz w:val="18"/>
                <w:szCs w:val="18"/>
              </w:rPr>
              <w:t xml:space="preserve"> </w:t>
            </w:r>
          </w:p>
          <w:p w14:paraId="5CF30BE0" w14:textId="513BDFA3" w:rsidR="2E476DF4" w:rsidRPr="0005638C" w:rsidRDefault="2E476DF4" w:rsidP="2E476DF4">
            <w:pPr>
              <w:pStyle w:val="Paragraphedeliste"/>
              <w:numPr>
                <w:ilvl w:val="0"/>
                <w:numId w:val="1"/>
              </w:numPr>
              <w:spacing w:after="200" w:line="276" w:lineRule="auto"/>
              <w:rPr>
                <w:sz w:val="18"/>
                <w:szCs w:val="18"/>
              </w:rPr>
            </w:pPr>
            <w:r w:rsidRPr="0005638C">
              <w:rPr>
                <w:rFonts w:ascii="Verdana" w:eastAsia="Verdana" w:hAnsi="Verdana" w:cs="Verdana"/>
                <w:sz w:val="18"/>
                <w:szCs w:val="18"/>
              </w:rPr>
              <w:t xml:space="preserve">PANA: </w:t>
            </w:r>
            <w:r w:rsidR="00D7232D">
              <w:rPr>
                <w:rFonts w:ascii="Verdana" w:eastAsia="Verdana" w:hAnsi="Verdana" w:cs="Verdana"/>
                <w:sz w:val="18"/>
                <w:szCs w:val="18"/>
              </w:rPr>
              <w:t>1 élève</w:t>
            </w:r>
          </w:p>
          <w:p w14:paraId="33C80B1D" w14:textId="287DAE06" w:rsidR="0005178E" w:rsidRPr="0005638C" w:rsidRDefault="0005178E" w:rsidP="2E476DF4">
            <w:pPr>
              <w:pStyle w:val="Paragraphedeliste"/>
              <w:numPr>
                <w:ilvl w:val="0"/>
                <w:numId w:val="1"/>
              </w:numPr>
              <w:spacing w:after="200" w:line="276" w:lineRule="auto"/>
            </w:pPr>
            <w:r w:rsidRPr="0005638C">
              <w:rPr>
                <w:rFonts w:eastAsia="Verdana" w:cs="Verdana"/>
              </w:rPr>
              <w:t xml:space="preserve">ALF : </w:t>
            </w:r>
            <w:r w:rsidR="0005638C" w:rsidRPr="0005638C">
              <w:rPr>
                <w:rFonts w:eastAsia="Verdana" w:cs="Verdana"/>
              </w:rPr>
              <w:t>67% des élèves ALF ont une note N en autorégulation</w:t>
            </w:r>
          </w:p>
          <w:p w14:paraId="7889EB73" w14:textId="5DEB9D9D" w:rsidR="0005638C" w:rsidRPr="0005638C" w:rsidRDefault="0005638C" w:rsidP="2E476DF4">
            <w:pPr>
              <w:pStyle w:val="Paragraphedeliste"/>
              <w:numPr>
                <w:ilvl w:val="0"/>
                <w:numId w:val="1"/>
              </w:numPr>
              <w:spacing w:after="200" w:line="276" w:lineRule="auto"/>
            </w:pPr>
            <w:r>
              <w:t>À risque : 39% des élèves à risque ont une note N ou S en autorégulation</w:t>
            </w:r>
          </w:p>
          <w:p w14:paraId="6A6CB1D5" w14:textId="4A609614" w:rsidR="5106BAAF" w:rsidRPr="0005178E" w:rsidRDefault="5106BAAF" w:rsidP="00896CB2">
            <w:pPr>
              <w:pStyle w:val="Paragraphedeliste"/>
              <w:numPr>
                <w:ilvl w:val="0"/>
                <w:numId w:val="16"/>
              </w:numPr>
              <w:spacing w:after="200" w:line="276" w:lineRule="auto"/>
              <w:ind w:left="434"/>
              <w:rPr>
                <w:b/>
                <w:bCs/>
                <w:i/>
                <w:iCs/>
                <w:color w:val="7030A0"/>
                <w:sz w:val="18"/>
                <w:szCs w:val="18"/>
              </w:rPr>
            </w:pPr>
            <w:r w:rsidRPr="0005178E">
              <w:rPr>
                <w:rFonts w:ascii="Verdana" w:eastAsia="Verdana" w:hAnsi="Verdana" w:cs="Verdana"/>
                <w:b/>
                <w:bCs/>
                <w:i/>
                <w:iCs/>
                <w:color w:val="7030A0"/>
                <w:sz w:val="18"/>
                <w:szCs w:val="18"/>
              </w:rPr>
              <w:t>Profil d’assiduité de l’école</w:t>
            </w:r>
          </w:p>
          <w:p w14:paraId="34481498" w14:textId="5E6329D5" w:rsidR="5106BAAF" w:rsidRPr="0005178E" w:rsidRDefault="48F3498E" w:rsidP="00896CB2">
            <w:pPr>
              <w:pStyle w:val="Paragraphedeliste"/>
              <w:numPr>
                <w:ilvl w:val="0"/>
                <w:numId w:val="16"/>
              </w:numPr>
              <w:spacing w:after="200" w:line="276" w:lineRule="auto"/>
              <w:rPr>
                <w:sz w:val="18"/>
                <w:szCs w:val="18"/>
              </w:rPr>
            </w:pPr>
            <w:r w:rsidRPr="0005178E">
              <w:rPr>
                <w:rFonts w:ascii="Verdana" w:eastAsia="Verdana" w:hAnsi="Verdana" w:cs="Verdana"/>
                <w:sz w:val="18"/>
                <w:szCs w:val="18"/>
              </w:rPr>
              <w:t xml:space="preserve">Combien d’élèves présentent et ce par année d’étude un profil d’assiduité indiquant 5 absences et + par mois ? </w:t>
            </w:r>
          </w:p>
          <w:p w14:paraId="7F4C9686" w14:textId="0FDE6D3C" w:rsidR="5106BAAF" w:rsidRDefault="000FB259" w:rsidP="00896CB2">
            <w:pPr>
              <w:pStyle w:val="Paragraphedeliste"/>
              <w:numPr>
                <w:ilvl w:val="0"/>
                <w:numId w:val="16"/>
              </w:numPr>
              <w:spacing w:after="200" w:line="276" w:lineRule="auto"/>
              <w:rPr>
                <w:sz w:val="24"/>
                <w:szCs w:val="24"/>
              </w:rPr>
            </w:pPr>
            <w:r w:rsidRPr="0005178E">
              <w:rPr>
                <w:rFonts w:ascii="Verdana" w:eastAsia="Verdana" w:hAnsi="Verdana" w:cs="Verdana"/>
                <w:sz w:val="18"/>
                <w:szCs w:val="18"/>
              </w:rPr>
              <w:t>Combien d’élèves présentent et ce par année d’étude un profil de retards indiquant 5 retards et +</w:t>
            </w:r>
            <w:r w:rsidRPr="000FB259">
              <w:rPr>
                <w:rFonts w:ascii="Verdana" w:eastAsia="Verdana" w:hAnsi="Verdana" w:cs="Verdana"/>
                <w:sz w:val="24"/>
                <w:szCs w:val="24"/>
              </w:rPr>
              <w:t xml:space="preserve"> par mois?</w:t>
            </w:r>
          </w:p>
          <w:tbl>
            <w:tblPr>
              <w:tblStyle w:val="Grilledutableau"/>
              <w:tblW w:w="0" w:type="auto"/>
              <w:tblLook w:val="06A0" w:firstRow="1" w:lastRow="0" w:firstColumn="1" w:lastColumn="0" w:noHBand="1" w:noVBand="1"/>
            </w:tblPr>
            <w:tblGrid>
              <w:gridCol w:w="1590"/>
              <w:gridCol w:w="1635"/>
              <w:gridCol w:w="1665"/>
            </w:tblGrid>
            <w:tr w:rsidR="2E476DF4" w14:paraId="7603A567" w14:textId="77777777" w:rsidTr="000FB259">
              <w:tc>
                <w:tcPr>
                  <w:tcW w:w="1590" w:type="dxa"/>
                </w:tcPr>
                <w:p w14:paraId="73DFF489" w14:textId="0190777E" w:rsidR="2E476DF4" w:rsidRDefault="2E476DF4" w:rsidP="4D5C3CF5">
                  <w:pPr>
                    <w:rPr>
                      <w:rFonts w:ascii="Verdana" w:eastAsia="Verdana" w:hAnsi="Verdana" w:cs="Verdana"/>
                    </w:rPr>
                  </w:pPr>
                </w:p>
              </w:tc>
              <w:tc>
                <w:tcPr>
                  <w:tcW w:w="3300" w:type="dxa"/>
                  <w:gridSpan w:val="2"/>
                </w:tcPr>
                <w:p w14:paraId="74A03D1B" w14:textId="3365CCDF" w:rsidR="2E476DF4" w:rsidRDefault="000FB259" w:rsidP="000FB259">
                  <w:pPr>
                    <w:rPr>
                      <w:rFonts w:ascii="Verdana" w:eastAsia="Verdana" w:hAnsi="Verdana" w:cs="Verdana"/>
                    </w:rPr>
                  </w:pPr>
                  <w:r w:rsidRPr="000FB259">
                    <w:rPr>
                      <w:rFonts w:ascii="Verdana" w:eastAsia="Verdana" w:hAnsi="Verdana" w:cs="Verdana"/>
                    </w:rPr>
                    <w:t>2018-2019</w:t>
                  </w:r>
                </w:p>
              </w:tc>
            </w:tr>
            <w:tr w:rsidR="000FB259" w14:paraId="7E8B43CD" w14:textId="77777777" w:rsidTr="000FB259">
              <w:tc>
                <w:tcPr>
                  <w:tcW w:w="1590" w:type="dxa"/>
                </w:tcPr>
                <w:p w14:paraId="14897BA9" w14:textId="7C58E192" w:rsidR="000FB259" w:rsidRDefault="000FB259" w:rsidP="000FB259">
                  <w:pPr>
                    <w:rPr>
                      <w:rFonts w:ascii="Verdana" w:eastAsia="Verdana" w:hAnsi="Verdana" w:cs="Verdana"/>
                    </w:rPr>
                  </w:pPr>
                </w:p>
              </w:tc>
              <w:tc>
                <w:tcPr>
                  <w:tcW w:w="1635" w:type="dxa"/>
                </w:tcPr>
                <w:p w14:paraId="45E31715" w14:textId="6918C006" w:rsidR="000FB259" w:rsidRDefault="000FB259" w:rsidP="000FB259">
                  <w:pPr>
                    <w:rPr>
                      <w:rFonts w:ascii="Verdana" w:eastAsia="Verdana" w:hAnsi="Verdana" w:cs="Verdana"/>
                    </w:rPr>
                  </w:pPr>
                  <w:r w:rsidRPr="000FB259">
                    <w:rPr>
                      <w:rFonts w:ascii="Verdana" w:eastAsia="Verdana" w:hAnsi="Verdana" w:cs="Verdana"/>
                    </w:rPr>
                    <w:t>5 absences +/mois</w:t>
                  </w:r>
                </w:p>
              </w:tc>
              <w:tc>
                <w:tcPr>
                  <w:tcW w:w="1665" w:type="dxa"/>
                </w:tcPr>
                <w:p w14:paraId="00E833A7" w14:textId="086FF047" w:rsidR="000FB259" w:rsidRDefault="000FB259" w:rsidP="000FB259">
                  <w:pPr>
                    <w:rPr>
                      <w:rFonts w:ascii="Verdana" w:eastAsia="Verdana" w:hAnsi="Verdana" w:cs="Verdana"/>
                      <w:color w:val="C00000"/>
                    </w:rPr>
                  </w:pPr>
                  <w:r w:rsidRPr="000FB259">
                    <w:rPr>
                      <w:rFonts w:ascii="Verdana" w:eastAsia="Verdana" w:hAnsi="Verdana" w:cs="Verdana"/>
                      <w:color w:val="C00000"/>
                    </w:rPr>
                    <w:t>5 retards +/mois</w:t>
                  </w:r>
                </w:p>
              </w:tc>
            </w:tr>
            <w:tr w:rsidR="2E476DF4" w14:paraId="1E6FB16F" w14:textId="77777777" w:rsidTr="000FB259">
              <w:tc>
                <w:tcPr>
                  <w:tcW w:w="1590" w:type="dxa"/>
                </w:tcPr>
                <w:p w14:paraId="7395F770" w14:textId="1FD961D6" w:rsidR="2E476DF4" w:rsidRDefault="4D5C3CF5" w:rsidP="4D5C3CF5">
                  <w:pPr>
                    <w:rPr>
                      <w:rFonts w:ascii="Verdana" w:eastAsia="Verdana" w:hAnsi="Verdana" w:cs="Verdana"/>
                    </w:rPr>
                  </w:pPr>
                  <w:r w:rsidRPr="4D5C3CF5">
                    <w:rPr>
                      <w:rFonts w:ascii="Verdana" w:eastAsia="Verdana" w:hAnsi="Verdana" w:cs="Verdana"/>
                    </w:rPr>
                    <w:t>1</w:t>
                  </w:r>
                  <w:r w:rsidRPr="4D5C3CF5">
                    <w:rPr>
                      <w:rFonts w:ascii="Verdana" w:eastAsia="Verdana" w:hAnsi="Verdana" w:cs="Verdana"/>
                      <w:vertAlign w:val="superscript"/>
                    </w:rPr>
                    <w:t>ère</w:t>
                  </w:r>
                  <w:r w:rsidRPr="4D5C3CF5">
                    <w:rPr>
                      <w:rFonts w:ascii="Verdana" w:eastAsia="Verdana" w:hAnsi="Verdana" w:cs="Verdana"/>
                    </w:rPr>
                    <w:t xml:space="preserve"> année</w:t>
                  </w:r>
                </w:p>
              </w:tc>
              <w:tc>
                <w:tcPr>
                  <w:tcW w:w="1635" w:type="dxa"/>
                </w:tcPr>
                <w:p w14:paraId="15B47C81" w14:textId="23D16BA0" w:rsidR="2E476DF4" w:rsidRDefault="000FB259" w:rsidP="000FB259">
                  <w:pPr>
                    <w:rPr>
                      <w:rFonts w:ascii="Verdana" w:eastAsia="Verdana" w:hAnsi="Verdana" w:cs="Verdana"/>
                    </w:rPr>
                  </w:pPr>
                  <w:r w:rsidRPr="000FB259">
                    <w:rPr>
                      <w:rFonts w:ascii="Verdana" w:eastAsia="Verdana" w:hAnsi="Verdana" w:cs="Verdana"/>
                    </w:rPr>
                    <w:t xml:space="preserve"> </w:t>
                  </w:r>
                </w:p>
              </w:tc>
              <w:tc>
                <w:tcPr>
                  <w:tcW w:w="1665" w:type="dxa"/>
                </w:tcPr>
                <w:p w14:paraId="402958B6" w14:textId="5E630545" w:rsidR="2E476DF4" w:rsidRDefault="4D5C3CF5" w:rsidP="4D5C3CF5">
                  <w:pPr>
                    <w:rPr>
                      <w:rFonts w:ascii="Verdana" w:eastAsia="Verdana" w:hAnsi="Verdana" w:cs="Verdana"/>
                    </w:rPr>
                  </w:pPr>
                  <w:r w:rsidRPr="4D5C3CF5">
                    <w:rPr>
                      <w:rFonts w:ascii="Verdana" w:eastAsia="Verdana" w:hAnsi="Verdana" w:cs="Verdana"/>
                    </w:rPr>
                    <w:t xml:space="preserve"> </w:t>
                  </w:r>
                </w:p>
              </w:tc>
            </w:tr>
            <w:tr w:rsidR="2E476DF4" w14:paraId="21A0AC53" w14:textId="77777777" w:rsidTr="000FB259">
              <w:tc>
                <w:tcPr>
                  <w:tcW w:w="1590" w:type="dxa"/>
                </w:tcPr>
                <w:p w14:paraId="319D496C" w14:textId="739F7080" w:rsidR="2E476DF4" w:rsidRDefault="4D5C3CF5" w:rsidP="4D5C3CF5">
                  <w:pPr>
                    <w:rPr>
                      <w:rFonts w:ascii="Verdana" w:eastAsia="Verdana" w:hAnsi="Verdana" w:cs="Verdana"/>
                    </w:rPr>
                  </w:pPr>
                  <w:r w:rsidRPr="4D5C3CF5">
                    <w:rPr>
                      <w:rFonts w:ascii="Verdana" w:eastAsia="Verdana" w:hAnsi="Verdana" w:cs="Verdana"/>
                    </w:rPr>
                    <w:t>2</w:t>
                  </w:r>
                  <w:r w:rsidRPr="4D5C3CF5">
                    <w:rPr>
                      <w:rFonts w:ascii="Verdana" w:eastAsia="Verdana" w:hAnsi="Verdana" w:cs="Verdana"/>
                      <w:vertAlign w:val="superscript"/>
                    </w:rPr>
                    <w:t>e</w:t>
                  </w:r>
                  <w:r w:rsidRPr="4D5C3CF5">
                    <w:rPr>
                      <w:rFonts w:ascii="Verdana" w:eastAsia="Verdana" w:hAnsi="Verdana" w:cs="Verdana"/>
                    </w:rPr>
                    <w:t xml:space="preserve"> année</w:t>
                  </w:r>
                </w:p>
              </w:tc>
              <w:tc>
                <w:tcPr>
                  <w:tcW w:w="1635" w:type="dxa"/>
                </w:tcPr>
                <w:p w14:paraId="610553A7" w14:textId="35B5E2DF" w:rsidR="2E476DF4" w:rsidRDefault="4D5C3CF5" w:rsidP="4D5C3CF5">
                  <w:pPr>
                    <w:rPr>
                      <w:rFonts w:ascii="Verdana" w:eastAsia="Verdana" w:hAnsi="Verdana" w:cs="Verdana"/>
                    </w:rPr>
                  </w:pPr>
                  <w:r w:rsidRPr="4D5C3CF5">
                    <w:rPr>
                      <w:rFonts w:ascii="Verdana" w:eastAsia="Verdana" w:hAnsi="Verdana" w:cs="Verdana"/>
                    </w:rPr>
                    <w:t xml:space="preserve"> </w:t>
                  </w:r>
                  <w:r w:rsidR="00AC7259">
                    <w:rPr>
                      <w:rFonts w:ascii="Verdana" w:eastAsia="Verdana" w:hAnsi="Verdana" w:cs="Verdana"/>
                    </w:rPr>
                    <w:t>4</w:t>
                  </w:r>
                </w:p>
              </w:tc>
              <w:tc>
                <w:tcPr>
                  <w:tcW w:w="1665" w:type="dxa"/>
                </w:tcPr>
                <w:p w14:paraId="0E691093" w14:textId="6997FD4B" w:rsidR="2E476DF4" w:rsidRDefault="006C5269" w:rsidP="000FB259">
                  <w:pPr>
                    <w:rPr>
                      <w:rFonts w:ascii="Verdana" w:eastAsia="Verdana" w:hAnsi="Verdana" w:cs="Verdana"/>
                    </w:rPr>
                  </w:pPr>
                  <w:r>
                    <w:rPr>
                      <w:rFonts w:ascii="Verdana" w:eastAsia="Verdana" w:hAnsi="Verdana" w:cs="Verdana"/>
                    </w:rPr>
                    <w:t>5</w:t>
                  </w:r>
                </w:p>
              </w:tc>
            </w:tr>
            <w:tr w:rsidR="2E476DF4" w14:paraId="0ABA68AB" w14:textId="77777777" w:rsidTr="000FB259">
              <w:tc>
                <w:tcPr>
                  <w:tcW w:w="1590" w:type="dxa"/>
                </w:tcPr>
                <w:p w14:paraId="507112FB" w14:textId="5C1E9FB3" w:rsidR="2E476DF4" w:rsidRDefault="4D5C3CF5" w:rsidP="4D5C3CF5">
                  <w:pPr>
                    <w:rPr>
                      <w:rFonts w:ascii="Verdana" w:eastAsia="Verdana" w:hAnsi="Verdana" w:cs="Verdana"/>
                    </w:rPr>
                  </w:pPr>
                  <w:r w:rsidRPr="4D5C3CF5">
                    <w:rPr>
                      <w:rFonts w:ascii="Verdana" w:eastAsia="Verdana" w:hAnsi="Verdana" w:cs="Verdana"/>
                    </w:rPr>
                    <w:t>3</w:t>
                  </w:r>
                  <w:r w:rsidRPr="4D5C3CF5">
                    <w:rPr>
                      <w:rFonts w:ascii="Verdana" w:eastAsia="Verdana" w:hAnsi="Verdana" w:cs="Verdana"/>
                      <w:vertAlign w:val="superscript"/>
                    </w:rPr>
                    <w:t>e</w:t>
                  </w:r>
                  <w:r w:rsidRPr="4D5C3CF5">
                    <w:rPr>
                      <w:rFonts w:ascii="Verdana" w:eastAsia="Verdana" w:hAnsi="Verdana" w:cs="Verdana"/>
                    </w:rPr>
                    <w:t xml:space="preserve"> année</w:t>
                  </w:r>
                </w:p>
              </w:tc>
              <w:tc>
                <w:tcPr>
                  <w:tcW w:w="1635" w:type="dxa"/>
                </w:tcPr>
                <w:p w14:paraId="4A5CDFFC" w14:textId="6932D495" w:rsidR="2E476DF4" w:rsidRDefault="4D5C3CF5" w:rsidP="4D5C3CF5">
                  <w:pPr>
                    <w:rPr>
                      <w:rFonts w:ascii="Verdana" w:eastAsia="Verdana" w:hAnsi="Verdana" w:cs="Verdana"/>
                    </w:rPr>
                  </w:pPr>
                  <w:r w:rsidRPr="4D5C3CF5">
                    <w:rPr>
                      <w:rFonts w:ascii="Verdana" w:eastAsia="Verdana" w:hAnsi="Verdana" w:cs="Verdana"/>
                    </w:rPr>
                    <w:t xml:space="preserve"> </w:t>
                  </w:r>
                  <w:r w:rsidR="00AC7259">
                    <w:rPr>
                      <w:rFonts w:ascii="Verdana" w:eastAsia="Verdana" w:hAnsi="Verdana" w:cs="Verdana"/>
                    </w:rPr>
                    <w:t>3</w:t>
                  </w:r>
                </w:p>
              </w:tc>
              <w:tc>
                <w:tcPr>
                  <w:tcW w:w="1665" w:type="dxa"/>
                </w:tcPr>
                <w:p w14:paraId="1DAE158B" w14:textId="06DD02B6" w:rsidR="2E476DF4" w:rsidRDefault="4D5C3CF5" w:rsidP="4D5C3CF5">
                  <w:pPr>
                    <w:rPr>
                      <w:rFonts w:ascii="Verdana" w:eastAsia="Verdana" w:hAnsi="Verdana" w:cs="Verdana"/>
                    </w:rPr>
                  </w:pPr>
                  <w:r w:rsidRPr="4D5C3CF5">
                    <w:rPr>
                      <w:rFonts w:ascii="Verdana" w:eastAsia="Verdana" w:hAnsi="Verdana" w:cs="Verdana"/>
                    </w:rPr>
                    <w:t xml:space="preserve"> </w:t>
                  </w:r>
                  <w:r w:rsidR="006C5269">
                    <w:rPr>
                      <w:rFonts w:ascii="Verdana" w:eastAsia="Verdana" w:hAnsi="Verdana" w:cs="Verdana"/>
                    </w:rPr>
                    <w:t>2</w:t>
                  </w:r>
                </w:p>
              </w:tc>
            </w:tr>
            <w:tr w:rsidR="2E476DF4" w14:paraId="027FA603" w14:textId="77777777" w:rsidTr="000FB259">
              <w:tc>
                <w:tcPr>
                  <w:tcW w:w="1590" w:type="dxa"/>
                </w:tcPr>
                <w:p w14:paraId="15109972" w14:textId="1FACA91E" w:rsidR="2E476DF4" w:rsidRDefault="4D5C3CF5" w:rsidP="4D5C3CF5">
                  <w:pPr>
                    <w:rPr>
                      <w:rFonts w:ascii="Verdana" w:eastAsia="Verdana" w:hAnsi="Verdana" w:cs="Verdana"/>
                    </w:rPr>
                  </w:pPr>
                  <w:r w:rsidRPr="4D5C3CF5">
                    <w:rPr>
                      <w:rFonts w:ascii="Verdana" w:eastAsia="Verdana" w:hAnsi="Verdana" w:cs="Verdana"/>
                    </w:rPr>
                    <w:t>4</w:t>
                  </w:r>
                  <w:r w:rsidRPr="4D5C3CF5">
                    <w:rPr>
                      <w:rFonts w:ascii="Verdana" w:eastAsia="Verdana" w:hAnsi="Verdana" w:cs="Verdana"/>
                      <w:vertAlign w:val="superscript"/>
                    </w:rPr>
                    <w:t>e</w:t>
                  </w:r>
                  <w:r w:rsidRPr="4D5C3CF5">
                    <w:rPr>
                      <w:rFonts w:ascii="Verdana" w:eastAsia="Verdana" w:hAnsi="Verdana" w:cs="Verdana"/>
                    </w:rPr>
                    <w:t xml:space="preserve"> année</w:t>
                  </w:r>
                </w:p>
              </w:tc>
              <w:tc>
                <w:tcPr>
                  <w:tcW w:w="1635" w:type="dxa"/>
                </w:tcPr>
                <w:p w14:paraId="460187E8" w14:textId="7F217A13" w:rsidR="2E476DF4" w:rsidRDefault="4D5C3CF5" w:rsidP="4D5C3CF5">
                  <w:pPr>
                    <w:rPr>
                      <w:rFonts w:ascii="Verdana" w:eastAsia="Verdana" w:hAnsi="Verdana" w:cs="Verdana"/>
                    </w:rPr>
                  </w:pPr>
                  <w:r w:rsidRPr="4D5C3CF5">
                    <w:rPr>
                      <w:rFonts w:ascii="Verdana" w:eastAsia="Verdana" w:hAnsi="Verdana" w:cs="Verdana"/>
                    </w:rPr>
                    <w:t xml:space="preserve"> </w:t>
                  </w:r>
                  <w:r w:rsidR="00AC7259">
                    <w:rPr>
                      <w:rFonts w:ascii="Verdana" w:eastAsia="Verdana" w:hAnsi="Verdana" w:cs="Verdana"/>
                    </w:rPr>
                    <w:t>4</w:t>
                  </w:r>
                </w:p>
              </w:tc>
              <w:tc>
                <w:tcPr>
                  <w:tcW w:w="1665" w:type="dxa"/>
                </w:tcPr>
                <w:p w14:paraId="3B95DDA4" w14:textId="67BDB923" w:rsidR="2E476DF4" w:rsidRDefault="4D5C3CF5" w:rsidP="4D5C3CF5">
                  <w:pPr>
                    <w:rPr>
                      <w:rFonts w:ascii="Verdana" w:eastAsia="Verdana" w:hAnsi="Verdana" w:cs="Verdana"/>
                    </w:rPr>
                  </w:pPr>
                  <w:r w:rsidRPr="4D5C3CF5">
                    <w:rPr>
                      <w:rFonts w:ascii="Verdana" w:eastAsia="Verdana" w:hAnsi="Verdana" w:cs="Verdana"/>
                    </w:rPr>
                    <w:t xml:space="preserve"> </w:t>
                  </w:r>
                  <w:r w:rsidR="006C5269">
                    <w:rPr>
                      <w:rFonts w:ascii="Verdana" w:eastAsia="Verdana" w:hAnsi="Verdana" w:cs="Verdana"/>
                    </w:rPr>
                    <w:t>3</w:t>
                  </w:r>
                </w:p>
              </w:tc>
            </w:tr>
            <w:tr w:rsidR="2E476DF4" w14:paraId="4B4180BA" w14:textId="77777777" w:rsidTr="000FB259">
              <w:tc>
                <w:tcPr>
                  <w:tcW w:w="1590" w:type="dxa"/>
                </w:tcPr>
                <w:p w14:paraId="41262ABA" w14:textId="578E1FC6" w:rsidR="2E476DF4" w:rsidRDefault="4D5C3CF5" w:rsidP="4D5C3CF5">
                  <w:pPr>
                    <w:rPr>
                      <w:rFonts w:ascii="Verdana" w:eastAsia="Verdana" w:hAnsi="Verdana" w:cs="Verdana"/>
                    </w:rPr>
                  </w:pPr>
                  <w:r w:rsidRPr="4D5C3CF5">
                    <w:rPr>
                      <w:rFonts w:ascii="Verdana" w:eastAsia="Verdana" w:hAnsi="Verdana" w:cs="Verdana"/>
                    </w:rPr>
                    <w:t>5</w:t>
                  </w:r>
                  <w:r w:rsidRPr="4D5C3CF5">
                    <w:rPr>
                      <w:rFonts w:ascii="Verdana" w:eastAsia="Verdana" w:hAnsi="Verdana" w:cs="Verdana"/>
                      <w:vertAlign w:val="superscript"/>
                    </w:rPr>
                    <w:t>e</w:t>
                  </w:r>
                  <w:r w:rsidRPr="4D5C3CF5">
                    <w:rPr>
                      <w:rFonts w:ascii="Verdana" w:eastAsia="Verdana" w:hAnsi="Verdana" w:cs="Verdana"/>
                    </w:rPr>
                    <w:t xml:space="preserve"> année</w:t>
                  </w:r>
                </w:p>
              </w:tc>
              <w:tc>
                <w:tcPr>
                  <w:tcW w:w="1635" w:type="dxa"/>
                </w:tcPr>
                <w:p w14:paraId="6D05B43C" w14:textId="59970ECB" w:rsidR="2E476DF4" w:rsidRDefault="4D5C3CF5" w:rsidP="4D5C3CF5">
                  <w:pPr>
                    <w:rPr>
                      <w:rFonts w:ascii="Verdana" w:eastAsia="Verdana" w:hAnsi="Verdana" w:cs="Verdana"/>
                    </w:rPr>
                  </w:pPr>
                  <w:r w:rsidRPr="4D5C3CF5">
                    <w:rPr>
                      <w:rFonts w:ascii="Verdana" w:eastAsia="Verdana" w:hAnsi="Verdana" w:cs="Verdana"/>
                    </w:rPr>
                    <w:t xml:space="preserve"> </w:t>
                  </w:r>
                  <w:r w:rsidR="00AC7259">
                    <w:rPr>
                      <w:rFonts w:ascii="Verdana" w:eastAsia="Verdana" w:hAnsi="Verdana" w:cs="Verdana"/>
                    </w:rPr>
                    <w:t>1</w:t>
                  </w:r>
                </w:p>
              </w:tc>
              <w:tc>
                <w:tcPr>
                  <w:tcW w:w="1665" w:type="dxa"/>
                </w:tcPr>
                <w:p w14:paraId="02AB9391" w14:textId="74745651" w:rsidR="2E476DF4" w:rsidRDefault="4D5C3CF5" w:rsidP="4D5C3CF5">
                  <w:pPr>
                    <w:rPr>
                      <w:rFonts w:ascii="Verdana" w:eastAsia="Verdana" w:hAnsi="Verdana" w:cs="Verdana"/>
                    </w:rPr>
                  </w:pPr>
                  <w:r w:rsidRPr="4D5C3CF5">
                    <w:rPr>
                      <w:rFonts w:ascii="Verdana" w:eastAsia="Verdana" w:hAnsi="Verdana" w:cs="Verdana"/>
                    </w:rPr>
                    <w:t xml:space="preserve"> </w:t>
                  </w:r>
                  <w:r w:rsidR="006C5269">
                    <w:rPr>
                      <w:rFonts w:ascii="Verdana" w:eastAsia="Verdana" w:hAnsi="Verdana" w:cs="Verdana"/>
                    </w:rPr>
                    <w:t>2</w:t>
                  </w:r>
                </w:p>
              </w:tc>
            </w:tr>
            <w:tr w:rsidR="2E476DF4" w14:paraId="4615F12A" w14:textId="77777777" w:rsidTr="000FB259">
              <w:tc>
                <w:tcPr>
                  <w:tcW w:w="1590" w:type="dxa"/>
                </w:tcPr>
                <w:p w14:paraId="37477588" w14:textId="44886203" w:rsidR="2E476DF4" w:rsidRDefault="4D5C3CF5" w:rsidP="4D5C3CF5">
                  <w:pPr>
                    <w:rPr>
                      <w:rFonts w:ascii="Verdana" w:eastAsia="Verdana" w:hAnsi="Verdana" w:cs="Verdana"/>
                    </w:rPr>
                  </w:pPr>
                  <w:r w:rsidRPr="4D5C3CF5">
                    <w:rPr>
                      <w:rFonts w:ascii="Verdana" w:eastAsia="Verdana" w:hAnsi="Verdana" w:cs="Verdana"/>
                    </w:rPr>
                    <w:t>6</w:t>
                  </w:r>
                  <w:r w:rsidRPr="4D5C3CF5">
                    <w:rPr>
                      <w:rFonts w:ascii="Verdana" w:eastAsia="Verdana" w:hAnsi="Verdana" w:cs="Verdana"/>
                      <w:vertAlign w:val="superscript"/>
                    </w:rPr>
                    <w:t>e</w:t>
                  </w:r>
                  <w:r w:rsidRPr="4D5C3CF5">
                    <w:rPr>
                      <w:rFonts w:ascii="Verdana" w:eastAsia="Verdana" w:hAnsi="Verdana" w:cs="Verdana"/>
                    </w:rPr>
                    <w:t xml:space="preserve"> année</w:t>
                  </w:r>
                </w:p>
              </w:tc>
              <w:tc>
                <w:tcPr>
                  <w:tcW w:w="1635" w:type="dxa"/>
                </w:tcPr>
                <w:p w14:paraId="19ADF532" w14:textId="3437849B" w:rsidR="2E476DF4" w:rsidRDefault="4D5C3CF5" w:rsidP="4D5C3CF5">
                  <w:pPr>
                    <w:rPr>
                      <w:rFonts w:ascii="Verdana" w:eastAsia="Verdana" w:hAnsi="Verdana" w:cs="Verdana"/>
                    </w:rPr>
                  </w:pPr>
                  <w:r w:rsidRPr="4D5C3CF5">
                    <w:rPr>
                      <w:rFonts w:ascii="Verdana" w:eastAsia="Verdana" w:hAnsi="Verdana" w:cs="Verdana"/>
                    </w:rPr>
                    <w:t xml:space="preserve"> </w:t>
                  </w:r>
                  <w:r w:rsidR="00AC7259">
                    <w:rPr>
                      <w:rFonts w:ascii="Verdana" w:eastAsia="Verdana" w:hAnsi="Verdana" w:cs="Verdana"/>
                    </w:rPr>
                    <w:t>2</w:t>
                  </w:r>
                </w:p>
              </w:tc>
              <w:tc>
                <w:tcPr>
                  <w:tcW w:w="1665" w:type="dxa"/>
                </w:tcPr>
                <w:p w14:paraId="5D502E7A" w14:textId="2E206321" w:rsidR="2E476DF4" w:rsidRDefault="006C5269" w:rsidP="4D5C3CF5">
                  <w:pPr>
                    <w:rPr>
                      <w:rFonts w:ascii="Verdana" w:eastAsia="Verdana" w:hAnsi="Verdana" w:cs="Verdana"/>
                    </w:rPr>
                  </w:pPr>
                  <w:r>
                    <w:rPr>
                      <w:rFonts w:ascii="Verdana" w:eastAsia="Verdana" w:hAnsi="Verdana" w:cs="Verdana"/>
                    </w:rPr>
                    <w:t>1</w:t>
                  </w:r>
                </w:p>
              </w:tc>
            </w:tr>
          </w:tbl>
          <w:p w14:paraId="17D48675" w14:textId="3C3A9ED4" w:rsidR="2E476DF4" w:rsidRPr="0005178E" w:rsidRDefault="2E476DF4" w:rsidP="2E476DF4">
            <w:pPr>
              <w:spacing w:after="200" w:line="276" w:lineRule="auto"/>
              <w:ind w:left="360"/>
              <w:rPr>
                <w:rFonts w:ascii="Verdana" w:eastAsia="Verdana" w:hAnsi="Verdana" w:cs="Verdana"/>
                <w:sz w:val="18"/>
                <w:szCs w:val="18"/>
              </w:rPr>
            </w:pPr>
          </w:p>
          <w:p w14:paraId="3D9BA435" w14:textId="1FD0AD49" w:rsidR="5106BAAF" w:rsidRPr="0005178E" w:rsidRDefault="5106BAAF" w:rsidP="00896CB2">
            <w:pPr>
              <w:pStyle w:val="Paragraphedeliste"/>
              <w:numPr>
                <w:ilvl w:val="0"/>
                <w:numId w:val="16"/>
              </w:numPr>
              <w:spacing w:after="200" w:line="276" w:lineRule="auto"/>
              <w:ind w:left="434"/>
              <w:rPr>
                <w:b/>
                <w:bCs/>
                <w:i/>
                <w:iCs/>
                <w:color w:val="7030A0"/>
                <w:sz w:val="18"/>
                <w:szCs w:val="18"/>
              </w:rPr>
            </w:pPr>
            <w:r w:rsidRPr="0005178E">
              <w:rPr>
                <w:rFonts w:ascii="Verdana" w:eastAsia="Verdana" w:hAnsi="Verdana" w:cs="Verdana"/>
                <w:b/>
                <w:bCs/>
                <w:i/>
                <w:iCs/>
                <w:color w:val="7030A0"/>
                <w:sz w:val="18"/>
                <w:szCs w:val="18"/>
              </w:rPr>
              <w:t>Santé mentale et bien-être</w:t>
            </w:r>
          </w:p>
          <w:p w14:paraId="16EBA79C" w14:textId="36F00C1F" w:rsidR="5106BAAF" w:rsidRPr="007A09B1" w:rsidRDefault="4D5C3CF5" w:rsidP="00896CB2">
            <w:pPr>
              <w:pStyle w:val="Paragraphedeliste"/>
              <w:numPr>
                <w:ilvl w:val="0"/>
                <w:numId w:val="16"/>
              </w:numPr>
              <w:spacing w:after="200" w:line="276" w:lineRule="auto"/>
              <w:rPr>
                <w:sz w:val="18"/>
                <w:szCs w:val="18"/>
              </w:rPr>
            </w:pPr>
            <w:r w:rsidRPr="007A09B1">
              <w:rPr>
                <w:rFonts w:ascii="Verdana" w:eastAsia="Verdana" w:hAnsi="Verdana" w:cs="Verdana"/>
                <w:sz w:val="18"/>
                <w:szCs w:val="18"/>
              </w:rPr>
              <w:lastRenderedPageBreak/>
              <w:t>Quel est la problématique récurrente ayant nécessité une référence aux TS lors de l’année scolaire précédente?</w:t>
            </w:r>
          </w:p>
          <w:p w14:paraId="73D87802" w14:textId="7FE10DDB" w:rsidR="00747045" w:rsidRPr="007A09B1" w:rsidRDefault="000FB259" w:rsidP="000C09AA">
            <w:pPr>
              <w:spacing w:after="200" w:line="276" w:lineRule="auto"/>
              <w:ind w:left="708"/>
              <w:rPr>
                <w:rFonts w:ascii="Verdana" w:eastAsia="Verdana" w:hAnsi="Verdana" w:cs="Verdana"/>
                <w:b/>
                <w:sz w:val="18"/>
                <w:szCs w:val="18"/>
              </w:rPr>
            </w:pPr>
            <w:r w:rsidRPr="007A09B1">
              <w:rPr>
                <w:rFonts w:ascii="Verdana" w:eastAsia="Verdana" w:hAnsi="Verdana" w:cs="Verdana"/>
                <w:b/>
                <w:sz w:val="18"/>
                <w:szCs w:val="18"/>
              </w:rPr>
              <w:t>Les habiletés sociales et la gestion des conflits</w:t>
            </w:r>
            <w:r w:rsidR="0005178E" w:rsidRPr="007A09B1">
              <w:rPr>
                <w:rFonts w:ascii="Verdana" w:eastAsia="Verdana" w:hAnsi="Verdana" w:cs="Verdana"/>
                <w:b/>
                <w:sz w:val="18"/>
                <w:szCs w:val="18"/>
              </w:rPr>
              <w:t>.</w:t>
            </w:r>
          </w:p>
          <w:p w14:paraId="2EACA9DA" w14:textId="77DD9759" w:rsidR="5106BAAF" w:rsidRPr="007A09B1" w:rsidRDefault="4D5C3CF5" w:rsidP="00896CB2">
            <w:pPr>
              <w:pStyle w:val="Paragraphedeliste"/>
              <w:numPr>
                <w:ilvl w:val="0"/>
                <w:numId w:val="21"/>
              </w:numPr>
              <w:rPr>
                <w:sz w:val="18"/>
                <w:szCs w:val="18"/>
              </w:rPr>
            </w:pPr>
            <w:r w:rsidRPr="007A09B1">
              <w:rPr>
                <w:rFonts w:ascii="Verdana" w:eastAsia="Verdana" w:hAnsi="Verdana" w:cs="Verdana"/>
                <w:sz w:val="18"/>
                <w:szCs w:val="18"/>
              </w:rPr>
              <w:t>Quelles activités dans vos écoles soutiennent la création des milieux scolaires sensibles à santé mentale?</w:t>
            </w:r>
          </w:p>
          <w:p w14:paraId="46B1A089" w14:textId="36EDD48F" w:rsidR="4D5C3CF5" w:rsidRPr="007A09B1" w:rsidRDefault="000FB259" w:rsidP="000C09AA">
            <w:pPr>
              <w:spacing w:after="200" w:line="276" w:lineRule="auto"/>
              <w:ind w:left="708"/>
              <w:rPr>
                <w:rFonts w:ascii="Verdana" w:eastAsia="Verdana" w:hAnsi="Verdana" w:cs="Verdana"/>
                <w:b/>
                <w:sz w:val="18"/>
                <w:szCs w:val="18"/>
              </w:rPr>
            </w:pPr>
            <w:r w:rsidRPr="007A09B1">
              <w:rPr>
                <w:rFonts w:ascii="Verdana" w:eastAsia="Verdana" w:hAnsi="Verdana" w:cs="Verdana"/>
                <w:b/>
                <w:sz w:val="18"/>
                <w:szCs w:val="18"/>
              </w:rPr>
              <w:t>La semaine pour contrer l’intimidation, les ateliers offerts par la travailleuse sociale et l’infirmière en santé publique sur l’anxiété généralisée et l’anxiété relié</w:t>
            </w:r>
            <w:r w:rsidR="00345291" w:rsidRPr="007A09B1">
              <w:rPr>
                <w:rFonts w:ascii="Verdana" w:eastAsia="Verdana" w:hAnsi="Verdana" w:cs="Verdana"/>
                <w:b/>
                <w:sz w:val="18"/>
                <w:szCs w:val="18"/>
              </w:rPr>
              <w:t>e</w:t>
            </w:r>
            <w:r w:rsidRPr="007A09B1">
              <w:rPr>
                <w:rFonts w:ascii="Verdana" w:eastAsia="Verdana" w:hAnsi="Verdana" w:cs="Verdana"/>
                <w:b/>
                <w:sz w:val="18"/>
                <w:szCs w:val="18"/>
              </w:rPr>
              <w:t xml:space="preserve"> à la performance</w:t>
            </w:r>
            <w:r w:rsidR="00345291" w:rsidRPr="007A09B1">
              <w:rPr>
                <w:rFonts w:ascii="Verdana" w:eastAsia="Verdana" w:hAnsi="Verdana" w:cs="Verdana"/>
                <w:b/>
                <w:sz w:val="18"/>
                <w:szCs w:val="18"/>
              </w:rPr>
              <w:t xml:space="preserve"> et aux défis familiaux</w:t>
            </w:r>
            <w:r w:rsidR="0005178E" w:rsidRPr="007A09B1">
              <w:rPr>
                <w:rFonts w:ascii="Verdana" w:eastAsia="Verdana" w:hAnsi="Verdana" w:cs="Verdana"/>
                <w:b/>
                <w:sz w:val="18"/>
                <w:szCs w:val="18"/>
              </w:rPr>
              <w:t>.</w:t>
            </w:r>
          </w:p>
          <w:p w14:paraId="1965DAD1" w14:textId="17454E57" w:rsidR="5106BAAF" w:rsidRPr="007A09B1" w:rsidRDefault="4D5C3CF5" w:rsidP="00896CB2">
            <w:pPr>
              <w:pStyle w:val="Paragraphedeliste"/>
              <w:numPr>
                <w:ilvl w:val="0"/>
                <w:numId w:val="16"/>
              </w:numPr>
              <w:spacing w:after="200" w:line="276" w:lineRule="auto"/>
              <w:rPr>
                <w:sz w:val="18"/>
                <w:szCs w:val="18"/>
              </w:rPr>
            </w:pPr>
            <w:r w:rsidRPr="007A09B1">
              <w:rPr>
                <w:rFonts w:ascii="Verdana" w:eastAsia="Verdana" w:hAnsi="Verdana" w:cs="Verdana"/>
                <w:sz w:val="18"/>
                <w:szCs w:val="18"/>
              </w:rPr>
              <w:t xml:space="preserve">Quel est le profil de HAHT en autorégulation au niveau de l’école? </w:t>
            </w:r>
          </w:p>
          <w:p w14:paraId="1816D837" w14:textId="4005121A" w:rsidR="4D5C3CF5" w:rsidRPr="007A09B1" w:rsidRDefault="00747045" w:rsidP="00E839D4">
            <w:pPr>
              <w:spacing w:after="200" w:line="276" w:lineRule="auto"/>
              <w:ind w:left="708"/>
              <w:rPr>
                <w:rFonts w:ascii="Verdana" w:eastAsia="Verdana" w:hAnsi="Verdana" w:cs="Verdana"/>
                <w:sz w:val="18"/>
                <w:szCs w:val="18"/>
              </w:rPr>
            </w:pPr>
            <w:r w:rsidRPr="007A09B1">
              <w:rPr>
                <w:rFonts w:ascii="Verdana" w:eastAsia="Verdana" w:hAnsi="Verdana" w:cs="Verdana"/>
                <w:sz w:val="18"/>
                <w:szCs w:val="18"/>
              </w:rPr>
              <w:t>33 élèves= 17.5% ont une note sous la norme</w:t>
            </w:r>
          </w:p>
          <w:p w14:paraId="369CD384" w14:textId="5E14781F" w:rsidR="5106BAAF" w:rsidRPr="007A09B1" w:rsidRDefault="48F3498E" w:rsidP="00896CB2">
            <w:pPr>
              <w:pStyle w:val="Paragraphedeliste"/>
              <w:numPr>
                <w:ilvl w:val="0"/>
                <w:numId w:val="16"/>
              </w:numPr>
              <w:spacing w:after="200" w:line="276" w:lineRule="auto"/>
              <w:rPr>
                <w:sz w:val="18"/>
                <w:szCs w:val="18"/>
              </w:rPr>
            </w:pPr>
            <w:r w:rsidRPr="007A09B1">
              <w:rPr>
                <w:rFonts w:ascii="Verdana" w:eastAsia="Verdana" w:hAnsi="Verdana" w:cs="Verdana"/>
                <w:sz w:val="18"/>
                <w:szCs w:val="18"/>
              </w:rPr>
              <w:t>À l’école, un service d’aide et de counseling est disponible pour les élèves qui en ont besoin?</w:t>
            </w:r>
          </w:p>
          <w:p w14:paraId="3034CD86" w14:textId="0790081F" w:rsidR="48F3498E" w:rsidRPr="007A09B1" w:rsidRDefault="000FB259" w:rsidP="00E839D4">
            <w:pPr>
              <w:spacing w:after="200" w:line="276" w:lineRule="auto"/>
              <w:ind w:left="708"/>
              <w:rPr>
                <w:rFonts w:ascii="Verdana" w:eastAsia="Verdana" w:hAnsi="Verdana" w:cs="Verdana"/>
                <w:sz w:val="18"/>
                <w:szCs w:val="18"/>
              </w:rPr>
            </w:pPr>
            <w:r w:rsidRPr="007A09B1">
              <w:rPr>
                <w:rFonts w:ascii="Verdana" w:eastAsia="Verdana" w:hAnsi="Verdana" w:cs="Verdana"/>
                <w:sz w:val="18"/>
                <w:szCs w:val="18"/>
              </w:rPr>
              <w:t>La travailleuse sociale</w:t>
            </w:r>
            <w:r w:rsidR="00345291" w:rsidRPr="007A09B1">
              <w:rPr>
                <w:rFonts w:ascii="Verdana" w:eastAsia="Verdana" w:hAnsi="Verdana" w:cs="Verdana"/>
                <w:sz w:val="18"/>
                <w:szCs w:val="18"/>
              </w:rPr>
              <w:t>, la direction</w:t>
            </w:r>
            <w:r w:rsidRPr="007A09B1">
              <w:rPr>
                <w:rFonts w:ascii="Verdana" w:eastAsia="Verdana" w:hAnsi="Verdana" w:cs="Verdana"/>
                <w:sz w:val="18"/>
                <w:szCs w:val="18"/>
              </w:rPr>
              <w:t xml:space="preserve"> et l’enseignante-ressource sont disponibles. </w:t>
            </w:r>
          </w:p>
          <w:p w14:paraId="4AE3B63B" w14:textId="55D98E1A" w:rsidR="5106BAAF" w:rsidRPr="007A09B1" w:rsidRDefault="5106BAAF" w:rsidP="00896CB2">
            <w:pPr>
              <w:pStyle w:val="Paragraphedeliste"/>
              <w:numPr>
                <w:ilvl w:val="0"/>
                <w:numId w:val="16"/>
              </w:numPr>
              <w:spacing w:after="200" w:line="276" w:lineRule="auto"/>
              <w:ind w:left="434"/>
              <w:rPr>
                <w:b/>
                <w:bCs/>
                <w:i/>
                <w:iCs/>
                <w:color w:val="7030A0"/>
                <w:sz w:val="18"/>
                <w:szCs w:val="18"/>
              </w:rPr>
            </w:pPr>
            <w:r w:rsidRPr="007A09B1">
              <w:rPr>
                <w:rFonts w:ascii="Verdana" w:eastAsia="Verdana" w:hAnsi="Verdana" w:cs="Verdana"/>
                <w:b/>
                <w:bCs/>
                <w:i/>
                <w:iCs/>
                <w:color w:val="7030A0"/>
                <w:sz w:val="18"/>
                <w:szCs w:val="18"/>
              </w:rPr>
              <w:t>Suspensions externes et retraits internes</w:t>
            </w:r>
          </w:p>
          <w:p w14:paraId="17867C29" w14:textId="300CD615" w:rsidR="00262A00" w:rsidRPr="007A09B1" w:rsidRDefault="000FB259" w:rsidP="00896CB2">
            <w:pPr>
              <w:pStyle w:val="Paragraphedeliste"/>
              <w:numPr>
                <w:ilvl w:val="0"/>
                <w:numId w:val="16"/>
              </w:numPr>
              <w:spacing w:after="200" w:line="276" w:lineRule="auto"/>
              <w:rPr>
                <w:sz w:val="18"/>
                <w:szCs w:val="18"/>
              </w:rPr>
            </w:pPr>
            <w:r w:rsidRPr="007A09B1">
              <w:rPr>
                <w:rFonts w:ascii="Verdana" w:eastAsia="Verdana" w:hAnsi="Verdana" w:cs="Verdana"/>
                <w:sz w:val="18"/>
                <w:szCs w:val="18"/>
              </w:rPr>
              <w:t>Quel est nombre de suspensions par niveau d’étude des élèves?</w:t>
            </w:r>
          </w:p>
          <w:p w14:paraId="3BD306E1" w14:textId="493228A0" w:rsidR="00262A00" w:rsidRPr="007A09B1" w:rsidRDefault="000FB259" w:rsidP="000FB259">
            <w:pPr>
              <w:spacing w:after="200" w:line="276" w:lineRule="auto"/>
              <w:ind w:left="360"/>
              <w:rPr>
                <w:rFonts w:ascii="Verdana" w:eastAsia="Verdana" w:hAnsi="Verdana" w:cs="Verdana"/>
                <w:sz w:val="18"/>
                <w:szCs w:val="18"/>
              </w:rPr>
            </w:pPr>
            <w:r w:rsidRPr="007A09B1">
              <w:rPr>
                <w:rFonts w:ascii="Verdana" w:eastAsia="Verdana" w:hAnsi="Verdana" w:cs="Verdana"/>
                <w:sz w:val="18"/>
                <w:szCs w:val="18"/>
              </w:rPr>
              <w:t>Suspensions externes: 5</w:t>
            </w:r>
          </w:p>
          <w:p w14:paraId="71B68470" w14:textId="027E26AE" w:rsidR="00262A00" w:rsidRPr="007A09B1" w:rsidRDefault="000FB259" w:rsidP="000FB259">
            <w:pPr>
              <w:spacing w:after="200" w:line="276" w:lineRule="auto"/>
              <w:ind w:left="360"/>
              <w:rPr>
                <w:rFonts w:ascii="Verdana" w:eastAsia="Verdana" w:hAnsi="Verdana" w:cs="Verdana"/>
                <w:sz w:val="18"/>
                <w:szCs w:val="18"/>
              </w:rPr>
            </w:pPr>
            <w:r w:rsidRPr="007A09B1">
              <w:rPr>
                <w:rFonts w:ascii="Verdana" w:eastAsia="Verdana" w:hAnsi="Verdana" w:cs="Verdana"/>
                <w:sz w:val="18"/>
                <w:szCs w:val="18"/>
              </w:rPr>
              <w:t>2e année: 1</w:t>
            </w:r>
          </w:p>
          <w:p w14:paraId="1BE928F2" w14:textId="0CF15173" w:rsidR="00262A00" w:rsidRPr="007A09B1" w:rsidRDefault="000FB259" w:rsidP="000FB259">
            <w:pPr>
              <w:spacing w:after="200" w:line="276" w:lineRule="auto"/>
              <w:ind w:left="360"/>
              <w:rPr>
                <w:rFonts w:ascii="Verdana" w:eastAsia="Verdana" w:hAnsi="Verdana" w:cs="Verdana"/>
                <w:sz w:val="18"/>
                <w:szCs w:val="18"/>
              </w:rPr>
            </w:pPr>
            <w:r w:rsidRPr="007A09B1">
              <w:rPr>
                <w:rFonts w:ascii="Verdana" w:eastAsia="Verdana" w:hAnsi="Verdana" w:cs="Verdana"/>
                <w:sz w:val="18"/>
                <w:szCs w:val="18"/>
              </w:rPr>
              <w:t>3e année: 1</w:t>
            </w:r>
          </w:p>
          <w:p w14:paraId="7EBE2834" w14:textId="5400797E" w:rsidR="00262A00" w:rsidRPr="007A09B1" w:rsidRDefault="000FB259" w:rsidP="000FB259">
            <w:pPr>
              <w:spacing w:after="200" w:line="276" w:lineRule="auto"/>
              <w:ind w:left="360"/>
              <w:rPr>
                <w:rFonts w:ascii="Verdana" w:eastAsia="Verdana" w:hAnsi="Verdana" w:cs="Verdana"/>
                <w:sz w:val="18"/>
                <w:szCs w:val="18"/>
              </w:rPr>
            </w:pPr>
            <w:r w:rsidRPr="007A09B1">
              <w:rPr>
                <w:rFonts w:ascii="Verdana" w:eastAsia="Verdana" w:hAnsi="Verdana" w:cs="Verdana"/>
                <w:sz w:val="18"/>
                <w:szCs w:val="18"/>
              </w:rPr>
              <w:t>4e année: 2</w:t>
            </w:r>
          </w:p>
          <w:p w14:paraId="1214D87C" w14:textId="3649A5D1" w:rsidR="00262A00" w:rsidRPr="0005178E" w:rsidRDefault="000FB259" w:rsidP="000FB259">
            <w:pPr>
              <w:spacing w:after="200" w:line="276" w:lineRule="auto"/>
              <w:ind w:left="360"/>
              <w:rPr>
                <w:rFonts w:ascii="Verdana" w:eastAsia="Verdana" w:hAnsi="Verdana" w:cs="Verdana"/>
                <w:sz w:val="18"/>
                <w:szCs w:val="18"/>
              </w:rPr>
            </w:pPr>
            <w:r w:rsidRPr="007A09B1">
              <w:rPr>
                <w:rFonts w:ascii="Verdana" w:eastAsia="Verdana" w:hAnsi="Verdana" w:cs="Verdana"/>
                <w:sz w:val="18"/>
                <w:szCs w:val="18"/>
              </w:rPr>
              <w:t>6e année: 1</w:t>
            </w:r>
          </w:p>
          <w:p w14:paraId="3DD4755A" w14:textId="18C5218C" w:rsidR="00262A00" w:rsidRPr="00066504" w:rsidRDefault="00262A00" w:rsidP="000FB259">
            <w:pPr>
              <w:spacing w:after="200" w:line="276" w:lineRule="auto"/>
              <w:ind w:left="360"/>
              <w:rPr>
                <w:rFonts w:ascii="Verdana" w:eastAsia="Verdana" w:hAnsi="Verdana" w:cs="Verdana"/>
                <w:sz w:val="24"/>
                <w:szCs w:val="24"/>
              </w:rPr>
            </w:pPr>
          </w:p>
        </w:tc>
      </w:tr>
      <w:tr w:rsidR="00262A00" w:rsidRPr="00717FE6" w14:paraId="6C5F21E7" w14:textId="77777777" w:rsidTr="000FB259">
        <w:trPr>
          <w:gridAfter w:val="1"/>
          <w:wAfter w:w="265" w:type="dxa"/>
        </w:trPr>
        <w:tc>
          <w:tcPr>
            <w:tcW w:w="724" w:type="dxa"/>
            <w:vMerge/>
          </w:tcPr>
          <w:p w14:paraId="0EFD850E" w14:textId="77777777" w:rsidR="00262A00" w:rsidRPr="00E266AB" w:rsidRDefault="00262A00" w:rsidP="00A9387F">
            <w:pPr>
              <w:rPr>
                <w:rFonts w:ascii="Verdana" w:hAnsi="Verdana"/>
                <w:b/>
                <w:sz w:val="24"/>
                <w:szCs w:val="24"/>
              </w:rPr>
            </w:pPr>
          </w:p>
        </w:tc>
        <w:tc>
          <w:tcPr>
            <w:tcW w:w="16281" w:type="dxa"/>
            <w:gridSpan w:val="8"/>
          </w:tcPr>
          <w:p w14:paraId="4E36C168" w14:textId="7247E2D5" w:rsidR="006826A4" w:rsidRPr="0005178E" w:rsidRDefault="4D5C3CF5" w:rsidP="4D5C3CF5">
            <w:pPr>
              <w:rPr>
                <w:rFonts w:ascii="Verdana" w:hAnsi="Verdana"/>
                <w:b/>
                <w:bCs/>
                <w:sz w:val="16"/>
                <w:szCs w:val="16"/>
              </w:rPr>
            </w:pPr>
            <w:r w:rsidRPr="0005178E">
              <w:rPr>
                <w:rFonts w:ascii="Verdana" w:hAnsi="Verdana"/>
                <w:b/>
                <w:bCs/>
                <w:sz w:val="16"/>
                <w:szCs w:val="16"/>
              </w:rPr>
              <w:t>Constats (Qu’avons-nous appris de nos données?)</w:t>
            </w:r>
          </w:p>
          <w:p w14:paraId="74371E3E" w14:textId="38D97FFF" w:rsidR="00262A00" w:rsidRPr="0005178E" w:rsidRDefault="2E0997CE" w:rsidP="2E0997CE">
            <w:pPr>
              <w:spacing w:after="200" w:line="276" w:lineRule="auto"/>
              <w:rPr>
                <w:rFonts w:ascii="Verdana" w:eastAsia="Verdana" w:hAnsi="Verdana" w:cs="Verdana"/>
                <w:sz w:val="16"/>
                <w:szCs w:val="16"/>
              </w:rPr>
            </w:pPr>
            <w:r w:rsidRPr="0005178E">
              <w:rPr>
                <w:rFonts w:ascii="Verdana" w:eastAsia="Verdana" w:hAnsi="Verdana" w:cs="Verdana"/>
                <w:sz w:val="16"/>
                <w:szCs w:val="16"/>
                <w:lang w:val="fr-FR"/>
              </w:rPr>
              <w:t xml:space="preserve">Est-ce qu’il y a un élément systémique qui doit être traité ? </w:t>
            </w:r>
          </w:p>
          <w:p w14:paraId="1421CD61" w14:textId="731BEC82" w:rsidR="00262A00" w:rsidRPr="00B74D6A" w:rsidRDefault="2E0997CE" w:rsidP="2E0997CE">
            <w:pPr>
              <w:spacing w:after="200" w:line="276" w:lineRule="auto"/>
              <w:rPr>
                <w:rFonts w:ascii="Verdana" w:eastAsia="Verdana" w:hAnsi="Verdana" w:cs="Verdana"/>
                <w:sz w:val="16"/>
                <w:szCs w:val="16"/>
              </w:rPr>
            </w:pPr>
            <w:r w:rsidRPr="0005178E">
              <w:rPr>
                <w:rFonts w:ascii="Verdana" w:eastAsia="Verdana" w:hAnsi="Verdana" w:cs="Verdana"/>
                <w:sz w:val="16"/>
                <w:szCs w:val="16"/>
              </w:rPr>
              <w:lastRenderedPageBreak/>
              <w:t xml:space="preserve">En comparaison avec le conseil où se situe les élèves de </w:t>
            </w:r>
            <w:r w:rsidRPr="00B74D6A">
              <w:rPr>
                <w:rFonts w:ascii="Verdana" w:eastAsia="Verdana" w:hAnsi="Verdana" w:cs="Verdana"/>
                <w:sz w:val="16"/>
                <w:szCs w:val="16"/>
              </w:rPr>
              <w:t xml:space="preserve">mon école? </w:t>
            </w:r>
          </w:p>
          <w:p w14:paraId="10E1CDBD" w14:textId="17640BF1" w:rsidR="00262A00" w:rsidRPr="00B74D6A" w:rsidRDefault="2E0997CE" w:rsidP="2E0997CE">
            <w:pPr>
              <w:spacing w:after="200" w:line="276" w:lineRule="auto"/>
              <w:rPr>
                <w:rFonts w:ascii="Verdana" w:eastAsia="Verdana" w:hAnsi="Verdana" w:cs="Verdana"/>
                <w:sz w:val="16"/>
                <w:szCs w:val="16"/>
              </w:rPr>
            </w:pPr>
            <w:r w:rsidRPr="00B74D6A">
              <w:rPr>
                <w:rFonts w:ascii="Verdana" w:eastAsia="Verdana" w:hAnsi="Verdana" w:cs="Verdana"/>
                <w:sz w:val="16"/>
                <w:szCs w:val="16"/>
              </w:rPr>
              <w:t xml:space="preserve">Problématique qui ressort davantage ou à considérer : </w:t>
            </w:r>
            <w:r w:rsidR="002A270F" w:rsidRPr="00B74D6A">
              <w:rPr>
                <w:rFonts w:ascii="Verdana" w:eastAsia="Verdana" w:hAnsi="Verdana" w:cs="Verdana"/>
                <w:sz w:val="16"/>
                <w:szCs w:val="16"/>
              </w:rPr>
              <w:t>l’intimidation</w:t>
            </w:r>
            <w:r w:rsidR="00EC53AB" w:rsidRPr="00B74D6A">
              <w:rPr>
                <w:rFonts w:ascii="Verdana" w:eastAsia="Verdana" w:hAnsi="Verdana" w:cs="Verdana"/>
                <w:sz w:val="16"/>
                <w:szCs w:val="16"/>
              </w:rPr>
              <w:t xml:space="preserve"> sociale</w:t>
            </w:r>
            <w:r w:rsidR="002A270F" w:rsidRPr="00B74D6A">
              <w:rPr>
                <w:rFonts w:ascii="Verdana" w:eastAsia="Verdana" w:hAnsi="Verdana" w:cs="Verdana"/>
                <w:sz w:val="16"/>
                <w:szCs w:val="16"/>
              </w:rPr>
              <w:t xml:space="preserve">, </w:t>
            </w:r>
            <w:r w:rsidR="00EC53AB" w:rsidRPr="00B74D6A">
              <w:rPr>
                <w:rFonts w:ascii="Verdana" w:eastAsia="Verdana" w:hAnsi="Verdana" w:cs="Verdana"/>
                <w:sz w:val="16"/>
                <w:szCs w:val="16"/>
              </w:rPr>
              <w:t xml:space="preserve">le </w:t>
            </w:r>
            <w:r w:rsidR="002A270F" w:rsidRPr="00B74D6A">
              <w:rPr>
                <w:rFonts w:ascii="Verdana" w:eastAsia="Verdana" w:hAnsi="Verdana" w:cs="Verdana"/>
                <w:sz w:val="16"/>
                <w:szCs w:val="16"/>
              </w:rPr>
              <w:t xml:space="preserve">processus de dénonciation, </w:t>
            </w:r>
            <w:r w:rsidR="00EC53AB" w:rsidRPr="00B74D6A">
              <w:rPr>
                <w:rFonts w:ascii="Verdana" w:eastAsia="Verdana" w:hAnsi="Verdana" w:cs="Verdana"/>
                <w:sz w:val="16"/>
                <w:szCs w:val="16"/>
              </w:rPr>
              <w:t xml:space="preserve">la </w:t>
            </w:r>
            <w:r w:rsidR="002A270F" w:rsidRPr="00B74D6A">
              <w:rPr>
                <w:rFonts w:ascii="Verdana" w:eastAsia="Verdana" w:hAnsi="Verdana" w:cs="Verdana"/>
                <w:sz w:val="16"/>
                <w:szCs w:val="16"/>
              </w:rPr>
              <w:t>représentation des diverses ethnies</w:t>
            </w:r>
          </w:p>
          <w:p w14:paraId="63535833" w14:textId="3F7DE222" w:rsidR="00262A00" w:rsidRPr="00B74D6A" w:rsidRDefault="2E0997CE" w:rsidP="2E0997CE">
            <w:pPr>
              <w:spacing w:after="200" w:line="276" w:lineRule="auto"/>
              <w:rPr>
                <w:rFonts w:ascii="Verdana" w:eastAsia="Verdana" w:hAnsi="Verdana" w:cs="Verdana"/>
                <w:sz w:val="16"/>
                <w:szCs w:val="16"/>
              </w:rPr>
            </w:pPr>
            <w:r w:rsidRPr="00B74D6A">
              <w:rPr>
                <w:rFonts w:ascii="Verdana" w:eastAsia="Verdana" w:hAnsi="Verdana" w:cs="Verdana"/>
                <w:sz w:val="16"/>
                <w:szCs w:val="16"/>
              </w:rPr>
              <w:t xml:space="preserve">Quels sont les obstacles ? </w:t>
            </w:r>
            <w:r w:rsidR="00046220" w:rsidRPr="00B74D6A">
              <w:rPr>
                <w:rFonts w:ascii="Verdana" w:eastAsia="Verdana" w:hAnsi="Verdana" w:cs="Verdana"/>
                <w:sz w:val="16"/>
                <w:szCs w:val="16"/>
              </w:rPr>
              <w:t>peur d’être étiqueté, différences des valeurs entre l’école et la maison (expression des idées et d’opinion)</w:t>
            </w:r>
          </w:p>
          <w:p w14:paraId="0497C7BE" w14:textId="2D05F5F8" w:rsidR="00262A00" w:rsidRPr="00B74D6A" w:rsidRDefault="2E0997CE" w:rsidP="2E0997CE">
            <w:pPr>
              <w:spacing w:after="200" w:line="276" w:lineRule="auto"/>
              <w:rPr>
                <w:rFonts w:ascii="Verdana" w:eastAsia="Verdana" w:hAnsi="Verdana" w:cs="Verdana"/>
                <w:sz w:val="16"/>
                <w:szCs w:val="16"/>
              </w:rPr>
            </w:pPr>
            <w:r w:rsidRPr="00B74D6A">
              <w:rPr>
                <w:rFonts w:ascii="Verdana" w:eastAsia="Verdana" w:hAnsi="Verdana" w:cs="Verdana"/>
                <w:sz w:val="16"/>
                <w:szCs w:val="16"/>
              </w:rPr>
              <w:t xml:space="preserve">Quelle est la clientèle ciblée ? </w:t>
            </w:r>
            <w:r w:rsidR="00046220" w:rsidRPr="00B74D6A">
              <w:rPr>
                <w:rFonts w:ascii="Verdana" w:eastAsia="Verdana" w:hAnsi="Verdana" w:cs="Verdana"/>
                <w:sz w:val="16"/>
                <w:szCs w:val="16"/>
              </w:rPr>
              <w:t>Tout le monde</w:t>
            </w:r>
            <w:r w:rsidR="00B74D6A" w:rsidRPr="00B74D6A">
              <w:rPr>
                <w:rFonts w:ascii="Verdana" w:eastAsia="Verdana" w:hAnsi="Verdana" w:cs="Verdana"/>
                <w:sz w:val="16"/>
                <w:szCs w:val="16"/>
              </w:rPr>
              <w:t>, mais surtout les groupes ALF, EED et élèves à risque pour autorégulation</w:t>
            </w:r>
          </w:p>
          <w:p w14:paraId="61597935" w14:textId="762A6476" w:rsidR="00262A00" w:rsidRPr="00B74D6A" w:rsidRDefault="2E0997CE" w:rsidP="2E0997CE">
            <w:pPr>
              <w:spacing w:after="200" w:line="276" w:lineRule="auto"/>
              <w:rPr>
                <w:rFonts w:ascii="Verdana" w:eastAsia="Verdana" w:hAnsi="Verdana" w:cs="Verdana"/>
                <w:sz w:val="16"/>
                <w:szCs w:val="16"/>
              </w:rPr>
            </w:pPr>
            <w:r w:rsidRPr="00B74D6A">
              <w:rPr>
                <w:rFonts w:ascii="Verdana" w:eastAsia="Verdana" w:hAnsi="Verdana" w:cs="Verdana"/>
                <w:sz w:val="16"/>
                <w:szCs w:val="16"/>
              </w:rPr>
              <w:t>Que veut-on améliorer ?</w:t>
            </w:r>
          </w:p>
          <w:p w14:paraId="5E1C3C12" w14:textId="32C71A95" w:rsidR="0005178E" w:rsidRPr="00B74D6A" w:rsidRDefault="0005178E" w:rsidP="00896CB2">
            <w:pPr>
              <w:pStyle w:val="Paragraphedeliste"/>
              <w:numPr>
                <w:ilvl w:val="0"/>
                <w:numId w:val="21"/>
              </w:numPr>
              <w:rPr>
                <w:rFonts w:ascii="Verdana" w:eastAsia="Verdana" w:hAnsi="Verdana" w:cs="Verdana"/>
                <w:sz w:val="18"/>
                <w:szCs w:val="18"/>
              </w:rPr>
            </w:pPr>
            <w:r w:rsidRPr="00B74D6A">
              <w:rPr>
                <w:rFonts w:ascii="Verdana" w:eastAsia="Verdana" w:hAnsi="Verdana" w:cs="Verdana"/>
                <w:sz w:val="18"/>
                <w:szCs w:val="18"/>
              </w:rPr>
              <w:t>La compréhension de l</w:t>
            </w:r>
            <w:r w:rsidR="00046220" w:rsidRPr="00B74D6A">
              <w:rPr>
                <w:rFonts w:ascii="Verdana" w:eastAsia="Verdana" w:hAnsi="Verdana" w:cs="Verdana"/>
                <w:sz w:val="18"/>
                <w:szCs w:val="18"/>
              </w:rPr>
              <w:t xml:space="preserve">a </w:t>
            </w:r>
            <w:r w:rsidRPr="00B74D6A">
              <w:rPr>
                <w:rFonts w:ascii="Verdana" w:eastAsia="Verdana" w:hAnsi="Verdana" w:cs="Verdana"/>
                <w:sz w:val="18"/>
                <w:szCs w:val="18"/>
              </w:rPr>
              <w:t>différence entre l’intimidation et les conflits</w:t>
            </w:r>
          </w:p>
          <w:p w14:paraId="7AF3E984" w14:textId="4DC7B4B4" w:rsidR="0005178E" w:rsidRPr="00B74D6A" w:rsidRDefault="0005178E" w:rsidP="00896CB2">
            <w:pPr>
              <w:pStyle w:val="Paragraphedeliste"/>
              <w:numPr>
                <w:ilvl w:val="0"/>
                <w:numId w:val="21"/>
              </w:numPr>
              <w:rPr>
                <w:rFonts w:ascii="Verdana" w:eastAsia="Verdana" w:hAnsi="Verdana" w:cs="Verdana"/>
                <w:sz w:val="18"/>
                <w:szCs w:val="18"/>
              </w:rPr>
            </w:pPr>
            <w:r w:rsidRPr="00B74D6A">
              <w:rPr>
                <w:rFonts w:ascii="Verdana" w:eastAsia="Verdana" w:hAnsi="Verdana" w:cs="Verdana"/>
                <w:sz w:val="18"/>
                <w:szCs w:val="18"/>
              </w:rPr>
              <w:t>La capacité des élèves d’exprimer leur opinion</w:t>
            </w:r>
            <w:r w:rsidR="00D7232D">
              <w:rPr>
                <w:rFonts w:ascii="Verdana" w:eastAsia="Verdana" w:hAnsi="Verdana" w:cs="Verdana"/>
                <w:sz w:val="18"/>
                <w:szCs w:val="18"/>
              </w:rPr>
              <w:t>- utilisation de mots gentils</w:t>
            </w:r>
          </w:p>
          <w:p w14:paraId="4BC9BE2B" w14:textId="5AD4649F" w:rsidR="0005178E" w:rsidRPr="00B74D6A" w:rsidRDefault="00B74D6A" w:rsidP="00896CB2">
            <w:pPr>
              <w:pStyle w:val="Paragraphedeliste"/>
              <w:numPr>
                <w:ilvl w:val="0"/>
                <w:numId w:val="21"/>
              </w:numPr>
              <w:rPr>
                <w:rFonts w:ascii="Verdana" w:eastAsia="Verdana" w:hAnsi="Verdana" w:cs="Verdana"/>
                <w:sz w:val="18"/>
                <w:szCs w:val="18"/>
              </w:rPr>
            </w:pPr>
            <w:r w:rsidRPr="00B74D6A">
              <w:rPr>
                <w:rFonts w:ascii="Verdana" w:eastAsia="Verdana" w:hAnsi="Verdana" w:cs="Verdana"/>
                <w:sz w:val="18"/>
                <w:szCs w:val="18"/>
              </w:rPr>
              <w:t xml:space="preserve">Le développement du </w:t>
            </w:r>
            <w:r w:rsidR="0005178E" w:rsidRPr="00B74D6A">
              <w:rPr>
                <w:rFonts w:ascii="Verdana" w:eastAsia="Verdana" w:hAnsi="Verdana" w:cs="Verdana"/>
                <w:sz w:val="18"/>
                <w:szCs w:val="18"/>
              </w:rPr>
              <w:t>s</w:t>
            </w:r>
            <w:r w:rsidR="00046220" w:rsidRPr="00B74D6A">
              <w:rPr>
                <w:rFonts w:ascii="Verdana" w:eastAsia="Verdana" w:hAnsi="Verdana" w:cs="Verdana"/>
                <w:sz w:val="18"/>
                <w:szCs w:val="18"/>
              </w:rPr>
              <w:t>entiment d’appartenance</w:t>
            </w:r>
            <w:r w:rsidR="0005178E" w:rsidRPr="00B74D6A">
              <w:rPr>
                <w:rFonts w:ascii="Verdana" w:eastAsia="Verdana" w:hAnsi="Verdana" w:cs="Verdana"/>
                <w:sz w:val="18"/>
                <w:szCs w:val="18"/>
              </w:rPr>
              <w:t xml:space="preserve"> envers l’école</w:t>
            </w:r>
          </w:p>
          <w:p w14:paraId="53E3A751" w14:textId="2E06CB90" w:rsidR="0005178E" w:rsidRPr="00B74D6A" w:rsidRDefault="00B74D6A" w:rsidP="00896CB2">
            <w:pPr>
              <w:pStyle w:val="Paragraphedeliste"/>
              <w:numPr>
                <w:ilvl w:val="0"/>
                <w:numId w:val="21"/>
              </w:numPr>
              <w:rPr>
                <w:rFonts w:ascii="Verdana" w:eastAsia="Verdana" w:hAnsi="Verdana" w:cs="Verdana"/>
                <w:sz w:val="18"/>
                <w:szCs w:val="18"/>
              </w:rPr>
            </w:pPr>
            <w:r w:rsidRPr="00B74D6A">
              <w:rPr>
                <w:rFonts w:ascii="Verdana" w:eastAsia="Verdana" w:hAnsi="Verdana" w:cs="Verdana"/>
                <w:sz w:val="18"/>
                <w:szCs w:val="18"/>
              </w:rPr>
              <w:t>Améliore</w:t>
            </w:r>
            <w:r w:rsidR="00947C7A">
              <w:rPr>
                <w:rFonts w:ascii="Verdana" w:eastAsia="Verdana" w:hAnsi="Verdana" w:cs="Verdana"/>
                <w:sz w:val="18"/>
                <w:szCs w:val="18"/>
              </w:rPr>
              <w:t>r</w:t>
            </w:r>
            <w:r w:rsidRPr="00B74D6A">
              <w:rPr>
                <w:rFonts w:ascii="Verdana" w:eastAsia="Verdana" w:hAnsi="Verdana" w:cs="Verdana"/>
                <w:sz w:val="18"/>
                <w:szCs w:val="18"/>
              </w:rPr>
              <w:t xml:space="preserve"> le </w:t>
            </w:r>
            <w:r w:rsidR="0005178E" w:rsidRPr="00B74D6A">
              <w:rPr>
                <w:rFonts w:ascii="Verdana" w:eastAsia="Verdana" w:hAnsi="Verdana" w:cs="Verdana"/>
                <w:sz w:val="18"/>
                <w:szCs w:val="18"/>
              </w:rPr>
              <w:t>taux de dénonciation de l’intimidation</w:t>
            </w:r>
          </w:p>
          <w:p w14:paraId="430AF6DB" w14:textId="3F632ABE" w:rsidR="0005178E" w:rsidRPr="00B74D6A" w:rsidRDefault="00B74D6A" w:rsidP="00896CB2">
            <w:pPr>
              <w:pStyle w:val="Paragraphedeliste"/>
              <w:numPr>
                <w:ilvl w:val="0"/>
                <w:numId w:val="21"/>
              </w:numPr>
              <w:rPr>
                <w:rFonts w:ascii="Verdana" w:eastAsia="Verdana" w:hAnsi="Verdana" w:cs="Verdana"/>
                <w:sz w:val="18"/>
                <w:szCs w:val="18"/>
              </w:rPr>
            </w:pPr>
            <w:r w:rsidRPr="00B74D6A">
              <w:rPr>
                <w:rFonts w:ascii="Verdana" w:eastAsia="Verdana" w:hAnsi="Verdana" w:cs="Verdana"/>
                <w:sz w:val="18"/>
                <w:szCs w:val="18"/>
              </w:rPr>
              <w:t>R</w:t>
            </w:r>
            <w:r w:rsidR="0005178E" w:rsidRPr="00B74D6A">
              <w:rPr>
                <w:rFonts w:ascii="Verdana" w:eastAsia="Verdana" w:hAnsi="Verdana" w:cs="Verdana"/>
                <w:sz w:val="18"/>
                <w:szCs w:val="18"/>
              </w:rPr>
              <w:t xml:space="preserve">éduire </w:t>
            </w:r>
            <w:r w:rsidR="00345291" w:rsidRPr="00B74D6A">
              <w:rPr>
                <w:rFonts w:ascii="Verdana" w:eastAsia="Verdana" w:hAnsi="Verdana" w:cs="Verdana"/>
                <w:sz w:val="18"/>
                <w:szCs w:val="18"/>
              </w:rPr>
              <w:t>le nombre d’élèves qui ne font rien lorsqu’ils sont témoins de l’intimidation</w:t>
            </w:r>
          </w:p>
          <w:p w14:paraId="4ADF1CC2" w14:textId="36B15D56" w:rsidR="00262A00" w:rsidRPr="00675290" w:rsidRDefault="00B74D6A" w:rsidP="007A09B1">
            <w:pPr>
              <w:pStyle w:val="Paragraphedeliste"/>
              <w:numPr>
                <w:ilvl w:val="0"/>
                <w:numId w:val="21"/>
              </w:numPr>
              <w:rPr>
                <w:rFonts w:ascii="Verdana" w:hAnsi="Verdana" w:cs="Times New Roman"/>
                <w:color w:val="000000" w:themeColor="text1"/>
                <w:sz w:val="27"/>
                <w:szCs w:val="27"/>
              </w:rPr>
            </w:pPr>
            <w:r w:rsidRPr="00B74D6A">
              <w:rPr>
                <w:rFonts w:ascii="Verdana" w:eastAsia="Verdana" w:hAnsi="Verdana" w:cs="Verdana"/>
                <w:sz w:val="18"/>
                <w:szCs w:val="18"/>
              </w:rPr>
              <w:t>Développer l’ouverture d’esprit chez les élèves</w:t>
            </w:r>
            <w:r w:rsidR="00345291" w:rsidRPr="00B74D6A">
              <w:rPr>
                <w:rFonts w:ascii="Verdana" w:eastAsia="Verdana" w:hAnsi="Verdana" w:cs="Verdana"/>
                <w:sz w:val="18"/>
                <w:szCs w:val="18"/>
              </w:rPr>
              <w:t>.</w:t>
            </w:r>
          </w:p>
        </w:tc>
      </w:tr>
      <w:tr w:rsidR="00262A00" w:rsidRPr="000A6AAD" w14:paraId="56F9C76D" w14:textId="77777777" w:rsidTr="000FB259">
        <w:trPr>
          <w:gridAfter w:val="1"/>
          <w:wAfter w:w="265" w:type="dxa"/>
        </w:trPr>
        <w:tc>
          <w:tcPr>
            <w:tcW w:w="724" w:type="dxa"/>
            <w:vMerge/>
          </w:tcPr>
          <w:p w14:paraId="18A49C8C" w14:textId="77777777" w:rsidR="00262A00" w:rsidRPr="00E266AB" w:rsidRDefault="00262A00" w:rsidP="00A9387F">
            <w:pPr>
              <w:rPr>
                <w:rFonts w:ascii="Verdana" w:hAnsi="Verdana"/>
                <w:b/>
                <w:sz w:val="24"/>
                <w:szCs w:val="24"/>
              </w:rPr>
            </w:pPr>
          </w:p>
        </w:tc>
        <w:tc>
          <w:tcPr>
            <w:tcW w:w="16281" w:type="dxa"/>
            <w:gridSpan w:val="8"/>
          </w:tcPr>
          <w:p w14:paraId="7E16639F" w14:textId="029EBC0D" w:rsidR="00262A00" w:rsidRPr="0005178E" w:rsidRDefault="00262A00" w:rsidP="00A9387F">
            <w:pPr>
              <w:rPr>
                <w:rFonts w:ascii="Verdana" w:hAnsi="Verdana"/>
                <w:b/>
                <w:sz w:val="18"/>
                <w:szCs w:val="18"/>
              </w:rPr>
            </w:pPr>
            <w:r w:rsidRPr="0005178E">
              <w:rPr>
                <w:rFonts w:ascii="Verdana" w:hAnsi="Verdana"/>
                <w:b/>
                <w:sz w:val="18"/>
                <w:szCs w:val="18"/>
              </w:rPr>
              <w:t>Théorie d’action de l’école (l’école formule la théorie d’action)</w:t>
            </w:r>
          </w:p>
          <w:p w14:paraId="2721CE73" w14:textId="17DC22F3" w:rsidR="00262A00" w:rsidRPr="00066504" w:rsidRDefault="00046220" w:rsidP="0005178E">
            <w:pPr>
              <w:rPr>
                <w:rFonts w:ascii="Verdana" w:hAnsi="Verdana"/>
              </w:rPr>
            </w:pPr>
            <w:r w:rsidRPr="0005178E">
              <w:rPr>
                <w:rFonts w:ascii="Verdana" w:hAnsi="Verdana"/>
                <w:b/>
                <w:sz w:val="18"/>
                <w:szCs w:val="18"/>
              </w:rPr>
              <w:t xml:space="preserve">Si le personnel enseignant </w:t>
            </w:r>
            <w:r w:rsidR="00CC57DC" w:rsidRPr="0005178E">
              <w:rPr>
                <w:rFonts w:ascii="Verdana" w:hAnsi="Verdana"/>
                <w:b/>
                <w:sz w:val="18"/>
                <w:szCs w:val="18"/>
              </w:rPr>
              <w:t xml:space="preserve">sensibilise d’une façon continue les élèves sur l’intimidation, les différentes cultures et l’importance </w:t>
            </w:r>
            <w:r w:rsidR="00345291" w:rsidRPr="0005178E">
              <w:rPr>
                <w:rFonts w:ascii="Verdana" w:hAnsi="Verdana"/>
                <w:b/>
                <w:sz w:val="18"/>
                <w:szCs w:val="18"/>
              </w:rPr>
              <w:t xml:space="preserve">de dénoncer les actes d’intimidation </w:t>
            </w:r>
            <w:r w:rsidR="00CC57DC" w:rsidRPr="0005178E">
              <w:rPr>
                <w:rFonts w:ascii="Verdana" w:hAnsi="Verdana"/>
                <w:b/>
                <w:sz w:val="18"/>
                <w:szCs w:val="18"/>
              </w:rPr>
              <w:t>alors les élèves développeront davantage leurs connaissances sur l’intimidation, leurs habiletés de gestion de conflits, leur connaissance des autres et assureront un climat scolaire inclusif</w:t>
            </w:r>
            <w:r w:rsidR="00D7232D">
              <w:rPr>
                <w:rFonts w:ascii="Verdana" w:hAnsi="Verdana"/>
                <w:b/>
                <w:sz w:val="18"/>
                <w:szCs w:val="18"/>
              </w:rPr>
              <w:t xml:space="preserve"> et </w:t>
            </w:r>
            <w:r w:rsidR="00345291" w:rsidRPr="0005178E">
              <w:rPr>
                <w:rFonts w:ascii="Verdana" w:hAnsi="Verdana"/>
                <w:b/>
                <w:sz w:val="18"/>
                <w:szCs w:val="18"/>
              </w:rPr>
              <w:t>sécuritaire</w:t>
            </w:r>
            <w:r w:rsidR="003E7991" w:rsidRPr="0005178E">
              <w:rPr>
                <w:rFonts w:ascii="Verdana" w:hAnsi="Verdana"/>
                <w:b/>
                <w:sz w:val="18"/>
                <w:szCs w:val="18"/>
              </w:rPr>
              <w:t>.</w:t>
            </w:r>
          </w:p>
        </w:tc>
      </w:tr>
      <w:tr w:rsidR="00262A00" w:rsidRPr="003E4496" w14:paraId="4173E58A" w14:textId="77777777" w:rsidTr="3C6E04C2">
        <w:trPr>
          <w:gridAfter w:val="2"/>
          <w:wAfter w:w="704" w:type="dxa"/>
          <w:trHeight w:val="643"/>
        </w:trPr>
        <w:tc>
          <w:tcPr>
            <w:tcW w:w="16566" w:type="dxa"/>
            <w:gridSpan w:val="8"/>
            <w:shd w:val="clear" w:color="auto" w:fill="DE4561"/>
          </w:tcPr>
          <w:p w14:paraId="750A68BC" w14:textId="77777777" w:rsidR="00262A00" w:rsidRPr="00526FA6" w:rsidRDefault="00262A00" w:rsidP="00A9387F">
            <w:pPr>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2B60F3C0" w14:textId="77777777" w:rsidR="00262A00" w:rsidRPr="003E4496" w:rsidRDefault="00262A00" w:rsidP="00A9387F">
            <w:pPr>
              <w:jc w:val="center"/>
              <w:rPr>
                <w:rFonts w:ascii="Verdana" w:hAnsi="Verdana"/>
                <w:b/>
                <w:sz w:val="20"/>
                <w:szCs w:val="20"/>
              </w:rPr>
            </w:pPr>
          </w:p>
        </w:tc>
      </w:tr>
      <w:tr w:rsidR="00262A00" w:rsidRPr="005A410C" w14:paraId="40E149F7" w14:textId="77777777" w:rsidTr="3C6E04C2">
        <w:trPr>
          <w:gridAfter w:val="2"/>
          <w:wAfter w:w="704" w:type="dxa"/>
        </w:trPr>
        <w:tc>
          <w:tcPr>
            <w:tcW w:w="16566" w:type="dxa"/>
            <w:gridSpan w:val="8"/>
            <w:shd w:val="clear" w:color="auto" w:fill="000000" w:themeFill="text1"/>
          </w:tcPr>
          <w:p w14:paraId="1639C257" w14:textId="77777777" w:rsidR="00262A0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262A00" w:rsidRPr="005A410C" w14:paraId="2E73BD27" w14:textId="77777777" w:rsidTr="00D7232D">
        <w:trPr>
          <w:gridAfter w:val="2"/>
          <w:wAfter w:w="704" w:type="dxa"/>
        </w:trPr>
        <w:tc>
          <w:tcPr>
            <w:tcW w:w="4106" w:type="dxa"/>
            <w:gridSpan w:val="2"/>
          </w:tcPr>
          <w:p w14:paraId="1DDF51B7" w14:textId="77777777" w:rsidR="00262A00" w:rsidRPr="00D7232D" w:rsidRDefault="00262A00" w:rsidP="00A9387F">
            <w:pPr>
              <w:rPr>
                <w:rFonts w:ascii="Verdana" w:hAnsi="Verdana"/>
                <w:sz w:val="20"/>
                <w:szCs w:val="20"/>
              </w:rPr>
            </w:pPr>
            <w:r w:rsidRPr="00D7232D">
              <w:rPr>
                <w:rFonts w:ascii="Verdana" w:hAnsi="Verdana"/>
                <w:sz w:val="20"/>
                <w:szCs w:val="20"/>
              </w:rPr>
              <w:t>Cycle préparatoire :</w:t>
            </w:r>
          </w:p>
          <w:p w14:paraId="2F09AA1C" w14:textId="77777777" w:rsidR="00262A00" w:rsidRPr="00D7232D" w:rsidRDefault="00262A00" w:rsidP="00A9387F">
            <w:pPr>
              <w:rPr>
                <w:rFonts w:ascii="Verdana" w:hAnsi="Verdana"/>
                <w:sz w:val="20"/>
                <w:szCs w:val="20"/>
              </w:rPr>
            </w:pPr>
          </w:p>
          <w:p w14:paraId="20CFBAD5" w14:textId="6CBDC2D2" w:rsidR="00AC1288" w:rsidRPr="00D7232D" w:rsidRDefault="009824B5" w:rsidP="00A9387F">
            <w:pPr>
              <w:rPr>
                <w:rFonts w:ascii="Verdana" w:hAnsi="Verdana"/>
                <w:sz w:val="20"/>
                <w:szCs w:val="20"/>
              </w:rPr>
            </w:pPr>
            <w:r w:rsidRPr="00D7232D">
              <w:rPr>
                <w:rFonts w:ascii="Verdana" w:hAnsi="Verdana"/>
                <w:sz w:val="20"/>
                <w:szCs w:val="20"/>
              </w:rPr>
              <w:t>1-</w:t>
            </w:r>
            <w:r w:rsidR="00600DF7" w:rsidRPr="00D7232D">
              <w:rPr>
                <w:rFonts w:ascii="Verdana" w:hAnsi="Verdana"/>
                <w:sz w:val="20"/>
                <w:szCs w:val="20"/>
              </w:rPr>
              <w:t>D’ici juin 2020</w:t>
            </w:r>
            <w:r w:rsidR="00434D4D" w:rsidRPr="00D7232D">
              <w:rPr>
                <w:rFonts w:ascii="Verdana" w:hAnsi="Verdana"/>
                <w:sz w:val="20"/>
                <w:szCs w:val="20"/>
              </w:rPr>
              <w:t xml:space="preserve">, 100% des enseignants mettront en place </w:t>
            </w:r>
            <w:r w:rsidR="00024A06">
              <w:rPr>
                <w:rFonts w:ascii="Verdana" w:hAnsi="Verdana"/>
                <w:sz w:val="20"/>
                <w:szCs w:val="20"/>
              </w:rPr>
              <w:t>activités mensuelles</w:t>
            </w:r>
            <w:r w:rsidR="00434D4D" w:rsidRPr="00D7232D">
              <w:rPr>
                <w:rFonts w:ascii="Verdana" w:hAnsi="Verdana"/>
                <w:sz w:val="20"/>
                <w:szCs w:val="20"/>
              </w:rPr>
              <w:t xml:space="preserve"> pour contrer l’intimidation</w:t>
            </w:r>
            <w:r w:rsidR="004D033B" w:rsidRPr="00D7232D">
              <w:rPr>
                <w:rFonts w:ascii="Verdana" w:hAnsi="Verdana"/>
                <w:sz w:val="20"/>
                <w:szCs w:val="20"/>
              </w:rPr>
              <w:t xml:space="preserve">, </w:t>
            </w:r>
            <w:r w:rsidR="00434D4D" w:rsidRPr="00D7232D">
              <w:rPr>
                <w:rFonts w:ascii="Verdana" w:hAnsi="Verdana"/>
                <w:sz w:val="20"/>
                <w:szCs w:val="20"/>
              </w:rPr>
              <w:t>assurer l’inclusion et augmenter le sentiment d’appartenance</w:t>
            </w:r>
            <w:r w:rsidR="00345291" w:rsidRPr="00D7232D">
              <w:rPr>
                <w:rFonts w:ascii="Verdana" w:hAnsi="Verdana"/>
                <w:sz w:val="20"/>
                <w:szCs w:val="20"/>
              </w:rPr>
              <w:t xml:space="preserve"> </w:t>
            </w:r>
            <w:r w:rsidR="004D033B" w:rsidRPr="00D7232D">
              <w:rPr>
                <w:rFonts w:ascii="Verdana" w:hAnsi="Verdana"/>
                <w:sz w:val="20"/>
                <w:szCs w:val="20"/>
              </w:rPr>
              <w:t>et</w:t>
            </w:r>
            <w:r w:rsidRPr="00D7232D">
              <w:rPr>
                <w:rFonts w:ascii="Verdana" w:hAnsi="Verdana"/>
                <w:sz w:val="20"/>
                <w:szCs w:val="20"/>
              </w:rPr>
              <w:t xml:space="preserve"> de</w:t>
            </w:r>
            <w:r w:rsidR="004D033B" w:rsidRPr="00D7232D">
              <w:rPr>
                <w:rFonts w:ascii="Verdana" w:hAnsi="Verdana"/>
                <w:sz w:val="20"/>
                <w:szCs w:val="20"/>
              </w:rPr>
              <w:t xml:space="preserve"> confiance d</w:t>
            </w:r>
            <w:r w:rsidR="00345291" w:rsidRPr="00D7232D">
              <w:rPr>
                <w:rFonts w:ascii="Verdana" w:hAnsi="Verdana"/>
                <w:sz w:val="20"/>
                <w:szCs w:val="20"/>
              </w:rPr>
              <w:t>es élèves</w:t>
            </w:r>
            <w:r w:rsidR="004D033B" w:rsidRPr="00D7232D">
              <w:rPr>
                <w:rFonts w:ascii="Verdana" w:hAnsi="Verdana"/>
                <w:sz w:val="20"/>
                <w:szCs w:val="20"/>
              </w:rPr>
              <w:t xml:space="preserve"> à l’école</w:t>
            </w:r>
            <w:r w:rsidR="00345291" w:rsidRPr="00D7232D">
              <w:rPr>
                <w:rFonts w:ascii="Verdana" w:hAnsi="Verdana"/>
                <w:sz w:val="20"/>
                <w:szCs w:val="20"/>
              </w:rPr>
              <w:t>.</w:t>
            </w:r>
          </w:p>
          <w:p w14:paraId="5C3F3BDE" w14:textId="520CC71B" w:rsidR="00AC1288" w:rsidRPr="00D7232D" w:rsidRDefault="004D033B" w:rsidP="00A9387F">
            <w:pPr>
              <w:rPr>
                <w:rFonts w:ascii="Verdana" w:hAnsi="Verdana"/>
                <w:sz w:val="20"/>
                <w:szCs w:val="20"/>
              </w:rPr>
            </w:pPr>
            <w:r w:rsidRPr="00D7232D">
              <w:rPr>
                <w:rFonts w:ascii="Verdana" w:hAnsi="Verdana"/>
                <w:sz w:val="20"/>
                <w:szCs w:val="20"/>
                <w:highlight w:val="yellow"/>
              </w:rPr>
              <w:t>Page 9</w:t>
            </w:r>
            <w:r w:rsidR="007E7E3C" w:rsidRPr="00D7232D">
              <w:rPr>
                <w:rFonts w:ascii="Verdana" w:hAnsi="Verdana"/>
                <w:sz w:val="20"/>
                <w:szCs w:val="20"/>
                <w:highlight w:val="yellow"/>
              </w:rPr>
              <w:t xml:space="preserve"> du sondage</w:t>
            </w:r>
          </w:p>
          <w:p w14:paraId="00E8A039" w14:textId="16830085" w:rsidR="00AC1288" w:rsidRPr="00D7232D" w:rsidRDefault="00AC1288" w:rsidP="00A9387F">
            <w:pPr>
              <w:rPr>
                <w:rFonts w:ascii="Verdana" w:hAnsi="Verdana"/>
                <w:sz w:val="20"/>
                <w:szCs w:val="20"/>
              </w:rPr>
            </w:pPr>
          </w:p>
          <w:p w14:paraId="3AB7A77D" w14:textId="1469F28B" w:rsidR="00345291" w:rsidRPr="00D7232D" w:rsidRDefault="009824B5" w:rsidP="00A9387F">
            <w:pPr>
              <w:rPr>
                <w:rFonts w:ascii="Verdana" w:hAnsi="Verdana"/>
                <w:sz w:val="20"/>
                <w:szCs w:val="20"/>
              </w:rPr>
            </w:pPr>
            <w:r w:rsidRPr="00D7232D">
              <w:rPr>
                <w:rFonts w:ascii="Verdana" w:hAnsi="Verdana"/>
                <w:sz w:val="20"/>
                <w:szCs w:val="20"/>
              </w:rPr>
              <w:lastRenderedPageBreak/>
              <w:t>2-</w:t>
            </w:r>
            <w:r w:rsidR="00FC73B1" w:rsidRPr="00D7232D">
              <w:rPr>
                <w:rFonts w:ascii="Verdana" w:hAnsi="Verdana"/>
                <w:sz w:val="20"/>
                <w:szCs w:val="20"/>
              </w:rPr>
              <w:t>D’ici juin 2020, 60% d’élèves qui ont vu, vécu ou entendu parler de l’intimidation le rapporteront à un adulte de l’école</w:t>
            </w:r>
            <w:r w:rsidR="004D033B" w:rsidRPr="00D7232D">
              <w:rPr>
                <w:rFonts w:ascii="Verdana" w:hAnsi="Verdana"/>
                <w:sz w:val="20"/>
                <w:szCs w:val="20"/>
              </w:rPr>
              <w:t>.</w:t>
            </w:r>
          </w:p>
          <w:p w14:paraId="1F5646A9" w14:textId="6A74C85D" w:rsidR="004D033B" w:rsidRPr="00D7232D" w:rsidRDefault="004D033B" w:rsidP="00A9387F">
            <w:pPr>
              <w:rPr>
                <w:rFonts w:ascii="Verdana" w:hAnsi="Verdana"/>
                <w:sz w:val="20"/>
                <w:szCs w:val="20"/>
              </w:rPr>
            </w:pPr>
            <w:r w:rsidRPr="00D7232D">
              <w:rPr>
                <w:rFonts w:ascii="Verdana" w:hAnsi="Verdana"/>
                <w:sz w:val="20"/>
                <w:szCs w:val="20"/>
                <w:highlight w:val="yellow"/>
              </w:rPr>
              <w:t xml:space="preserve">Page 8 </w:t>
            </w:r>
            <w:r w:rsidR="007E7E3C" w:rsidRPr="00D7232D">
              <w:rPr>
                <w:rFonts w:ascii="Verdana" w:hAnsi="Verdana"/>
                <w:sz w:val="20"/>
                <w:szCs w:val="20"/>
                <w:highlight w:val="yellow"/>
              </w:rPr>
              <w:t>d</w:t>
            </w:r>
            <w:r w:rsidRPr="00D7232D">
              <w:rPr>
                <w:rFonts w:ascii="Verdana" w:hAnsi="Verdana"/>
                <w:sz w:val="20"/>
                <w:szCs w:val="20"/>
                <w:highlight w:val="yellow"/>
              </w:rPr>
              <w:t>u sondage</w:t>
            </w:r>
          </w:p>
          <w:p w14:paraId="775765BF" w14:textId="3DCD28EC" w:rsidR="00AC1288" w:rsidRPr="00D7232D" w:rsidRDefault="009824B5" w:rsidP="007C489B">
            <w:pPr>
              <w:spacing w:before="240"/>
              <w:rPr>
                <w:rFonts w:ascii="Verdana" w:hAnsi="Verdana"/>
                <w:sz w:val="20"/>
                <w:szCs w:val="20"/>
              </w:rPr>
            </w:pPr>
            <w:r w:rsidRPr="00D7232D">
              <w:rPr>
                <w:rFonts w:ascii="Verdana" w:hAnsi="Verdana"/>
                <w:sz w:val="20"/>
                <w:szCs w:val="20"/>
              </w:rPr>
              <w:t>3-</w:t>
            </w:r>
            <w:r w:rsidR="00434D4D" w:rsidRPr="00D7232D">
              <w:rPr>
                <w:rFonts w:ascii="Verdana" w:hAnsi="Verdana"/>
                <w:sz w:val="20"/>
                <w:szCs w:val="20"/>
              </w:rPr>
              <w:t xml:space="preserve">D’ici juin 2020, </w:t>
            </w:r>
            <w:r w:rsidR="007C489B" w:rsidRPr="00D7232D">
              <w:rPr>
                <w:rFonts w:ascii="Verdana" w:hAnsi="Verdana"/>
                <w:sz w:val="20"/>
                <w:szCs w:val="20"/>
              </w:rPr>
              <w:t xml:space="preserve">90% des élèves affirmeront être en sécurité </w:t>
            </w:r>
            <w:r w:rsidR="004D033B" w:rsidRPr="00D7232D">
              <w:rPr>
                <w:rFonts w:ascii="Verdana" w:hAnsi="Verdana"/>
                <w:sz w:val="20"/>
                <w:szCs w:val="20"/>
              </w:rPr>
              <w:t xml:space="preserve">aux </w:t>
            </w:r>
            <w:r w:rsidR="007C489B" w:rsidRPr="00D7232D">
              <w:rPr>
                <w:rFonts w:ascii="Verdana" w:hAnsi="Verdana"/>
                <w:sz w:val="20"/>
                <w:szCs w:val="20"/>
              </w:rPr>
              <w:t xml:space="preserve">endroits </w:t>
            </w:r>
            <w:r w:rsidR="004D033B" w:rsidRPr="00D7232D">
              <w:rPr>
                <w:rFonts w:ascii="Verdana" w:hAnsi="Verdana"/>
                <w:sz w:val="20"/>
                <w:szCs w:val="20"/>
              </w:rPr>
              <w:t xml:space="preserve">suivants : </w:t>
            </w:r>
            <w:r w:rsidR="007C489B" w:rsidRPr="00D7232D">
              <w:rPr>
                <w:rFonts w:ascii="Verdana" w:hAnsi="Verdana"/>
                <w:sz w:val="20"/>
                <w:szCs w:val="20"/>
              </w:rPr>
              <w:t>vestiaires, autobus et toilettes</w:t>
            </w:r>
            <w:r w:rsidR="0079379A" w:rsidRPr="00D7232D">
              <w:rPr>
                <w:rFonts w:ascii="Verdana" w:hAnsi="Verdana"/>
                <w:sz w:val="20"/>
                <w:szCs w:val="20"/>
              </w:rPr>
              <w:t>.</w:t>
            </w:r>
          </w:p>
          <w:p w14:paraId="0D0F4841" w14:textId="2E852002" w:rsidR="004D033B" w:rsidRPr="00D7232D" w:rsidRDefault="004D033B" w:rsidP="007C489B">
            <w:pPr>
              <w:spacing w:before="240"/>
              <w:rPr>
                <w:rFonts w:ascii="Verdana" w:hAnsi="Verdana"/>
                <w:sz w:val="20"/>
                <w:szCs w:val="20"/>
              </w:rPr>
            </w:pPr>
            <w:r w:rsidRPr="00D7232D">
              <w:rPr>
                <w:rFonts w:ascii="Verdana" w:hAnsi="Verdana"/>
                <w:sz w:val="20"/>
                <w:szCs w:val="20"/>
                <w:highlight w:val="yellow"/>
              </w:rPr>
              <w:t>Page 3</w:t>
            </w:r>
            <w:r w:rsidR="007E7E3C" w:rsidRPr="00D7232D">
              <w:rPr>
                <w:rFonts w:ascii="Verdana" w:hAnsi="Verdana"/>
                <w:sz w:val="20"/>
                <w:szCs w:val="20"/>
                <w:highlight w:val="yellow"/>
              </w:rPr>
              <w:t xml:space="preserve"> du sondage</w:t>
            </w:r>
          </w:p>
          <w:p w14:paraId="6CD1E3F3" w14:textId="77777777" w:rsidR="00345291" w:rsidRPr="00D7232D" w:rsidRDefault="00345291" w:rsidP="00F519D4">
            <w:pPr>
              <w:rPr>
                <w:rFonts w:ascii="Verdana" w:hAnsi="Verdana"/>
                <w:sz w:val="20"/>
                <w:szCs w:val="20"/>
              </w:rPr>
            </w:pPr>
          </w:p>
          <w:p w14:paraId="61768274" w14:textId="77760731" w:rsidR="00AC1288" w:rsidRPr="00D7232D" w:rsidRDefault="009824B5" w:rsidP="00F519D4">
            <w:pPr>
              <w:rPr>
                <w:rFonts w:ascii="Verdana" w:hAnsi="Verdana"/>
                <w:sz w:val="20"/>
                <w:szCs w:val="20"/>
              </w:rPr>
            </w:pPr>
            <w:r w:rsidRPr="00D7232D">
              <w:rPr>
                <w:rFonts w:ascii="Verdana" w:hAnsi="Verdana"/>
                <w:sz w:val="20"/>
                <w:szCs w:val="20"/>
              </w:rPr>
              <w:t>4-</w:t>
            </w:r>
            <w:r w:rsidR="00F519D4" w:rsidRPr="00D7232D">
              <w:rPr>
                <w:rFonts w:ascii="Verdana" w:hAnsi="Verdana"/>
                <w:sz w:val="20"/>
                <w:szCs w:val="20"/>
              </w:rPr>
              <w:t xml:space="preserve">D’ici juin 2020, 60% d’élèves affirmeront avoir appris </w:t>
            </w:r>
            <w:r w:rsidR="00792721" w:rsidRPr="00D7232D">
              <w:rPr>
                <w:rFonts w:ascii="Verdana" w:hAnsi="Verdana"/>
                <w:sz w:val="20"/>
                <w:szCs w:val="20"/>
              </w:rPr>
              <w:t xml:space="preserve">dans leur classe </w:t>
            </w:r>
            <w:r w:rsidR="00F519D4" w:rsidRPr="00D7232D">
              <w:rPr>
                <w:rFonts w:ascii="Verdana" w:hAnsi="Verdana"/>
                <w:sz w:val="20"/>
                <w:szCs w:val="20"/>
              </w:rPr>
              <w:t xml:space="preserve">sur les contributions ou les réalités des groupes suivants (LGBTQ, femmes, personnes aux capacités mentales et physique diverses).  </w:t>
            </w:r>
          </w:p>
          <w:p w14:paraId="5F064DDB" w14:textId="5FAFC5BE" w:rsidR="004D033B" w:rsidRPr="00D7232D" w:rsidRDefault="004D033B" w:rsidP="00F519D4">
            <w:pPr>
              <w:rPr>
                <w:rFonts w:ascii="Verdana" w:hAnsi="Verdana"/>
                <w:sz w:val="20"/>
                <w:szCs w:val="20"/>
              </w:rPr>
            </w:pPr>
            <w:r w:rsidRPr="00D7232D">
              <w:rPr>
                <w:rFonts w:ascii="Verdana" w:hAnsi="Verdana"/>
                <w:sz w:val="20"/>
                <w:szCs w:val="20"/>
                <w:highlight w:val="yellow"/>
              </w:rPr>
              <w:t>Page 1</w:t>
            </w:r>
            <w:r w:rsidR="00E21C32" w:rsidRPr="00D7232D">
              <w:rPr>
                <w:rFonts w:ascii="Verdana" w:hAnsi="Verdana"/>
                <w:sz w:val="20"/>
                <w:szCs w:val="20"/>
                <w:highlight w:val="yellow"/>
              </w:rPr>
              <w:t>-</w:t>
            </w:r>
            <w:r w:rsidRPr="00D7232D">
              <w:rPr>
                <w:rFonts w:ascii="Verdana" w:hAnsi="Verdana"/>
                <w:sz w:val="20"/>
                <w:szCs w:val="20"/>
                <w:highlight w:val="yellow"/>
              </w:rPr>
              <w:t>2</w:t>
            </w:r>
            <w:r w:rsidR="007E7E3C" w:rsidRPr="00D7232D">
              <w:rPr>
                <w:rFonts w:ascii="Verdana" w:hAnsi="Verdana"/>
                <w:sz w:val="20"/>
                <w:szCs w:val="20"/>
                <w:highlight w:val="yellow"/>
              </w:rPr>
              <w:t xml:space="preserve"> du sondage</w:t>
            </w:r>
            <w:r w:rsidR="007E7E3C" w:rsidRPr="00D7232D">
              <w:rPr>
                <w:rFonts w:ascii="Verdana" w:hAnsi="Verdana"/>
                <w:sz w:val="20"/>
                <w:szCs w:val="20"/>
              </w:rPr>
              <w:t xml:space="preserve"> </w:t>
            </w:r>
          </w:p>
        </w:tc>
        <w:tc>
          <w:tcPr>
            <w:tcW w:w="4394" w:type="dxa"/>
            <w:gridSpan w:val="2"/>
          </w:tcPr>
          <w:p w14:paraId="0FE5A1C7" w14:textId="1DAEF60F" w:rsidR="00262A00" w:rsidRPr="00D7232D" w:rsidRDefault="00262A00" w:rsidP="00A9387F">
            <w:pPr>
              <w:rPr>
                <w:rFonts w:ascii="Verdana" w:hAnsi="Verdana"/>
                <w:sz w:val="20"/>
                <w:szCs w:val="20"/>
              </w:rPr>
            </w:pPr>
            <w:r w:rsidRPr="00D7232D">
              <w:rPr>
                <w:rFonts w:ascii="Verdana" w:hAnsi="Verdana"/>
                <w:sz w:val="20"/>
                <w:szCs w:val="20"/>
              </w:rPr>
              <w:lastRenderedPageBreak/>
              <w:t>Cyc</w:t>
            </w:r>
            <w:r w:rsidR="00836FC3" w:rsidRPr="00D7232D">
              <w:rPr>
                <w:rFonts w:ascii="Verdana" w:hAnsi="Verdana"/>
                <w:sz w:val="20"/>
                <w:szCs w:val="20"/>
              </w:rPr>
              <w:t>l</w:t>
            </w:r>
            <w:r w:rsidRPr="00D7232D">
              <w:rPr>
                <w:rFonts w:ascii="Verdana" w:hAnsi="Verdana"/>
                <w:sz w:val="20"/>
                <w:szCs w:val="20"/>
              </w:rPr>
              <w:t>e primaire :</w:t>
            </w:r>
          </w:p>
          <w:p w14:paraId="5C225233" w14:textId="77777777" w:rsidR="00434D4D" w:rsidRPr="00D7232D" w:rsidRDefault="00434D4D" w:rsidP="00A9387F">
            <w:pPr>
              <w:rPr>
                <w:rFonts w:ascii="Verdana" w:hAnsi="Verdana"/>
                <w:sz w:val="20"/>
                <w:szCs w:val="20"/>
              </w:rPr>
            </w:pPr>
          </w:p>
          <w:p w14:paraId="246DC0DC" w14:textId="3B69B433" w:rsidR="00345291" w:rsidRPr="00D7232D" w:rsidRDefault="00434D4D" w:rsidP="00345291">
            <w:pPr>
              <w:rPr>
                <w:rFonts w:ascii="Verdana" w:hAnsi="Verdana"/>
                <w:sz w:val="20"/>
                <w:szCs w:val="20"/>
              </w:rPr>
            </w:pPr>
            <w:r w:rsidRPr="00D7232D">
              <w:rPr>
                <w:rFonts w:ascii="Verdana" w:hAnsi="Verdana"/>
                <w:sz w:val="20"/>
                <w:szCs w:val="20"/>
              </w:rPr>
              <w:t>D’ici juin 2020, 100% des enseignants mettront en place un programme pour contrer l’intimidation, des activités variées</w:t>
            </w:r>
            <w:r w:rsidR="007E7E3C" w:rsidRPr="00D7232D">
              <w:rPr>
                <w:rFonts w:ascii="Verdana" w:hAnsi="Verdana"/>
                <w:sz w:val="20"/>
                <w:szCs w:val="20"/>
              </w:rPr>
              <w:t xml:space="preserve">, </w:t>
            </w:r>
            <w:r w:rsidRPr="00D7232D">
              <w:rPr>
                <w:rFonts w:ascii="Verdana" w:hAnsi="Verdana"/>
                <w:sz w:val="20"/>
                <w:szCs w:val="20"/>
              </w:rPr>
              <w:t>assurer l’inclusion et augmenter le sentiment d’appartenance</w:t>
            </w:r>
            <w:r w:rsidR="00345291" w:rsidRPr="00D7232D">
              <w:rPr>
                <w:rFonts w:ascii="Verdana" w:hAnsi="Verdana"/>
                <w:sz w:val="20"/>
                <w:szCs w:val="20"/>
              </w:rPr>
              <w:t xml:space="preserve"> </w:t>
            </w:r>
            <w:r w:rsidR="007E7E3C" w:rsidRPr="00D7232D">
              <w:rPr>
                <w:rFonts w:ascii="Verdana" w:hAnsi="Verdana"/>
                <w:sz w:val="20"/>
                <w:szCs w:val="20"/>
              </w:rPr>
              <w:t xml:space="preserve">et de confiance </w:t>
            </w:r>
            <w:r w:rsidR="00345291" w:rsidRPr="00D7232D">
              <w:rPr>
                <w:rFonts w:ascii="Verdana" w:hAnsi="Verdana"/>
                <w:sz w:val="20"/>
                <w:szCs w:val="20"/>
              </w:rPr>
              <w:t>chez les élèves.</w:t>
            </w:r>
          </w:p>
          <w:p w14:paraId="7F97393F" w14:textId="0704F109" w:rsidR="00434D4D" w:rsidRPr="00D7232D" w:rsidRDefault="00434D4D" w:rsidP="00434D4D">
            <w:pPr>
              <w:rPr>
                <w:rFonts w:ascii="Verdana" w:hAnsi="Verdana"/>
                <w:sz w:val="20"/>
                <w:szCs w:val="20"/>
              </w:rPr>
            </w:pPr>
          </w:p>
          <w:p w14:paraId="639F9CBE" w14:textId="77777777" w:rsidR="007E7E3C" w:rsidRPr="00D7232D" w:rsidRDefault="007E7E3C" w:rsidP="00434D4D">
            <w:pPr>
              <w:rPr>
                <w:rFonts w:ascii="Verdana" w:hAnsi="Verdana"/>
                <w:sz w:val="20"/>
                <w:szCs w:val="20"/>
              </w:rPr>
            </w:pPr>
          </w:p>
          <w:p w14:paraId="3418F7F8" w14:textId="77777777" w:rsidR="007E7E3C" w:rsidRPr="00D7232D" w:rsidRDefault="007E7E3C" w:rsidP="007E7E3C">
            <w:pPr>
              <w:rPr>
                <w:rFonts w:ascii="Verdana" w:hAnsi="Verdana"/>
                <w:sz w:val="20"/>
                <w:szCs w:val="20"/>
              </w:rPr>
            </w:pPr>
            <w:r w:rsidRPr="00D7232D">
              <w:rPr>
                <w:rFonts w:ascii="Verdana" w:hAnsi="Verdana"/>
                <w:sz w:val="20"/>
                <w:szCs w:val="20"/>
              </w:rPr>
              <w:lastRenderedPageBreak/>
              <w:t>D’ici juin 2020, 60% d’élèves qui ont vu, vécu ou entendu parler de l’intimidation le rapporteront à un adulte de l’école.</w:t>
            </w:r>
          </w:p>
          <w:p w14:paraId="51577B2A" w14:textId="77777777" w:rsidR="007E7E3C" w:rsidRPr="00D7232D" w:rsidRDefault="007E7E3C" w:rsidP="007C489B">
            <w:pPr>
              <w:spacing w:before="240"/>
              <w:rPr>
                <w:rFonts w:ascii="Verdana" w:hAnsi="Verdana"/>
                <w:sz w:val="20"/>
                <w:szCs w:val="20"/>
              </w:rPr>
            </w:pPr>
          </w:p>
          <w:p w14:paraId="10F8027A" w14:textId="77777777" w:rsidR="00345291" w:rsidRPr="00D7232D" w:rsidRDefault="00345291" w:rsidP="00A9387F">
            <w:pPr>
              <w:rPr>
                <w:rFonts w:ascii="Verdana" w:hAnsi="Verdana"/>
                <w:sz w:val="20"/>
                <w:szCs w:val="20"/>
              </w:rPr>
            </w:pPr>
          </w:p>
          <w:p w14:paraId="3B69DDD7" w14:textId="25ED0E93" w:rsidR="007E7E3C" w:rsidRPr="00D7232D" w:rsidRDefault="007E7E3C" w:rsidP="007E7E3C">
            <w:pPr>
              <w:spacing w:before="240"/>
              <w:rPr>
                <w:rFonts w:ascii="Verdana" w:hAnsi="Verdana"/>
                <w:sz w:val="20"/>
                <w:szCs w:val="20"/>
              </w:rPr>
            </w:pPr>
            <w:r w:rsidRPr="00D7232D">
              <w:rPr>
                <w:rFonts w:ascii="Verdana" w:hAnsi="Verdana"/>
                <w:sz w:val="20"/>
                <w:szCs w:val="20"/>
              </w:rPr>
              <w:t>D’ici juin 2020, 90% des élèves affirmeront être en sécurité aux endroits suivants : vestiaires, autobus et toilettes.</w:t>
            </w:r>
          </w:p>
          <w:p w14:paraId="1254EA0F" w14:textId="7EA15C1F" w:rsidR="007E7E3C" w:rsidRPr="00D7232D" w:rsidRDefault="007E7E3C" w:rsidP="007E7E3C">
            <w:pPr>
              <w:spacing w:before="240"/>
              <w:rPr>
                <w:rFonts w:ascii="Verdana" w:hAnsi="Verdana"/>
                <w:sz w:val="20"/>
                <w:szCs w:val="20"/>
              </w:rPr>
            </w:pPr>
          </w:p>
          <w:p w14:paraId="777C1340" w14:textId="0F5AB561" w:rsidR="007C489B" w:rsidRPr="00D7232D" w:rsidRDefault="007E7E3C" w:rsidP="00A9387F">
            <w:pPr>
              <w:rPr>
                <w:rFonts w:ascii="Verdana" w:hAnsi="Verdana"/>
                <w:sz w:val="20"/>
                <w:szCs w:val="20"/>
              </w:rPr>
            </w:pPr>
            <w:r w:rsidRPr="00D7232D">
              <w:rPr>
                <w:rFonts w:ascii="Verdana" w:hAnsi="Verdana"/>
                <w:sz w:val="20"/>
                <w:szCs w:val="20"/>
              </w:rPr>
              <w:t xml:space="preserve">D’ici juin 2020, 60% d’élèves affirmeront avoir appris dans leur classe sur les contributions ou les réalités des groupes suivants (LGBTQ, femmes, personnes aux capacités mentales et physique diverses).  </w:t>
            </w:r>
          </w:p>
        </w:tc>
        <w:tc>
          <w:tcPr>
            <w:tcW w:w="4536" w:type="dxa"/>
            <w:gridSpan w:val="2"/>
          </w:tcPr>
          <w:p w14:paraId="6DFB74C9" w14:textId="77777777" w:rsidR="00262A00" w:rsidRPr="00D7232D" w:rsidRDefault="00262A00" w:rsidP="00A9387F">
            <w:pPr>
              <w:rPr>
                <w:rFonts w:ascii="Verdana" w:hAnsi="Verdana"/>
                <w:sz w:val="20"/>
                <w:szCs w:val="20"/>
              </w:rPr>
            </w:pPr>
            <w:r w:rsidRPr="00D7232D">
              <w:rPr>
                <w:rFonts w:ascii="Verdana" w:hAnsi="Verdana"/>
                <w:sz w:val="20"/>
                <w:szCs w:val="20"/>
              </w:rPr>
              <w:lastRenderedPageBreak/>
              <w:t>Cycle moyen :</w:t>
            </w:r>
          </w:p>
          <w:p w14:paraId="67BCDDDF" w14:textId="77777777" w:rsidR="00262A00" w:rsidRPr="00D7232D" w:rsidRDefault="00262A00" w:rsidP="00A9387F">
            <w:pPr>
              <w:rPr>
                <w:rFonts w:ascii="Verdana" w:hAnsi="Verdana"/>
                <w:sz w:val="20"/>
                <w:szCs w:val="20"/>
              </w:rPr>
            </w:pPr>
          </w:p>
          <w:p w14:paraId="7A0E8BB4" w14:textId="77777777" w:rsidR="007E7E3C" w:rsidRPr="00D7232D" w:rsidRDefault="007E7E3C" w:rsidP="007E7E3C">
            <w:pPr>
              <w:rPr>
                <w:rFonts w:ascii="Verdana" w:hAnsi="Verdana"/>
                <w:sz w:val="20"/>
                <w:szCs w:val="20"/>
              </w:rPr>
            </w:pPr>
            <w:r w:rsidRPr="00D7232D">
              <w:rPr>
                <w:rFonts w:ascii="Verdana" w:hAnsi="Verdana"/>
                <w:sz w:val="20"/>
                <w:szCs w:val="20"/>
              </w:rPr>
              <w:t>D’ici juin 2020, 100% des enseignants mettront en place un programme pour contrer l’intimidation, des activités variées, assurer l’inclusion et augmenter le sentiment d’appartenance et de confiance chez les élèves.</w:t>
            </w:r>
          </w:p>
          <w:p w14:paraId="57F25870" w14:textId="1B1269FC" w:rsidR="00262A00" w:rsidRPr="00D7232D" w:rsidRDefault="00262A00" w:rsidP="00A9387F">
            <w:pPr>
              <w:rPr>
                <w:rFonts w:ascii="Verdana" w:hAnsi="Verdana"/>
                <w:sz w:val="20"/>
                <w:szCs w:val="20"/>
              </w:rPr>
            </w:pPr>
          </w:p>
          <w:p w14:paraId="2C78AA1C" w14:textId="77777777" w:rsidR="007E7E3C" w:rsidRPr="00D7232D" w:rsidRDefault="007E7E3C" w:rsidP="00A9387F">
            <w:pPr>
              <w:rPr>
                <w:rFonts w:ascii="Verdana" w:hAnsi="Verdana"/>
                <w:sz w:val="20"/>
                <w:szCs w:val="20"/>
              </w:rPr>
            </w:pPr>
          </w:p>
          <w:p w14:paraId="3CEDB9FD" w14:textId="77777777" w:rsidR="007E7E3C" w:rsidRPr="00D7232D" w:rsidRDefault="007E7E3C" w:rsidP="007E7E3C">
            <w:pPr>
              <w:rPr>
                <w:rFonts w:ascii="Verdana" w:hAnsi="Verdana"/>
                <w:sz w:val="20"/>
                <w:szCs w:val="20"/>
              </w:rPr>
            </w:pPr>
            <w:r w:rsidRPr="00D7232D">
              <w:rPr>
                <w:rFonts w:ascii="Verdana" w:hAnsi="Verdana"/>
                <w:sz w:val="20"/>
                <w:szCs w:val="20"/>
              </w:rPr>
              <w:lastRenderedPageBreak/>
              <w:t>D’ici juin 2020, 60% d’élèves qui ont vu, vécu ou entendu parler de l’intimidation le rapporteront à un adulte de l’école.</w:t>
            </w:r>
          </w:p>
          <w:p w14:paraId="114EC491" w14:textId="77777777" w:rsidR="00345291" w:rsidRPr="00D7232D" w:rsidRDefault="00345291" w:rsidP="00A9387F">
            <w:pPr>
              <w:rPr>
                <w:rFonts w:ascii="Verdana" w:hAnsi="Verdana"/>
                <w:sz w:val="20"/>
                <w:szCs w:val="20"/>
              </w:rPr>
            </w:pPr>
          </w:p>
          <w:p w14:paraId="7F1E1172" w14:textId="77777777" w:rsidR="007C489B" w:rsidRPr="00D7232D" w:rsidRDefault="007C489B" w:rsidP="00A9387F">
            <w:pPr>
              <w:rPr>
                <w:rFonts w:ascii="Verdana" w:hAnsi="Verdana"/>
                <w:sz w:val="20"/>
                <w:szCs w:val="20"/>
              </w:rPr>
            </w:pPr>
          </w:p>
          <w:p w14:paraId="1E975F48" w14:textId="77777777" w:rsidR="007C489B" w:rsidRPr="00D7232D" w:rsidRDefault="007C489B" w:rsidP="00A9387F">
            <w:pPr>
              <w:rPr>
                <w:rFonts w:ascii="Verdana" w:hAnsi="Verdana"/>
                <w:sz w:val="20"/>
                <w:szCs w:val="20"/>
              </w:rPr>
            </w:pPr>
          </w:p>
          <w:p w14:paraId="58C5F0F8" w14:textId="77777777" w:rsidR="007E7E3C" w:rsidRPr="00D7232D" w:rsidRDefault="007E7E3C" w:rsidP="007E7E3C">
            <w:pPr>
              <w:spacing w:before="240"/>
              <w:rPr>
                <w:rFonts w:ascii="Verdana" w:hAnsi="Verdana"/>
                <w:sz w:val="20"/>
                <w:szCs w:val="20"/>
              </w:rPr>
            </w:pPr>
            <w:r w:rsidRPr="00D7232D">
              <w:rPr>
                <w:rFonts w:ascii="Verdana" w:hAnsi="Verdana"/>
                <w:sz w:val="20"/>
                <w:szCs w:val="20"/>
              </w:rPr>
              <w:t>D’ici juin 2020, 90% des élèves affirmeront être en sécurité aux endroits suivants : vestiaires, autobus et toilettes.</w:t>
            </w:r>
          </w:p>
          <w:p w14:paraId="22BEC5F0" w14:textId="5EA3EDF5" w:rsidR="007C489B" w:rsidRPr="00D7232D" w:rsidRDefault="007C489B" w:rsidP="007C489B">
            <w:pPr>
              <w:rPr>
                <w:rFonts w:ascii="Verdana" w:hAnsi="Verdana"/>
                <w:sz w:val="20"/>
                <w:szCs w:val="20"/>
              </w:rPr>
            </w:pPr>
          </w:p>
          <w:p w14:paraId="51ECA5CC" w14:textId="3F6C61F2" w:rsidR="007E7E3C" w:rsidRPr="00D7232D" w:rsidRDefault="007E7E3C" w:rsidP="007C489B">
            <w:pPr>
              <w:rPr>
                <w:rFonts w:ascii="Verdana" w:hAnsi="Verdana"/>
                <w:sz w:val="20"/>
                <w:szCs w:val="20"/>
              </w:rPr>
            </w:pPr>
          </w:p>
          <w:p w14:paraId="3BF651FD" w14:textId="77777777" w:rsidR="007E7E3C" w:rsidRPr="00D7232D" w:rsidRDefault="007E7E3C" w:rsidP="007C489B">
            <w:pPr>
              <w:rPr>
                <w:rFonts w:ascii="Verdana" w:hAnsi="Verdana"/>
                <w:sz w:val="20"/>
                <w:szCs w:val="20"/>
              </w:rPr>
            </w:pPr>
          </w:p>
          <w:p w14:paraId="53989D5C" w14:textId="07156E38" w:rsidR="007C489B" w:rsidRPr="00D7232D" w:rsidRDefault="00F519D4" w:rsidP="00A9387F">
            <w:pPr>
              <w:rPr>
                <w:rFonts w:ascii="Verdana" w:hAnsi="Verdana"/>
                <w:sz w:val="20"/>
                <w:szCs w:val="20"/>
              </w:rPr>
            </w:pPr>
            <w:r w:rsidRPr="00D7232D">
              <w:rPr>
                <w:rFonts w:ascii="Verdana" w:hAnsi="Verdana"/>
                <w:sz w:val="20"/>
                <w:szCs w:val="20"/>
              </w:rPr>
              <w:t xml:space="preserve">D’ici juin 2020, 60% d’élèves affirmeront avoir appris </w:t>
            </w:r>
            <w:r w:rsidR="00792721" w:rsidRPr="00D7232D">
              <w:rPr>
                <w:rFonts w:ascii="Verdana" w:hAnsi="Verdana"/>
                <w:sz w:val="20"/>
                <w:szCs w:val="20"/>
              </w:rPr>
              <w:t xml:space="preserve">dans leur classe </w:t>
            </w:r>
            <w:r w:rsidRPr="00D7232D">
              <w:rPr>
                <w:rFonts w:ascii="Verdana" w:hAnsi="Verdana"/>
                <w:sz w:val="20"/>
                <w:szCs w:val="20"/>
              </w:rPr>
              <w:t xml:space="preserve">sur les contributions ou les réalités des groupes suivants (LGBTQ, femmes, personnes aux capacités mentales et physique diverses).  </w:t>
            </w:r>
          </w:p>
        </w:tc>
        <w:tc>
          <w:tcPr>
            <w:tcW w:w="3530" w:type="dxa"/>
            <w:gridSpan w:val="2"/>
          </w:tcPr>
          <w:p w14:paraId="20D9BB19" w14:textId="392EB6DF" w:rsidR="00262A00" w:rsidRPr="005A410C" w:rsidRDefault="00262A00" w:rsidP="00A9387F">
            <w:pPr>
              <w:rPr>
                <w:rFonts w:ascii="Verdana" w:hAnsi="Verdana"/>
                <w:b/>
              </w:rPr>
            </w:pPr>
            <w:r w:rsidRPr="005A410C">
              <w:rPr>
                <w:rFonts w:ascii="Verdana" w:hAnsi="Verdana"/>
                <w:b/>
              </w:rPr>
              <w:lastRenderedPageBreak/>
              <w:t>7</w:t>
            </w:r>
            <w:r w:rsidR="00836FC3" w:rsidRPr="00836FC3">
              <w:rPr>
                <w:rFonts w:ascii="Verdana" w:hAnsi="Verdana"/>
                <w:b/>
                <w:vertAlign w:val="superscript"/>
              </w:rPr>
              <w:t>e</w:t>
            </w:r>
            <w:r w:rsidRPr="005A410C">
              <w:rPr>
                <w:rFonts w:ascii="Verdana" w:hAnsi="Verdana"/>
                <w:b/>
              </w:rPr>
              <w:t>-8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745D2AD4" w14:textId="77777777" w:rsidR="00262A00" w:rsidRPr="003E4496" w:rsidRDefault="00262A00" w:rsidP="00A9387F">
            <w:pPr>
              <w:rPr>
                <w:rFonts w:ascii="Verdana" w:hAnsi="Verdana"/>
              </w:rPr>
            </w:pPr>
          </w:p>
          <w:p w14:paraId="3540F90F" w14:textId="77777777" w:rsidR="00262A00" w:rsidRPr="003E4496" w:rsidRDefault="00262A00" w:rsidP="00A9387F">
            <w:pPr>
              <w:rPr>
                <w:rFonts w:ascii="Verdana" w:hAnsi="Verdana"/>
              </w:rPr>
            </w:pPr>
          </w:p>
          <w:p w14:paraId="189F799C" w14:textId="77777777" w:rsidR="00262A00" w:rsidRPr="003E4496" w:rsidRDefault="00262A00" w:rsidP="00A9387F">
            <w:pPr>
              <w:rPr>
                <w:rFonts w:ascii="Verdana" w:hAnsi="Verdana"/>
              </w:rPr>
            </w:pPr>
          </w:p>
          <w:p w14:paraId="39092240" w14:textId="77777777" w:rsidR="00262A00" w:rsidRPr="005A410C" w:rsidRDefault="00262A00" w:rsidP="00A9387F">
            <w:pPr>
              <w:rPr>
                <w:rFonts w:ascii="Verdana" w:hAnsi="Verdana"/>
                <w:b/>
              </w:rPr>
            </w:pPr>
          </w:p>
        </w:tc>
      </w:tr>
      <w:tr w:rsidR="00C47741" w:rsidRPr="005A410C" w14:paraId="6916E2D7" w14:textId="77777777" w:rsidTr="3C6E04C2">
        <w:trPr>
          <w:gridAfter w:val="2"/>
          <w:wAfter w:w="704" w:type="dxa"/>
        </w:trPr>
        <w:tc>
          <w:tcPr>
            <w:tcW w:w="16566" w:type="dxa"/>
            <w:gridSpan w:val="8"/>
            <w:shd w:val="clear" w:color="auto" w:fill="BFBFBF" w:themeFill="background1" w:themeFillShade="BF"/>
          </w:tcPr>
          <w:p w14:paraId="292C5B15" w14:textId="77777777" w:rsidR="00C47741" w:rsidRDefault="00C47741" w:rsidP="00C47741">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25AF0D45" w14:textId="77777777" w:rsidR="00C47741" w:rsidRPr="00EB655A" w:rsidRDefault="00C47741" w:rsidP="00C47741">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479CE556" w14:textId="77777777" w:rsidR="00C47741" w:rsidRPr="005A410C" w:rsidRDefault="00C47741" w:rsidP="00A9387F">
            <w:pPr>
              <w:rPr>
                <w:rFonts w:ascii="Verdana" w:hAnsi="Verdana"/>
                <w:b/>
              </w:rPr>
            </w:pPr>
          </w:p>
        </w:tc>
      </w:tr>
      <w:tr w:rsidR="006826A4" w:rsidRPr="005A410C" w14:paraId="660D8C61" w14:textId="77777777" w:rsidTr="00D7232D">
        <w:trPr>
          <w:gridAfter w:val="2"/>
          <w:wAfter w:w="704" w:type="dxa"/>
        </w:trPr>
        <w:tc>
          <w:tcPr>
            <w:tcW w:w="4106" w:type="dxa"/>
            <w:gridSpan w:val="2"/>
          </w:tcPr>
          <w:p w14:paraId="2E0940B3" w14:textId="77777777" w:rsidR="006826A4" w:rsidRPr="00D7232D" w:rsidRDefault="006826A4" w:rsidP="006826A4">
            <w:pPr>
              <w:rPr>
                <w:rFonts w:ascii="Verdana" w:hAnsi="Verdana"/>
                <w:sz w:val="20"/>
                <w:szCs w:val="20"/>
              </w:rPr>
            </w:pPr>
            <w:r w:rsidRPr="00D7232D">
              <w:rPr>
                <w:rFonts w:ascii="Verdana" w:hAnsi="Verdana"/>
                <w:sz w:val="20"/>
                <w:szCs w:val="20"/>
              </w:rPr>
              <w:t>Cycle préparatoire :</w:t>
            </w:r>
          </w:p>
          <w:p w14:paraId="2210CF7C" w14:textId="77777777" w:rsidR="003E7991" w:rsidRPr="00D7232D" w:rsidRDefault="003E7991" w:rsidP="003E7991">
            <w:pPr>
              <w:rPr>
                <w:rFonts w:ascii="Verdana" w:hAnsi="Verdana"/>
                <w:sz w:val="20"/>
                <w:szCs w:val="20"/>
              </w:rPr>
            </w:pPr>
          </w:p>
          <w:p w14:paraId="1F6E0E07" w14:textId="305689D1" w:rsidR="00EF3D9F" w:rsidRDefault="00EF3D9F" w:rsidP="00BC5FF9">
            <w:pPr>
              <w:spacing w:before="240"/>
              <w:rPr>
                <w:rFonts w:ascii="Verdana" w:hAnsi="Verdana"/>
                <w:sz w:val="20"/>
                <w:szCs w:val="20"/>
              </w:rPr>
            </w:pPr>
            <w:r>
              <w:rPr>
                <w:rFonts w:ascii="Verdana" w:hAnsi="Verdana"/>
                <w:sz w:val="20"/>
                <w:szCs w:val="20"/>
              </w:rPr>
              <w:t>Séances de bien-être (le matin respiration, pleine conscience, se calmer)</w:t>
            </w:r>
          </w:p>
          <w:p w14:paraId="7C3E8477" w14:textId="598A0852" w:rsidR="00BC5FF9" w:rsidRDefault="00EF3D9F" w:rsidP="00BC5FF9">
            <w:pPr>
              <w:spacing w:before="240"/>
              <w:rPr>
                <w:rFonts w:ascii="Verdana" w:hAnsi="Verdana"/>
                <w:sz w:val="20"/>
                <w:szCs w:val="20"/>
              </w:rPr>
            </w:pPr>
            <w:r>
              <w:rPr>
                <w:rFonts w:ascii="Verdana" w:hAnsi="Verdana"/>
                <w:sz w:val="20"/>
                <w:szCs w:val="20"/>
              </w:rPr>
              <w:t xml:space="preserve"> </w:t>
            </w:r>
            <w:r w:rsidR="00BC5FF9" w:rsidRPr="00D7232D">
              <w:rPr>
                <w:rFonts w:ascii="Verdana" w:hAnsi="Verdana"/>
                <w:sz w:val="20"/>
                <w:szCs w:val="20"/>
              </w:rPr>
              <w:t xml:space="preserve">Établir les critères de l’autorégulation et du sens de l’initiative avec les </w:t>
            </w:r>
            <w:r w:rsidR="00BC5FF9" w:rsidRPr="00D7232D">
              <w:rPr>
                <w:rFonts w:ascii="Verdana" w:hAnsi="Verdana"/>
                <w:sz w:val="20"/>
                <w:szCs w:val="20"/>
              </w:rPr>
              <w:lastRenderedPageBreak/>
              <w:t>élèves et faire l’enseignement explicite</w:t>
            </w:r>
            <w:r w:rsidR="00BC5FF9">
              <w:rPr>
                <w:rFonts w:ascii="Verdana" w:hAnsi="Verdana"/>
                <w:sz w:val="20"/>
                <w:szCs w:val="20"/>
              </w:rPr>
              <w:t xml:space="preserve"> tout au long de l’année.</w:t>
            </w:r>
          </w:p>
          <w:p w14:paraId="4D421C25" w14:textId="77777777" w:rsidR="00BC5FF9" w:rsidRDefault="00BC5FF9" w:rsidP="003E7991">
            <w:pPr>
              <w:rPr>
                <w:rFonts w:ascii="Verdana" w:hAnsi="Verdana"/>
                <w:sz w:val="20"/>
                <w:szCs w:val="20"/>
              </w:rPr>
            </w:pPr>
          </w:p>
          <w:p w14:paraId="4ED79C0E" w14:textId="67B4A402" w:rsidR="003E7991" w:rsidRPr="00D7232D" w:rsidRDefault="003E7991" w:rsidP="003E7991">
            <w:pPr>
              <w:rPr>
                <w:rFonts w:ascii="Verdana" w:hAnsi="Verdana"/>
                <w:sz w:val="20"/>
                <w:szCs w:val="20"/>
              </w:rPr>
            </w:pPr>
            <w:r w:rsidRPr="00D7232D">
              <w:rPr>
                <w:rFonts w:ascii="Verdana" w:hAnsi="Verdana"/>
                <w:sz w:val="20"/>
                <w:szCs w:val="20"/>
              </w:rPr>
              <w:t>Mettre en place un processus de dénonciation anonyme des actes d’intimidation</w:t>
            </w:r>
            <w:r w:rsidR="00F519D4" w:rsidRPr="00D7232D">
              <w:rPr>
                <w:rFonts w:ascii="Verdana" w:hAnsi="Verdana"/>
                <w:sz w:val="20"/>
                <w:szCs w:val="20"/>
              </w:rPr>
              <w:t xml:space="preserve"> </w:t>
            </w:r>
            <w:r w:rsidR="009824B5" w:rsidRPr="00D7232D">
              <w:rPr>
                <w:rFonts w:ascii="Verdana" w:hAnsi="Verdana"/>
                <w:sz w:val="20"/>
                <w:szCs w:val="20"/>
              </w:rPr>
              <w:t>dans toute</w:t>
            </w:r>
            <w:r w:rsidR="00BC5FF9">
              <w:rPr>
                <w:rFonts w:ascii="Verdana" w:hAnsi="Verdana"/>
                <w:sz w:val="20"/>
                <w:szCs w:val="20"/>
              </w:rPr>
              <w:t>s</w:t>
            </w:r>
            <w:r w:rsidR="009824B5" w:rsidRPr="00D7232D">
              <w:rPr>
                <w:rFonts w:ascii="Verdana" w:hAnsi="Verdana"/>
                <w:sz w:val="20"/>
                <w:szCs w:val="20"/>
              </w:rPr>
              <w:t xml:space="preserve"> les classe</w:t>
            </w:r>
            <w:r w:rsidR="00BC5FF9">
              <w:rPr>
                <w:rFonts w:ascii="Verdana" w:hAnsi="Verdana"/>
                <w:sz w:val="20"/>
                <w:szCs w:val="20"/>
              </w:rPr>
              <w:t>s</w:t>
            </w:r>
            <w:r w:rsidR="009824B5" w:rsidRPr="00D7232D">
              <w:rPr>
                <w:rFonts w:ascii="Verdana" w:hAnsi="Verdana"/>
                <w:sz w:val="20"/>
                <w:szCs w:val="20"/>
              </w:rPr>
              <w:t xml:space="preserve"> </w:t>
            </w:r>
            <w:r w:rsidR="004D033B" w:rsidRPr="00D7232D">
              <w:rPr>
                <w:rFonts w:ascii="Verdana" w:hAnsi="Verdana"/>
                <w:sz w:val="20"/>
                <w:szCs w:val="20"/>
              </w:rPr>
              <w:t>(boîte</w:t>
            </w:r>
            <w:proofErr w:type="gramStart"/>
            <w:r w:rsidR="004D033B" w:rsidRPr="00D7232D">
              <w:rPr>
                <w:rFonts w:ascii="Verdana" w:hAnsi="Verdana"/>
                <w:sz w:val="20"/>
                <w:szCs w:val="20"/>
              </w:rPr>
              <w:t xml:space="preserve"> </w:t>
            </w:r>
            <w:r w:rsidR="00D7232D">
              <w:rPr>
                <w:rFonts w:ascii="Verdana" w:hAnsi="Verdana"/>
                <w:sz w:val="20"/>
                <w:szCs w:val="20"/>
              </w:rPr>
              <w:t>«</w:t>
            </w:r>
            <w:r w:rsidR="007A09B1">
              <w:rPr>
                <w:rFonts w:ascii="Verdana" w:hAnsi="Verdana"/>
                <w:sz w:val="20"/>
                <w:szCs w:val="20"/>
              </w:rPr>
              <w:t>J</w:t>
            </w:r>
            <w:r w:rsidR="004D033B" w:rsidRPr="00D7232D">
              <w:rPr>
                <w:rFonts w:ascii="Verdana" w:hAnsi="Verdana"/>
                <w:sz w:val="20"/>
                <w:szCs w:val="20"/>
              </w:rPr>
              <w:t>’aimerais</w:t>
            </w:r>
            <w:proofErr w:type="gramEnd"/>
            <w:r w:rsidR="004D033B" w:rsidRPr="00D7232D">
              <w:rPr>
                <w:rFonts w:ascii="Verdana" w:hAnsi="Verdana"/>
                <w:sz w:val="20"/>
                <w:szCs w:val="20"/>
              </w:rPr>
              <w:t xml:space="preserve"> parler de…</w:t>
            </w:r>
            <w:r w:rsidR="009824B5" w:rsidRPr="00D7232D">
              <w:rPr>
                <w:rFonts w:ascii="Verdana" w:hAnsi="Verdana"/>
                <w:sz w:val="20"/>
                <w:szCs w:val="20"/>
              </w:rPr>
              <w:t xml:space="preserve"> </w:t>
            </w:r>
            <w:r w:rsidR="00D7232D">
              <w:rPr>
                <w:rFonts w:ascii="Verdana" w:hAnsi="Verdana"/>
                <w:sz w:val="20"/>
                <w:szCs w:val="20"/>
              </w:rPr>
              <w:t xml:space="preserve">» </w:t>
            </w:r>
            <w:r w:rsidR="009824B5" w:rsidRPr="00D7232D">
              <w:rPr>
                <w:rFonts w:ascii="Verdana" w:hAnsi="Verdana"/>
                <w:sz w:val="20"/>
                <w:szCs w:val="20"/>
              </w:rPr>
              <w:t>et cercle de discussion</w:t>
            </w:r>
            <w:r w:rsidR="004D033B" w:rsidRPr="00D7232D">
              <w:rPr>
                <w:rFonts w:ascii="Verdana" w:hAnsi="Verdana"/>
                <w:sz w:val="20"/>
                <w:szCs w:val="20"/>
              </w:rPr>
              <w:t>)</w:t>
            </w:r>
            <w:r w:rsidR="009824B5" w:rsidRPr="00D7232D">
              <w:rPr>
                <w:rFonts w:ascii="Verdana" w:hAnsi="Verdana"/>
                <w:sz w:val="20"/>
                <w:szCs w:val="20"/>
              </w:rPr>
              <w:t>- objectif 1, 2, 4</w:t>
            </w:r>
          </w:p>
          <w:p w14:paraId="6D2EFDA6" w14:textId="08A303E8" w:rsidR="006B3368" w:rsidRPr="00D7232D" w:rsidRDefault="006B3368" w:rsidP="006B3368">
            <w:pPr>
              <w:spacing w:before="240"/>
              <w:rPr>
                <w:rFonts w:ascii="Verdana" w:hAnsi="Verdana"/>
                <w:sz w:val="20"/>
                <w:szCs w:val="20"/>
              </w:rPr>
            </w:pPr>
            <w:r w:rsidRPr="00D7232D">
              <w:rPr>
                <w:rFonts w:ascii="Verdana" w:hAnsi="Verdana"/>
                <w:sz w:val="20"/>
                <w:szCs w:val="20"/>
              </w:rPr>
              <w:t>Souligner les célébrations de différentes cultures et religions</w:t>
            </w:r>
            <w:r w:rsidR="009824B5" w:rsidRPr="00D7232D">
              <w:rPr>
                <w:rFonts w:ascii="Verdana" w:hAnsi="Verdana"/>
                <w:sz w:val="20"/>
                <w:szCs w:val="20"/>
              </w:rPr>
              <w:t>, groupes</w:t>
            </w:r>
            <w:r w:rsidRPr="00D7232D">
              <w:rPr>
                <w:rFonts w:ascii="Verdana" w:hAnsi="Verdana"/>
                <w:sz w:val="20"/>
                <w:szCs w:val="20"/>
              </w:rPr>
              <w:t xml:space="preserve"> </w:t>
            </w:r>
            <w:r w:rsidR="003E7991" w:rsidRPr="00D7232D">
              <w:rPr>
                <w:rFonts w:ascii="Verdana" w:hAnsi="Verdana"/>
                <w:sz w:val="20"/>
                <w:szCs w:val="20"/>
              </w:rPr>
              <w:t xml:space="preserve">(ex. : </w:t>
            </w:r>
            <w:r w:rsidRPr="00D7232D">
              <w:rPr>
                <w:rFonts w:ascii="Verdana" w:hAnsi="Verdana"/>
                <w:sz w:val="20"/>
                <w:szCs w:val="20"/>
              </w:rPr>
              <w:t>lors des annonces</w:t>
            </w:r>
            <w:r w:rsidR="003E7991" w:rsidRPr="00D7232D">
              <w:rPr>
                <w:rFonts w:ascii="Verdana" w:hAnsi="Verdana"/>
                <w:sz w:val="20"/>
                <w:szCs w:val="20"/>
              </w:rPr>
              <w:t xml:space="preserve">, </w:t>
            </w:r>
            <w:r w:rsidRPr="00D7232D">
              <w:rPr>
                <w:rFonts w:ascii="Verdana" w:hAnsi="Verdana"/>
                <w:sz w:val="20"/>
                <w:szCs w:val="20"/>
              </w:rPr>
              <w:t>le mois de l’histoire des noirs en février</w:t>
            </w:r>
            <w:r w:rsidR="003E7991" w:rsidRPr="00D7232D">
              <w:rPr>
                <w:rFonts w:ascii="Verdana" w:hAnsi="Verdana"/>
                <w:sz w:val="20"/>
                <w:szCs w:val="20"/>
              </w:rPr>
              <w:t>,</w:t>
            </w:r>
            <w:r w:rsidR="009824B5" w:rsidRPr="00D7232D">
              <w:rPr>
                <w:rFonts w:ascii="Verdana" w:hAnsi="Verdana"/>
                <w:sz w:val="20"/>
                <w:szCs w:val="20"/>
              </w:rPr>
              <w:t xml:space="preserve"> </w:t>
            </w:r>
            <w:r w:rsidRPr="00D7232D">
              <w:rPr>
                <w:rFonts w:ascii="Verdana" w:hAnsi="Verdana"/>
                <w:sz w:val="20"/>
                <w:szCs w:val="20"/>
              </w:rPr>
              <w:t>dîner multiculturel en avril</w:t>
            </w:r>
            <w:r w:rsidR="003E7991" w:rsidRPr="00D7232D">
              <w:rPr>
                <w:rFonts w:ascii="Verdana" w:hAnsi="Verdana"/>
                <w:sz w:val="20"/>
                <w:szCs w:val="20"/>
              </w:rPr>
              <w:t>,</w:t>
            </w:r>
            <w:r w:rsidR="00D7232D">
              <w:rPr>
                <w:rFonts w:ascii="Verdana" w:hAnsi="Verdana"/>
                <w:sz w:val="20"/>
                <w:szCs w:val="20"/>
              </w:rPr>
              <w:t xml:space="preserve"> Fêtes juives, fêtes indiennes,</w:t>
            </w:r>
            <w:r w:rsidR="003E7991" w:rsidRPr="00D7232D">
              <w:rPr>
                <w:rFonts w:ascii="Verdana" w:hAnsi="Verdana"/>
                <w:sz w:val="20"/>
                <w:szCs w:val="20"/>
              </w:rPr>
              <w:t xml:space="preserve"> </w:t>
            </w:r>
            <w:r w:rsidRPr="00D7232D">
              <w:rPr>
                <w:rFonts w:ascii="Verdana" w:hAnsi="Verdana"/>
                <w:sz w:val="20"/>
                <w:szCs w:val="20"/>
              </w:rPr>
              <w:t>chandail orange- autochtone</w:t>
            </w:r>
            <w:r w:rsidR="003E7991" w:rsidRPr="00D7232D">
              <w:rPr>
                <w:rFonts w:ascii="Verdana" w:hAnsi="Verdana"/>
                <w:sz w:val="20"/>
                <w:szCs w:val="20"/>
              </w:rPr>
              <w:t xml:space="preserve"> </w:t>
            </w:r>
            <w:r w:rsidRPr="00D7232D">
              <w:rPr>
                <w:rFonts w:ascii="Verdana" w:hAnsi="Verdana"/>
                <w:sz w:val="20"/>
                <w:szCs w:val="20"/>
              </w:rPr>
              <w:t>chandail rose-</w:t>
            </w:r>
            <w:r w:rsidR="009824B5" w:rsidRPr="00D7232D">
              <w:rPr>
                <w:rFonts w:ascii="Verdana" w:hAnsi="Verdana"/>
                <w:sz w:val="20"/>
                <w:szCs w:val="20"/>
              </w:rPr>
              <w:t xml:space="preserve"> Passez au mauve, lectures des livres des auteurs d’ailleurs, chandail rose </w:t>
            </w:r>
            <w:r w:rsidRPr="00D7232D">
              <w:rPr>
                <w:rFonts w:ascii="Verdana" w:hAnsi="Verdana"/>
                <w:sz w:val="20"/>
                <w:szCs w:val="20"/>
              </w:rPr>
              <w:t>Danses culturelles- folkloriques -spectacle de fin d’anné</w:t>
            </w:r>
            <w:r w:rsidR="003E7991" w:rsidRPr="00D7232D">
              <w:rPr>
                <w:rFonts w:ascii="Verdana" w:hAnsi="Verdana"/>
                <w:sz w:val="20"/>
                <w:szCs w:val="20"/>
              </w:rPr>
              <w:t>e</w:t>
            </w:r>
            <w:r w:rsidR="009824B5" w:rsidRPr="00D7232D">
              <w:rPr>
                <w:rFonts w:ascii="Verdana" w:hAnsi="Verdana"/>
                <w:sz w:val="20"/>
                <w:szCs w:val="20"/>
              </w:rPr>
              <w:t>, semaine anti-intimidation</w:t>
            </w:r>
            <w:r w:rsidR="003E7991" w:rsidRPr="00D7232D">
              <w:rPr>
                <w:rFonts w:ascii="Verdana" w:hAnsi="Verdana"/>
                <w:sz w:val="20"/>
                <w:szCs w:val="20"/>
              </w:rPr>
              <w:t>)</w:t>
            </w:r>
            <w:r w:rsidR="00F519D4" w:rsidRPr="00D7232D">
              <w:rPr>
                <w:rFonts w:ascii="Verdana" w:hAnsi="Verdana"/>
                <w:sz w:val="20"/>
                <w:szCs w:val="20"/>
              </w:rPr>
              <w:t>.</w:t>
            </w:r>
            <w:r w:rsidR="009824B5" w:rsidRPr="00D7232D">
              <w:rPr>
                <w:rFonts w:ascii="Verdana" w:hAnsi="Verdana"/>
                <w:sz w:val="20"/>
                <w:szCs w:val="20"/>
              </w:rPr>
              <w:t xml:space="preserve"> Objectif 4</w:t>
            </w:r>
          </w:p>
          <w:p w14:paraId="5AA561E2" w14:textId="4553DD24" w:rsidR="00F519D4" w:rsidRPr="00D7232D" w:rsidRDefault="00F519D4" w:rsidP="006B3368">
            <w:pPr>
              <w:spacing w:before="240"/>
              <w:rPr>
                <w:rFonts w:ascii="Verdana" w:hAnsi="Verdana"/>
                <w:sz w:val="20"/>
                <w:szCs w:val="20"/>
              </w:rPr>
            </w:pPr>
            <w:r w:rsidRPr="00D7232D">
              <w:rPr>
                <w:rFonts w:ascii="Verdana" w:hAnsi="Verdana"/>
                <w:sz w:val="20"/>
                <w:szCs w:val="20"/>
              </w:rPr>
              <w:t>Enseigner la contribution et l’histoire des</w:t>
            </w:r>
            <w:r w:rsidR="00045861" w:rsidRPr="00D7232D">
              <w:rPr>
                <w:rFonts w:ascii="Verdana" w:hAnsi="Verdana"/>
                <w:sz w:val="20"/>
                <w:szCs w:val="20"/>
              </w:rPr>
              <w:t xml:space="preserve"> divers groupes</w:t>
            </w:r>
            <w:r w:rsidR="00046D0D">
              <w:rPr>
                <w:rFonts w:ascii="Verdana" w:hAnsi="Verdana"/>
                <w:sz w:val="20"/>
                <w:szCs w:val="20"/>
              </w:rPr>
              <w:t xml:space="preserve"> par le biais des livres et sorties éducatives (</w:t>
            </w:r>
            <w:r w:rsidR="00BC5FF9">
              <w:rPr>
                <w:rFonts w:ascii="Verdana" w:hAnsi="Verdana"/>
                <w:sz w:val="20"/>
                <w:szCs w:val="20"/>
              </w:rPr>
              <w:t xml:space="preserve">Musés, </w:t>
            </w:r>
            <w:proofErr w:type="spellStart"/>
            <w:r w:rsidR="00BC5FF9">
              <w:rPr>
                <w:rFonts w:ascii="Verdana" w:hAnsi="Verdana"/>
                <w:sz w:val="20"/>
                <w:szCs w:val="20"/>
              </w:rPr>
              <w:t>abilities</w:t>
            </w:r>
            <w:proofErr w:type="spellEnd"/>
            <w:r w:rsidR="00BC5FF9">
              <w:rPr>
                <w:rFonts w:ascii="Verdana" w:hAnsi="Verdana"/>
                <w:sz w:val="20"/>
                <w:szCs w:val="20"/>
              </w:rPr>
              <w:t xml:space="preserve"> center, etc.)</w:t>
            </w:r>
            <w:r w:rsidR="009824B5" w:rsidRPr="00D7232D">
              <w:rPr>
                <w:rFonts w:ascii="Verdana" w:hAnsi="Verdana"/>
                <w:sz w:val="20"/>
                <w:szCs w:val="20"/>
              </w:rPr>
              <w:t>. Objectif 4</w:t>
            </w:r>
          </w:p>
          <w:p w14:paraId="1F067BC3" w14:textId="6ADD961A" w:rsidR="00BC5FF9" w:rsidRPr="00D7232D" w:rsidRDefault="009824B5" w:rsidP="00BC5FF9">
            <w:pPr>
              <w:spacing w:before="240"/>
              <w:rPr>
                <w:rFonts w:ascii="Verdana" w:hAnsi="Verdana"/>
                <w:sz w:val="20"/>
                <w:szCs w:val="20"/>
              </w:rPr>
            </w:pPr>
            <w:r w:rsidRPr="00D7232D">
              <w:rPr>
                <w:rFonts w:ascii="Verdana" w:hAnsi="Verdana"/>
                <w:sz w:val="20"/>
                <w:szCs w:val="20"/>
              </w:rPr>
              <w:t xml:space="preserve">Ateliers </w:t>
            </w:r>
            <w:r w:rsidR="00BC5FF9">
              <w:rPr>
                <w:rFonts w:ascii="Verdana" w:hAnsi="Verdana"/>
                <w:sz w:val="20"/>
                <w:szCs w:val="20"/>
              </w:rPr>
              <w:t xml:space="preserve">aux élèves </w:t>
            </w:r>
            <w:r w:rsidRPr="00D7232D">
              <w:rPr>
                <w:rFonts w:ascii="Verdana" w:hAnsi="Verdana"/>
                <w:sz w:val="20"/>
                <w:szCs w:val="20"/>
              </w:rPr>
              <w:t xml:space="preserve">sur les habiletés sociales et la confiance en soi </w:t>
            </w:r>
            <w:r w:rsidR="00BC5FF9">
              <w:rPr>
                <w:rFonts w:ascii="Verdana" w:hAnsi="Verdana"/>
                <w:sz w:val="20"/>
                <w:szCs w:val="20"/>
              </w:rPr>
              <w:t xml:space="preserve">et activités sur le pouvoir des mots (comment communiquer leurs idées et exprimer leur opinion avec des </w:t>
            </w:r>
            <w:r w:rsidR="00BC5FF9">
              <w:rPr>
                <w:rFonts w:ascii="Verdana" w:hAnsi="Verdana"/>
                <w:sz w:val="20"/>
                <w:szCs w:val="20"/>
              </w:rPr>
              <w:lastRenderedPageBreak/>
              <w:t>mots et gestes attentionnés</w:t>
            </w:r>
            <w:proofErr w:type="gramStart"/>
            <w:r w:rsidR="00BC5FF9">
              <w:rPr>
                <w:rFonts w:ascii="Verdana" w:hAnsi="Verdana"/>
                <w:sz w:val="20"/>
                <w:szCs w:val="20"/>
              </w:rPr>
              <w:t xml:space="preserve"> «Choix</w:t>
            </w:r>
            <w:proofErr w:type="gramEnd"/>
            <w:r w:rsidR="00BC5FF9">
              <w:rPr>
                <w:rFonts w:ascii="Verdana" w:hAnsi="Verdana"/>
                <w:sz w:val="20"/>
                <w:szCs w:val="20"/>
              </w:rPr>
              <w:t xml:space="preserve"> des mots».)</w:t>
            </w:r>
          </w:p>
          <w:p w14:paraId="3352DEB1" w14:textId="18A292C7" w:rsidR="00E21C32" w:rsidRPr="00D7232D" w:rsidRDefault="00982F41" w:rsidP="009824B5">
            <w:pPr>
              <w:spacing w:before="240"/>
              <w:rPr>
                <w:rFonts w:ascii="Verdana" w:hAnsi="Verdana"/>
                <w:sz w:val="20"/>
                <w:szCs w:val="20"/>
              </w:rPr>
            </w:pPr>
            <w:r w:rsidRPr="00D7232D">
              <w:rPr>
                <w:rFonts w:ascii="Verdana" w:hAnsi="Verdana"/>
                <w:sz w:val="20"/>
                <w:szCs w:val="20"/>
              </w:rPr>
              <w:t>Rassemblement</w:t>
            </w:r>
            <w:r w:rsidR="00E21C32" w:rsidRPr="00D7232D">
              <w:rPr>
                <w:rFonts w:ascii="Verdana" w:hAnsi="Verdana"/>
                <w:sz w:val="20"/>
                <w:szCs w:val="20"/>
              </w:rPr>
              <w:t xml:space="preserve"> mensuel </w:t>
            </w:r>
            <w:proofErr w:type="gramStart"/>
            <w:r w:rsidR="00E21C32" w:rsidRPr="00D7232D">
              <w:rPr>
                <w:rFonts w:ascii="Verdana" w:hAnsi="Verdana"/>
                <w:sz w:val="20"/>
                <w:szCs w:val="20"/>
              </w:rPr>
              <w:t>au gym</w:t>
            </w:r>
            <w:proofErr w:type="gramEnd"/>
            <w:r w:rsidR="00E21C32" w:rsidRPr="00D7232D">
              <w:rPr>
                <w:rFonts w:ascii="Verdana" w:hAnsi="Verdana"/>
                <w:sz w:val="20"/>
                <w:szCs w:val="20"/>
              </w:rPr>
              <w:t xml:space="preserve"> pour célébrer nos valeurs</w:t>
            </w:r>
            <w:r w:rsidR="00D7232D">
              <w:rPr>
                <w:rFonts w:ascii="Verdana" w:hAnsi="Verdana"/>
                <w:sz w:val="20"/>
                <w:szCs w:val="20"/>
              </w:rPr>
              <w:t xml:space="preserve"> et </w:t>
            </w:r>
            <w:r w:rsidR="00BC5FF9">
              <w:rPr>
                <w:rFonts w:ascii="Verdana" w:hAnsi="Verdana"/>
                <w:sz w:val="20"/>
                <w:szCs w:val="20"/>
              </w:rPr>
              <w:t>les</w:t>
            </w:r>
            <w:r w:rsidR="00D7232D">
              <w:rPr>
                <w:rFonts w:ascii="Verdana" w:hAnsi="Verdana"/>
                <w:sz w:val="20"/>
                <w:szCs w:val="20"/>
              </w:rPr>
              <w:t xml:space="preserve"> réussites</w:t>
            </w:r>
            <w:r w:rsidR="00BC5FF9">
              <w:rPr>
                <w:rFonts w:ascii="Verdana" w:hAnsi="Verdana"/>
                <w:sz w:val="20"/>
                <w:szCs w:val="20"/>
              </w:rPr>
              <w:t xml:space="preserve"> (HAHT, </w:t>
            </w:r>
            <w:proofErr w:type="spellStart"/>
            <w:r w:rsidR="00BC5FF9">
              <w:rPr>
                <w:rFonts w:ascii="Verdana" w:hAnsi="Verdana"/>
                <w:sz w:val="20"/>
                <w:szCs w:val="20"/>
              </w:rPr>
              <w:t>écoécole</w:t>
            </w:r>
            <w:proofErr w:type="spellEnd"/>
            <w:r w:rsidR="00BC5FF9">
              <w:rPr>
                <w:rFonts w:ascii="Verdana" w:hAnsi="Verdana"/>
                <w:sz w:val="20"/>
                <w:szCs w:val="20"/>
              </w:rPr>
              <w:t>, etc.)</w:t>
            </w:r>
            <w:r w:rsidR="000C1FA3" w:rsidRPr="00D7232D">
              <w:rPr>
                <w:rFonts w:ascii="Verdana" w:hAnsi="Verdana"/>
                <w:sz w:val="20"/>
                <w:szCs w:val="20"/>
              </w:rPr>
              <w:t>. O</w:t>
            </w:r>
            <w:r w:rsidR="00E21C32" w:rsidRPr="00D7232D">
              <w:rPr>
                <w:rFonts w:ascii="Verdana" w:hAnsi="Verdana"/>
                <w:sz w:val="20"/>
                <w:szCs w:val="20"/>
              </w:rPr>
              <w:t>bjectif</w:t>
            </w:r>
            <w:r w:rsidR="000C1FA3" w:rsidRPr="00D7232D">
              <w:rPr>
                <w:rFonts w:ascii="Verdana" w:hAnsi="Verdana"/>
                <w:sz w:val="20"/>
                <w:szCs w:val="20"/>
              </w:rPr>
              <w:t>s</w:t>
            </w:r>
            <w:r w:rsidR="00E21C32" w:rsidRPr="00D7232D">
              <w:rPr>
                <w:rFonts w:ascii="Verdana" w:hAnsi="Verdana"/>
                <w:sz w:val="20"/>
                <w:szCs w:val="20"/>
              </w:rPr>
              <w:t xml:space="preserve"> 1 et 2</w:t>
            </w:r>
          </w:p>
          <w:p w14:paraId="713548BC" w14:textId="243143A1" w:rsidR="00E21C32" w:rsidRPr="00D7232D" w:rsidRDefault="00D7232D" w:rsidP="009824B5">
            <w:pPr>
              <w:spacing w:before="240"/>
              <w:rPr>
                <w:rFonts w:ascii="Verdana" w:hAnsi="Verdana"/>
                <w:sz w:val="20"/>
                <w:szCs w:val="20"/>
              </w:rPr>
            </w:pPr>
            <w:r>
              <w:rPr>
                <w:rFonts w:ascii="Verdana" w:hAnsi="Verdana"/>
                <w:sz w:val="20"/>
                <w:szCs w:val="20"/>
              </w:rPr>
              <w:t xml:space="preserve">Outiller les parents : </w:t>
            </w:r>
            <w:r w:rsidR="00E21C32" w:rsidRPr="00D7232D">
              <w:rPr>
                <w:rFonts w:ascii="Verdana" w:hAnsi="Verdana"/>
                <w:sz w:val="20"/>
                <w:szCs w:val="20"/>
              </w:rPr>
              <w:t>Atelier</w:t>
            </w:r>
            <w:r>
              <w:rPr>
                <w:rFonts w:ascii="Verdana" w:hAnsi="Verdana"/>
                <w:sz w:val="20"/>
                <w:szCs w:val="20"/>
              </w:rPr>
              <w:t>s</w:t>
            </w:r>
            <w:r w:rsidR="00E21C32" w:rsidRPr="00D7232D">
              <w:rPr>
                <w:rFonts w:ascii="Verdana" w:hAnsi="Verdana"/>
                <w:sz w:val="20"/>
                <w:szCs w:val="20"/>
              </w:rPr>
              <w:t xml:space="preserve"> aux parents sur </w:t>
            </w:r>
            <w:r>
              <w:rPr>
                <w:rFonts w:ascii="Verdana" w:hAnsi="Verdana"/>
                <w:sz w:val="20"/>
                <w:szCs w:val="20"/>
              </w:rPr>
              <w:t>l’intimidation (</w:t>
            </w:r>
            <w:r w:rsidR="00E21C32" w:rsidRPr="00D7232D">
              <w:rPr>
                <w:rFonts w:ascii="Verdana" w:hAnsi="Verdana"/>
                <w:sz w:val="20"/>
                <w:szCs w:val="20"/>
              </w:rPr>
              <w:t>différence entre l’intimidation et les conflits</w:t>
            </w:r>
            <w:r>
              <w:rPr>
                <w:rFonts w:ascii="Verdana" w:hAnsi="Verdana"/>
                <w:sz w:val="20"/>
                <w:szCs w:val="20"/>
              </w:rPr>
              <w:t>, quoi faire si leur enfant est victime d’intimidation, ressources)</w:t>
            </w:r>
            <w:r w:rsidR="00E21C32" w:rsidRPr="00D7232D">
              <w:rPr>
                <w:rFonts w:ascii="Verdana" w:hAnsi="Verdana"/>
                <w:sz w:val="20"/>
                <w:szCs w:val="20"/>
              </w:rPr>
              <w:t>. Objectif 1</w:t>
            </w:r>
          </w:p>
          <w:p w14:paraId="2CBF481F" w14:textId="66420DD7" w:rsidR="00982F41" w:rsidRDefault="00982F41" w:rsidP="009824B5">
            <w:pPr>
              <w:spacing w:before="240"/>
              <w:rPr>
                <w:rFonts w:ascii="Verdana" w:hAnsi="Verdana"/>
                <w:sz w:val="20"/>
                <w:szCs w:val="20"/>
              </w:rPr>
            </w:pPr>
            <w:r w:rsidRPr="00D7232D">
              <w:rPr>
                <w:rFonts w:ascii="Verdana" w:hAnsi="Verdana"/>
                <w:sz w:val="20"/>
                <w:szCs w:val="20"/>
              </w:rPr>
              <w:t xml:space="preserve">Un contrat d’engagement </w:t>
            </w:r>
            <w:r w:rsidR="00BC5FF9">
              <w:rPr>
                <w:rFonts w:ascii="Verdana" w:hAnsi="Verdana"/>
                <w:sz w:val="20"/>
                <w:szCs w:val="20"/>
              </w:rPr>
              <w:t xml:space="preserve">pour </w:t>
            </w:r>
            <w:r w:rsidRPr="00D7232D">
              <w:rPr>
                <w:rFonts w:ascii="Verdana" w:hAnsi="Verdana"/>
                <w:sz w:val="20"/>
                <w:szCs w:val="20"/>
              </w:rPr>
              <w:t>lutter contre l’intimidation qui sera signé à la fin de la semaine anti-intimidation</w:t>
            </w:r>
          </w:p>
          <w:p w14:paraId="661D30D6" w14:textId="77777777" w:rsidR="009034B2" w:rsidRDefault="009034B2" w:rsidP="009034B2"/>
          <w:p w14:paraId="71A0A935" w14:textId="5286F2F2" w:rsidR="009034B2" w:rsidRPr="009034B2" w:rsidRDefault="009034B2" w:rsidP="009034B2">
            <w:pPr>
              <w:rPr>
                <w:rFonts w:ascii="Verdana" w:hAnsi="Verdana"/>
                <w:sz w:val="20"/>
                <w:szCs w:val="20"/>
              </w:rPr>
            </w:pPr>
            <w:r w:rsidRPr="009034B2">
              <w:rPr>
                <w:rFonts w:ascii="Verdana" w:hAnsi="Verdana"/>
                <w:sz w:val="20"/>
                <w:szCs w:val="20"/>
                <w:highlight w:val="yellow"/>
              </w:rPr>
              <w:t>P.A.L.S. de Santé publique Peel afin de soutenir des initiatives globales de prévention de l’intimidation, d’activité physique et/ou d’engagement des jeunes dans les écoles, Ce programme est donné et géré par l’infirmière publique</w:t>
            </w:r>
            <w:bookmarkStart w:id="0" w:name="_GoBack"/>
            <w:bookmarkEnd w:id="0"/>
          </w:p>
          <w:p w14:paraId="0F19E2A0" w14:textId="77777777" w:rsidR="009034B2" w:rsidRPr="009034B2" w:rsidRDefault="009034B2" w:rsidP="009824B5">
            <w:pPr>
              <w:spacing w:before="240"/>
              <w:rPr>
                <w:rFonts w:ascii="Verdana" w:hAnsi="Verdana"/>
                <w:sz w:val="20"/>
                <w:szCs w:val="20"/>
              </w:rPr>
            </w:pPr>
          </w:p>
          <w:p w14:paraId="108A3DB2" w14:textId="48996E55" w:rsidR="00827CA6" w:rsidRPr="00D7232D" w:rsidRDefault="00827CA6" w:rsidP="00BC5FF9">
            <w:pPr>
              <w:spacing w:before="240"/>
              <w:rPr>
                <w:rFonts w:ascii="Verdana" w:hAnsi="Verdana"/>
                <w:sz w:val="20"/>
                <w:szCs w:val="20"/>
              </w:rPr>
            </w:pPr>
          </w:p>
        </w:tc>
        <w:tc>
          <w:tcPr>
            <w:tcW w:w="4394" w:type="dxa"/>
            <w:gridSpan w:val="2"/>
          </w:tcPr>
          <w:p w14:paraId="226D9967" w14:textId="77777777" w:rsidR="006826A4" w:rsidRPr="00D7232D" w:rsidRDefault="006826A4" w:rsidP="006826A4">
            <w:pPr>
              <w:rPr>
                <w:rFonts w:ascii="Verdana" w:hAnsi="Verdana"/>
                <w:sz w:val="20"/>
                <w:szCs w:val="20"/>
              </w:rPr>
            </w:pPr>
            <w:r w:rsidRPr="00D7232D">
              <w:rPr>
                <w:rFonts w:ascii="Verdana" w:hAnsi="Verdana"/>
                <w:sz w:val="20"/>
                <w:szCs w:val="20"/>
              </w:rPr>
              <w:lastRenderedPageBreak/>
              <w:t>Cycle primaire :</w:t>
            </w:r>
          </w:p>
          <w:p w14:paraId="37B4417E" w14:textId="77777777" w:rsidR="003E7991" w:rsidRPr="00D7232D" w:rsidRDefault="003E7991" w:rsidP="003E7991">
            <w:pPr>
              <w:rPr>
                <w:rFonts w:ascii="Verdana" w:hAnsi="Verdana"/>
                <w:sz w:val="20"/>
                <w:szCs w:val="20"/>
              </w:rPr>
            </w:pPr>
          </w:p>
          <w:p w14:paraId="1462DF18" w14:textId="77777777" w:rsidR="00EF3D9F" w:rsidRDefault="00EF3D9F" w:rsidP="00EF3D9F">
            <w:pPr>
              <w:spacing w:before="240"/>
              <w:rPr>
                <w:rFonts w:ascii="Verdana" w:hAnsi="Verdana"/>
                <w:sz w:val="20"/>
                <w:szCs w:val="20"/>
              </w:rPr>
            </w:pPr>
            <w:r>
              <w:rPr>
                <w:rFonts w:ascii="Verdana" w:hAnsi="Verdana"/>
                <w:sz w:val="20"/>
                <w:szCs w:val="20"/>
              </w:rPr>
              <w:t>Séances de bien-être (le matin- respiration, pleine conscience, se calmer)</w:t>
            </w:r>
          </w:p>
          <w:p w14:paraId="49A844A9" w14:textId="6D634534" w:rsidR="00BC5FF9" w:rsidRDefault="00BC5FF9" w:rsidP="00BC5FF9">
            <w:pPr>
              <w:spacing w:before="240"/>
              <w:rPr>
                <w:rFonts w:ascii="Verdana" w:hAnsi="Verdana"/>
                <w:sz w:val="20"/>
                <w:szCs w:val="20"/>
              </w:rPr>
            </w:pPr>
            <w:r w:rsidRPr="00D7232D">
              <w:rPr>
                <w:rFonts w:ascii="Verdana" w:hAnsi="Verdana"/>
                <w:sz w:val="20"/>
                <w:szCs w:val="20"/>
              </w:rPr>
              <w:t xml:space="preserve">Établir les critères de l’autorégulation et du sens de l’initiative avec les élèves et </w:t>
            </w:r>
            <w:r w:rsidRPr="00D7232D">
              <w:rPr>
                <w:rFonts w:ascii="Verdana" w:hAnsi="Verdana"/>
                <w:sz w:val="20"/>
                <w:szCs w:val="20"/>
              </w:rPr>
              <w:lastRenderedPageBreak/>
              <w:t>faire l’enseignement explicite</w:t>
            </w:r>
            <w:r>
              <w:rPr>
                <w:rFonts w:ascii="Verdana" w:hAnsi="Verdana"/>
                <w:sz w:val="20"/>
                <w:szCs w:val="20"/>
              </w:rPr>
              <w:t xml:space="preserve"> tout au long de l’année.</w:t>
            </w:r>
          </w:p>
          <w:p w14:paraId="575EEF05" w14:textId="77777777" w:rsidR="00BC5FF9" w:rsidRDefault="00BC5FF9" w:rsidP="00BC5FF9">
            <w:pPr>
              <w:rPr>
                <w:rFonts w:ascii="Verdana" w:hAnsi="Verdana"/>
                <w:sz w:val="20"/>
                <w:szCs w:val="20"/>
              </w:rPr>
            </w:pPr>
          </w:p>
          <w:p w14:paraId="700474AC" w14:textId="77777777" w:rsidR="00BC5FF9" w:rsidRPr="00D7232D" w:rsidRDefault="00BC5FF9" w:rsidP="00BC5FF9">
            <w:pPr>
              <w:rPr>
                <w:rFonts w:ascii="Verdana" w:hAnsi="Verdana"/>
                <w:sz w:val="20"/>
                <w:szCs w:val="20"/>
              </w:rPr>
            </w:pPr>
            <w:r w:rsidRPr="00D7232D">
              <w:rPr>
                <w:rFonts w:ascii="Verdana" w:hAnsi="Verdana"/>
                <w:sz w:val="20"/>
                <w:szCs w:val="20"/>
              </w:rPr>
              <w:t>Mettre en place un processus de dénonciation anonyme des actes d’intimidation dans toute</w:t>
            </w:r>
            <w:r>
              <w:rPr>
                <w:rFonts w:ascii="Verdana" w:hAnsi="Verdana"/>
                <w:sz w:val="20"/>
                <w:szCs w:val="20"/>
              </w:rPr>
              <w:t>s</w:t>
            </w:r>
            <w:r w:rsidRPr="00D7232D">
              <w:rPr>
                <w:rFonts w:ascii="Verdana" w:hAnsi="Verdana"/>
                <w:sz w:val="20"/>
                <w:szCs w:val="20"/>
              </w:rPr>
              <w:t xml:space="preserve"> les classe</w:t>
            </w:r>
            <w:r>
              <w:rPr>
                <w:rFonts w:ascii="Verdana" w:hAnsi="Verdana"/>
                <w:sz w:val="20"/>
                <w:szCs w:val="20"/>
              </w:rPr>
              <w:t>s</w:t>
            </w:r>
            <w:r w:rsidRPr="00D7232D">
              <w:rPr>
                <w:rFonts w:ascii="Verdana" w:hAnsi="Verdana"/>
                <w:sz w:val="20"/>
                <w:szCs w:val="20"/>
              </w:rPr>
              <w:t xml:space="preserve"> (boîte</w:t>
            </w:r>
            <w:proofErr w:type="gramStart"/>
            <w:r w:rsidRPr="00D7232D">
              <w:rPr>
                <w:rFonts w:ascii="Verdana" w:hAnsi="Verdana"/>
                <w:sz w:val="20"/>
                <w:szCs w:val="20"/>
              </w:rPr>
              <w:t xml:space="preserve"> </w:t>
            </w:r>
            <w:r>
              <w:rPr>
                <w:rFonts w:ascii="Verdana" w:hAnsi="Verdana"/>
                <w:sz w:val="20"/>
                <w:szCs w:val="20"/>
              </w:rPr>
              <w:t>«J</w:t>
            </w:r>
            <w:r w:rsidRPr="00D7232D">
              <w:rPr>
                <w:rFonts w:ascii="Verdana" w:hAnsi="Verdana"/>
                <w:sz w:val="20"/>
                <w:szCs w:val="20"/>
              </w:rPr>
              <w:t>’aimerais</w:t>
            </w:r>
            <w:proofErr w:type="gramEnd"/>
            <w:r w:rsidRPr="00D7232D">
              <w:rPr>
                <w:rFonts w:ascii="Verdana" w:hAnsi="Verdana"/>
                <w:sz w:val="20"/>
                <w:szCs w:val="20"/>
              </w:rPr>
              <w:t xml:space="preserve"> parler de… </w:t>
            </w:r>
            <w:r>
              <w:rPr>
                <w:rFonts w:ascii="Verdana" w:hAnsi="Verdana"/>
                <w:sz w:val="20"/>
                <w:szCs w:val="20"/>
              </w:rPr>
              <w:t xml:space="preserve">» </w:t>
            </w:r>
            <w:r w:rsidRPr="00D7232D">
              <w:rPr>
                <w:rFonts w:ascii="Verdana" w:hAnsi="Verdana"/>
                <w:sz w:val="20"/>
                <w:szCs w:val="20"/>
              </w:rPr>
              <w:t>et cercle de discussion)- objectif 1, 2, 4</w:t>
            </w:r>
          </w:p>
          <w:p w14:paraId="75FCCCDD"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Souligner les célébrations de différentes cultures et religions, groupes (ex. : lors des annonces, le mois de l’histoire des noirs en février, dîner multiculturel en avril,</w:t>
            </w:r>
            <w:r>
              <w:rPr>
                <w:rFonts w:ascii="Verdana" w:hAnsi="Verdana"/>
                <w:sz w:val="20"/>
                <w:szCs w:val="20"/>
              </w:rPr>
              <w:t xml:space="preserve"> Fêtes juives, fêtes indiennes,</w:t>
            </w:r>
            <w:r w:rsidRPr="00D7232D">
              <w:rPr>
                <w:rFonts w:ascii="Verdana" w:hAnsi="Verdana"/>
                <w:sz w:val="20"/>
                <w:szCs w:val="20"/>
              </w:rPr>
              <w:t xml:space="preserve"> chandail orange- autochtone chandail rose- Passez au mauve, lectures des livres des auteurs d’ailleurs, chandail rose Danses culturelles- folkloriques -spectacle de fin d’année, semaine anti-intimidation). Objectif 4</w:t>
            </w:r>
          </w:p>
          <w:p w14:paraId="7E4C2727"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Enseigner la contribution et l’histoire des divers groupes</w:t>
            </w:r>
            <w:r>
              <w:rPr>
                <w:rFonts w:ascii="Verdana" w:hAnsi="Verdana"/>
                <w:sz w:val="20"/>
                <w:szCs w:val="20"/>
              </w:rPr>
              <w:t xml:space="preserve"> par le biais des livres et sorties éducatives (Musés, </w:t>
            </w:r>
            <w:proofErr w:type="spellStart"/>
            <w:r>
              <w:rPr>
                <w:rFonts w:ascii="Verdana" w:hAnsi="Verdana"/>
                <w:sz w:val="20"/>
                <w:szCs w:val="20"/>
              </w:rPr>
              <w:t>abilities</w:t>
            </w:r>
            <w:proofErr w:type="spellEnd"/>
            <w:r>
              <w:rPr>
                <w:rFonts w:ascii="Verdana" w:hAnsi="Verdana"/>
                <w:sz w:val="20"/>
                <w:szCs w:val="20"/>
              </w:rPr>
              <w:t xml:space="preserve"> center, etc.)</w:t>
            </w:r>
            <w:r w:rsidRPr="00D7232D">
              <w:rPr>
                <w:rFonts w:ascii="Verdana" w:hAnsi="Verdana"/>
                <w:sz w:val="20"/>
                <w:szCs w:val="20"/>
              </w:rPr>
              <w:t>. Objectif 4</w:t>
            </w:r>
          </w:p>
          <w:p w14:paraId="4A870086"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 xml:space="preserve">Ateliers </w:t>
            </w:r>
            <w:r>
              <w:rPr>
                <w:rFonts w:ascii="Verdana" w:hAnsi="Verdana"/>
                <w:sz w:val="20"/>
                <w:szCs w:val="20"/>
              </w:rPr>
              <w:t xml:space="preserve">aux élèves </w:t>
            </w:r>
            <w:r w:rsidRPr="00D7232D">
              <w:rPr>
                <w:rFonts w:ascii="Verdana" w:hAnsi="Verdana"/>
                <w:sz w:val="20"/>
                <w:szCs w:val="20"/>
              </w:rPr>
              <w:t xml:space="preserve">sur les habiletés sociales et la confiance en soi </w:t>
            </w:r>
            <w:r>
              <w:rPr>
                <w:rFonts w:ascii="Verdana" w:hAnsi="Verdana"/>
                <w:sz w:val="20"/>
                <w:szCs w:val="20"/>
              </w:rPr>
              <w:t>et activités sur le pouvoir des mots (comment communiquer leurs idées et exprimer leur opinion avec des mots et gestes attentionnés</w:t>
            </w:r>
            <w:proofErr w:type="gramStart"/>
            <w:r>
              <w:rPr>
                <w:rFonts w:ascii="Verdana" w:hAnsi="Verdana"/>
                <w:sz w:val="20"/>
                <w:szCs w:val="20"/>
              </w:rPr>
              <w:t xml:space="preserve"> «Choix</w:t>
            </w:r>
            <w:proofErr w:type="gramEnd"/>
            <w:r>
              <w:rPr>
                <w:rFonts w:ascii="Verdana" w:hAnsi="Verdana"/>
                <w:sz w:val="20"/>
                <w:szCs w:val="20"/>
              </w:rPr>
              <w:t xml:space="preserve"> des mots».)</w:t>
            </w:r>
          </w:p>
          <w:p w14:paraId="382BEA2C" w14:textId="77777777" w:rsidR="00BC5FF9" w:rsidRPr="00D7232D" w:rsidRDefault="00BC5FF9" w:rsidP="00BC5FF9">
            <w:pPr>
              <w:spacing w:before="240"/>
              <w:rPr>
                <w:rFonts w:ascii="Verdana" w:hAnsi="Verdana"/>
                <w:sz w:val="20"/>
                <w:szCs w:val="20"/>
              </w:rPr>
            </w:pPr>
            <w:r w:rsidRPr="00D7232D">
              <w:rPr>
                <w:rFonts w:ascii="Verdana" w:hAnsi="Verdana"/>
                <w:sz w:val="20"/>
                <w:szCs w:val="20"/>
              </w:rPr>
              <w:lastRenderedPageBreak/>
              <w:t xml:space="preserve">Rassemblement mensuel </w:t>
            </w:r>
            <w:proofErr w:type="gramStart"/>
            <w:r w:rsidRPr="00D7232D">
              <w:rPr>
                <w:rFonts w:ascii="Verdana" w:hAnsi="Verdana"/>
                <w:sz w:val="20"/>
                <w:szCs w:val="20"/>
              </w:rPr>
              <w:t>au gym</w:t>
            </w:r>
            <w:proofErr w:type="gramEnd"/>
            <w:r w:rsidRPr="00D7232D">
              <w:rPr>
                <w:rFonts w:ascii="Verdana" w:hAnsi="Verdana"/>
                <w:sz w:val="20"/>
                <w:szCs w:val="20"/>
              </w:rPr>
              <w:t xml:space="preserve"> pour célébrer nos valeurs</w:t>
            </w:r>
            <w:r>
              <w:rPr>
                <w:rFonts w:ascii="Verdana" w:hAnsi="Verdana"/>
                <w:sz w:val="20"/>
                <w:szCs w:val="20"/>
              </w:rPr>
              <w:t xml:space="preserve"> et les réussites (HAHT, </w:t>
            </w:r>
            <w:proofErr w:type="spellStart"/>
            <w:r>
              <w:rPr>
                <w:rFonts w:ascii="Verdana" w:hAnsi="Verdana"/>
                <w:sz w:val="20"/>
                <w:szCs w:val="20"/>
              </w:rPr>
              <w:t>écoécole</w:t>
            </w:r>
            <w:proofErr w:type="spellEnd"/>
            <w:r>
              <w:rPr>
                <w:rFonts w:ascii="Verdana" w:hAnsi="Verdana"/>
                <w:sz w:val="20"/>
                <w:szCs w:val="20"/>
              </w:rPr>
              <w:t>, etc.)</w:t>
            </w:r>
            <w:r w:rsidRPr="00D7232D">
              <w:rPr>
                <w:rFonts w:ascii="Verdana" w:hAnsi="Verdana"/>
                <w:sz w:val="20"/>
                <w:szCs w:val="20"/>
              </w:rPr>
              <w:t>. Objectifs 1 et 2</w:t>
            </w:r>
          </w:p>
          <w:p w14:paraId="499B13A9" w14:textId="77777777" w:rsidR="009034B2" w:rsidRPr="009034B2" w:rsidRDefault="009034B2" w:rsidP="009034B2">
            <w:pPr>
              <w:rPr>
                <w:rFonts w:ascii="Verdana" w:hAnsi="Verdana"/>
                <w:sz w:val="20"/>
                <w:szCs w:val="20"/>
              </w:rPr>
            </w:pPr>
          </w:p>
          <w:p w14:paraId="5D4E10EF" w14:textId="77777777" w:rsidR="009034B2" w:rsidRPr="009034B2" w:rsidRDefault="009034B2" w:rsidP="009034B2">
            <w:pPr>
              <w:rPr>
                <w:rFonts w:ascii="Verdana" w:hAnsi="Verdana"/>
                <w:sz w:val="20"/>
                <w:szCs w:val="20"/>
              </w:rPr>
            </w:pPr>
            <w:r w:rsidRPr="009034B2">
              <w:rPr>
                <w:rFonts w:ascii="Verdana" w:hAnsi="Verdana"/>
                <w:sz w:val="20"/>
                <w:szCs w:val="20"/>
                <w:highlight w:val="yellow"/>
              </w:rPr>
              <w:t>P.A.L.S. de Santé publique Peel afin de soutenir des initiatives globales de prévention de l’intimidation, d’activité physique et/ou d’engagement des jeunes dans les écoles, Ce programme est donné et géré par l’infirmière publique</w:t>
            </w:r>
          </w:p>
          <w:p w14:paraId="16EC9929" w14:textId="77777777" w:rsidR="009034B2" w:rsidRPr="00D7232D" w:rsidRDefault="009034B2" w:rsidP="009034B2">
            <w:pPr>
              <w:spacing w:before="240"/>
              <w:rPr>
                <w:rFonts w:ascii="Verdana" w:hAnsi="Verdana"/>
                <w:sz w:val="20"/>
                <w:szCs w:val="20"/>
              </w:rPr>
            </w:pPr>
          </w:p>
          <w:p w14:paraId="61A2BFAF" w14:textId="7A9E8373" w:rsidR="007E7E3C" w:rsidRPr="00D7232D" w:rsidRDefault="007E7E3C" w:rsidP="00BC5FF9">
            <w:pPr>
              <w:spacing w:before="240"/>
              <w:rPr>
                <w:rFonts w:ascii="Verdana" w:hAnsi="Verdana"/>
                <w:sz w:val="20"/>
                <w:szCs w:val="20"/>
              </w:rPr>
            </w:pPr>
          </w:p>
        </w:tc>
        <w:tc>
          <w:tcPr>
            <w:tcW w:w="4536" w:type="dxa"/>
            <w:gridSpan w:val="2"/>
          </w:tcPr>
          <w:p w14:paraId="3BA0906A" w14:textId="77777777" w:rsidR="006826A4" w:rsidRPr="00D7232D" w:rsidRDefault="006826A4" w:rsidP="006826A4">
            <w:pPr>
              <w:rPr>
                <w:rFonts w:ascii="Verdana" w:hAnsi="Verdana"/>
                <w:sz w:val="20"/>
                <w:szCs w:val="20"/>
              </w:rPr>
            </w:pPr>
            <w:r w:rsidRPr="00D7232D">
              <w:rPr>
                <w:rFonts w:ascii="Verdana" w:hAnsi="Verdana"/>
                <w:sz w:val="20"/>
                <w:szCs w:val="20"/>
              </w:rPr>
              <w:lastRenderedPageBreak/>
              <w:t>Cycle moyen :</w:t>
            </w:r>
          </w:p>
          <w:p w14:paraId="7A72D665" w14:textId="77777777" w:rsidR="003E7991" w:rsidRPr="00D7232D" w:rsidRDefault="003E7991" w:rsidP="003E7991">
            <w:pPr>
              <w:rPr>
                <w:rFonts w:ascii="Verdana" w:hAnsi="Verdana"/>
                <w:sz w:val="20"/>
                <w:szCs w:val="20"/>
              </w:rPr>
            </w:pPr>
          </w:p>
          <w:p w14:paraId="3CDC7F37" w14:textId="77777777" w:rsidR="00EF3D9F" w:rsidRDefault="00EF3D9F" w:rsidP="00EF3D9F">
            <w:pPr>
              <w:spacing w:before="240"/>
              <w:rPr>
                <w:rFonts w:ascii="Verdana" w:hAnsi="Verdana"/>
                <w:sz w:val="20"/>
                <w:szCs w:val="20"/>
              </w:rPr>
            </w:pPr>
            <w:r>
              <w:rPr>
                <w:rFonts w:ascii="Verdana" w:hAnsi="Verdana"/>
                <w:sz w:val="20"/>
                <w:szCs w:val="20"/>
              </w:rPr>
              <w:t>Séances de bien-être (le matin- respiration, pleine conscience, se calmer)</w:t>
            </w:r>
          </w:p>
          <w:p w14:paraId="3B058E13" w14:textId="3015514B" w:rsidR="007E7E3C" w:rsidRDefault="00BC5FF9" w:rsidP="00BC5FF9">
            <w:pPr>
              <w:spacing w:before="240"/>
              <w:rPr>
                <w:rFonts w:ascii="Verdana" w:hAnsi="Verdana"/>
                <w:sz w:val="20"/>
                <w:szCs w:val="20"/>
              </w:rPr>
            </w:pPr>
            <w:r>
              <w:rPr>
                <w:rFonts w:ascii="Verdana" w:hAnsi="Verdana"/>
                <w:sz w:val="20"/>
                <w:szCs w:val="20"/>
              </w:rPr>
              <w:t>Brigade scolaire</w:t>
            </w:r>
          </w:p>
          <w:p w14:paraId="5F2843CB" w14:textId="77777777" w:rsidR="00BC5FF9" w:rsidRDefault="00BC5FF9" w:rsidP="00BC5FF9">
            <w:pPr>
              <w:spacing w:before="240"/>
              <w:rPr>
                <w:rFonts w:ascii="Verdana" w:hAnsi="Verdana"/>
                <w:sz w:val="20"/>
                <w:szCs w:val="20"/>
              </w:rPr>
            </w:pPr>
            <w:r w:rsidRPr="00D7232D">
              <w:rPr>
                <w:rFonts w:ascii="Verdana" w:hAnsi="Verdana"/>
                <w:sz w:val="20"/>
                <w:szCs w:val="20"/>
              </w:rPr>
              <w:lastRenderedPageBreak/>
              <w:t>Établir les critères de l’autorégulation et du sens de l’initiative avec les élèves et faire l’enseignement explicite</w:t>
            </w:r>
            <w:r>
              <w:rPr>
                <w:rFonts w:ascii="Verdana" w:hAnsi="Verdana"/>
                <w:sz w:val="20"/>
                <w:szCs w:val="20"/>
              </w:rPr>
              <w:t xml:space="preserve"> tout au long de l’année.</w:t>
            </w:r>
          </w:p>
          <w:p w14:paraId="26BDBB3C" w14:textId="77777777" w:rsidR="00BC5FF9" w:rsidRDefault="00BC5FF9" w:rsidP="00BC5FF9">
            <w:pPr>
              <w:rPr>
                <w:rFonts w:ascii="Verdana" w:hAnsi="Verdana"/>
                <w:sz w:val="20"/>
                <w:szCs w:val="20"/>
              </w:rPr>
            </w:pPr>
          </w:p>
          <w:p w14:paraId="57C4A345" w14:textId="77777777" w:rsidR="00BC5FF9" w:rsidRPr="00D7232D" w:rsidRDefault="00BC5FF9" w:rsidP="00BC5FF9">
            <w:pPr>
              <w:rPr>
                <w:rFonts w:ascii="Verdana" w:hAnsi="Verdana"/>
                <w:sz w:val="20"/>
                <w:szCs w:val="20"/>
              </w:rPr>
            </w:pPr>
            <w:r w:rsidRPr="00D7232D">
              <w:rPr>
                <w:rFonts w:ascii="Verdana" w:hAnsi="Verdana"/>
                <w:sz w:val="20"/>
                <w:szCs w:val="20"/>
              </w:rPr>
              <w:t>Mettre en place un processus de dénonciation anonyme des actes d’intimidation dans toute</w:t>
            </w:r>
            <w:r>
              <w:rPr>
                <w:rFonts w:ascii="Verdana" w:hAnsi="Verdana"/>
                <w:sz w:val="20"/>
                <w:szCs w:val="20"/>
              </w:rPr>
              <w:t>s</w:t>
            </w:r>
            <w:r w:rsidRPr="00D7232D">
              <w:rPr>
                <w:rFonts w:ascii="Verdana" w:hAnsi="Verdana"/>
                <w:sz w:val="20"/>
                <w:szCs w:val="20"/>
              </w:rPr>
              <w:t xml:space="preserve"> les classe</w:t>
            </w:r>
            <w:r>
              <w:rPr>
                <w:rFonts w:ascii="Verdana" w:hAnsi="Verdana"/>
                <w:sz w:val="20"/>
                <w:szCs w:val="20"/>
              </w:rPr>
              <w:t>s</w:t>
            </w:r>
            <w:r w:rsidRPr="00D7232D">
              <w:rPr>
                <w:rFonts w:ascii="Verdana" w:hAnsi="Verdana"/>
                <w:sz w:val="20"/>
                <w:szCs w:val="20"/>
              </w:rPr>
              <w:t xml:space="preserve"> (boîte</w:t>
            </w:r>
            <w:proofErr w:type="gramStart"/>
            <w:r w:rsidRPr="00D7232D">
              <w:rPr>
                <w:rFonts w:ascii="Verdana" w:hAnsi="Verdana"/>
                <w:sz w:val="20"/>
                <w:szCs w:val="20"/>
              </w:rPr>
              <w:t xml:space="preserve"> </w:t>
            </w:r>
            <w:r>
              <w:rPr>
                <w:rFonts w:ascii="Verdana" w:hAnsi="Verdana"/>
                <w:sz w:val="20"/>
                <w:szCs w:val="20"/>
              </w:rPr>
              <w:t>«J</w:t>
            </w:r>
            <w:r w:rsidRPr="00D7232D">
              <w:rPr>
                <w:rFonts w:ascii="Verdana" w:hAnsi="Verdana"/>
                <w:sz w:val="20"/>
                <w:szCs w:val="20"/>
              </w:rPr>
              <w:t>’aimerais</w:t>
            </w:r>
            <w:proofErr w:type="gramEnd"/>
            <w:r w:rsidRPr="00D7232D">
              <w:rPr>
                <w:rFonts w:ascii="Verdana" w:hAnsi="Verdana"/>
                <w:sz w:val="20"/>
                <w:szCs w:val="20"/>
              </w:rPr>
              <w:t xml:space="preserve"> parler de… </w:t>
            </w:r>
            <w:r>
              <w:rPr>
                <w:rFonts w:ascii="Verdana" w:hAnsi="Verdana"/>
                <w:sz w:val="20"/>
                <w:szCs w:val="20"/>
              </w:rPr>
              <w:t xml:space="preserve">» </w:t>
            </w:r>
            <w:r w:rsidRPr="00D7232D">
              <w:rPr>
                <w:rFonts w:ascii="Verdana" w:hAnsi="Verdana"/>
                <w:sz w:val="20"/>
                <w:szCs w:val="20"/>
              </w:rPr>
              <w:t>et cercle de discussion)- objectif 1, 2, 4</w:t>
            </w:r>
          </w:p>
          <w:p w14:paraId="2DB869EE"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Souligner les célébrations de différentes cultures et religions, groupes (ex. : lors des annonces, le mois de l’histoire des noirs en février, dîner multiculturel en avril,</w:t>
            </w:r>
            <w:r>
              <w:rPr>
                <w:rFonts w:ascii="Verdana" w:hAnsi="Verdana"/>
                <w:sz w:val="20"/>
                <w:szCs w:val="20"/>
              </w:rPr>
              <w:t xml:space="preserve"> Fêtes juives, fêtes indiennes,</w:t>
            </w:r>
            <w:r w:rsidRPr="00D7232D">
              <w:rPr>
                <w:rFonts w:ascii="Verdana" w:hAnsi="Verdana"/>
                <w:sz w:val="20"/>
                <w:szCs w:val="20"/>
              </w:rPr>
              <w:t xml:space="preserve"> chandail orange- autochtone chandail rose- Passez au mauve, lectures des livres des auteurs d’ailleurs, chandail rose Danses culturelles- folkloriques -spectacle de fin d’année, semaine anti-intimidation). Objectif 4</w:t>
            </w:r>
          </w:p>
          <w:p w14:paraId="16C49D77"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Enseigner la contribution et l’histoire des divers groupes</w:t>
            </w:r>
            <w:r>
              <w:rPr>
                <w:rFonts w:ascii="Verdana" w:hAnsi="Verdana"/>
                <w:sz w:val="20"/>
                <w:szCs w:val="20"/>
              </w:rPr>
              <w:t xml:space="preserve"> par le biais des livres et sorties éducatives (Musés, </w:t>
            </w:r>
            <w:proofErr w:type="spellStart"/>
            <w:r>
              <w:rPr>
                <w:rFonts w:ascii="Verdana" w:hAnsi="Verdana"/>
                <w:sz w:val="20"/>
                <w:szCs w:val="20"/>
              </w:rPr>
              <w:t>abilities</w:t>
            </w:r>
            <w:proofErr w:type="spellEnd"/>
            <w:r>
              <w:rPr>
                <w:rFonts w:ascii="Verdana" w:hAnsi="Verdana"/>
                <w:sz w:val="20"/>
                <w:szCs w:val="20"/>
              </w:rPr>
              <w:t xml:space="preserve"> center, etc.)</w:t>
            </w:r>
            <w:r w:rsidRPr="00D7232D">
              <w:rPr>
                <w:rFonts w:ascii="Verdana" w:hAnsi="Verdana"/>
                <w:sz w:val="20"/>
                <w:szCs w:val="20"/>
              </w:rPr>
              <w:t>. Objectif 4</w:t>
            </w:r>
          </w:p>
          <w:p w14:paraId="0FD99515"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 xml:space="preserve">Ateliers </w:t>
            </w:r>
            <w:r>
              <w:rPr>
                <w:rFonts w:ascii="Verdana" w:hAnsi="Verdana"/>
                <w:sz w:val="20"/>
                <w:szCs w:val="20"/>
              </w:rPr>
              <w:t xml:space="preserve">aux élèves </w:t>
            </w:r>
            <w:r w:rsidRPr="00D7232D">
              <w:rPr>
                <w:rFonts w:ascii="Verdana" w:hAnsi="Verdana"/>
                <w:sz w:val="20"/>
                <w:szCs w:val="20"/>
              </w:rPr>
              <w:t xml:space="preserve">sur les habiletés sociales et la confiance en soi </w:t>
            </w:r>
            <w:r>
              <w:rPr>
                <w:rFonts w:ascii="Verdana" w:hAnsi="Verdana"/>
                <w:sz w:val="20"/>
                <w:szCs w:val="20"/>
              </w:rPr>
              <w:t xml:space="preserve">et activités sur le pouvoir des mots (comment communiquer leurs idées et exprimer leur </w:t>
            </w:r>
            <w:r>
              <w:rPr>
                <w:rFonts w:ascii="Verdana" w:hAnsi="Verdana"/>
                <w:sz w:val="20"/>
                <w:szCs w:val="20"/>
              </w:rPr>
              <w:lastRenderedPageBreak/>
              <w:t>opinion avec des mots et gestes attentionnés</w:t>
            </w:r>
            <w:proofErr w:type="gramStart"/>
            <w:r>
              <w:rPr>
                <w:rFonts w:ascii="Verdana" w:hAnsi="Verdana"/>
                <w:sz w:val="20"/>
                <w:szCs w:val="20"/>
              </w:rPr>
              <w:t xml:space="preserve"> «Choix</w:t>
            </w:r>
            <w:proofErr w:type="gramEnd"/>
            <w:r>
              <w:rPr>
                <w:rFonts w:ascii="Verdana" w:hAnsi="Verdana"/>
                <w:sz w:val="20"/>
                <w:szCs w:val="20"/>
              </w:rPr>
              <w:t xml:space="preserve"> des mots».)</w:t>
            </w:r>
          </w:p>
          <w:p w14:paraId="2938F89C" w14:textId="77777777" w:rsidR="00BC5FF9" w:rsidRPr="00D7232D" w:rsidRDefault="00BC5FF9" w:rsidP="00BC5FF9">
            <w:pPr>
              <w:spacing w:before="240"/>
              <w:rPr>
                <w:rFonts w:ascii="Verdana" w:hAnsi="Verdana"/>
                <w:sz w:val="20"/>
                <w:szCs w:val="20"/>
              </w:rPr>
            </w:pPr>
            <w:r w:rsidRPr="00D7232D">
              <w:rPr>
                <w:rFonts w:ascii="Verdana" w:hAnsi="Verdana"/>
                <w:sz w:val="20"/>
                <w:szCs w:val="20"/>
              </w:rPr>
              <w:t xml:space="preserve">Rassemblement mensuel </w:t>
            </w:r>
            <w:proofErr w:type="gramStart"/>
            <w:r w:rsidRPr="00D7232D">
              <w:rPr>
                <w:rFonts w:ascii="Verdana" w:hAnsi="Verdana"/>
                <w:sz w:val="20"/>
                <w:szCs w:val="20"/>
              </w:rPr>
              <w:t>au gym</w:t>
            </w:r>
            <w:proofErr w:type="gramEnd"/>
            <w:r w:rsidRPr="00D7232D">
              <w:rPr>
                <w:rFonts w:ascii="Verdana" w:hAnsi="Verdana"/>
                <w:sz w:val="20"/>
                <w:szCs w:val="20"/>
              </w:rPr>
              <w:t xml:space="preserve"> pour célébrer nos valeurs</w:t>
            </w:r>
            <w:r>
              <w:rPr>
                <w:rFonts w:ascii="Verdana" w:hAnsi="Verdana"/>
                <w:sz w:val="20"/>
                <w:szCs w:val="20"/>
              </w:rPr>
              <w:t xml:space="preserve"> et les réussites (HAHT, </w:t>
            </w:r>
            <w:proofErr w:type="spellStart"/>
            <w:r>
              <w:rPr>
                <w:rFonts w:ascii="Verdana" w:hAnsi="Verdana"/>
                <w:sz w:val="20"/>
                <w:szCs w:val="20"/>
              </w:rPr>
              <w:t>écoécole</w:t>
            </w:r>
            <w:proofErr w:type="spellEnd"/>
            <w:r>
              <w:rPr>
                <w:rFonts w:ascii="Verdana" w:hAnsi="Verdana"/>
                <w:sz w:val="20"/>
                <w:szCs w:val="20"/>
              </w:rPr>
              <w:t>, etc.)</w:t>
            </w:r>
            <w:r w:rsidRPr="00D7232D">
              <w:rPr>
                <w:rFonts w:ascii="Verdana" w:hAnsi="Verdana"/>
                <w:sz w:val="20"/>
                <w:szCs w:val="20"/>
              </w:rPr>
              <w:t>. Objectifs 1 et 2</w:t>
            </w:r>
          </w:p>
          <w:p w14:paraId="0DBC88CC" w14:textId="77777777" w:rsidR="009034B2" w:rsidRPr="009034B2" w:rsidRDefault="009034B2" w:rsidP="009034B2">
            <w:pPr>
              <w:rPr>
                <w:rFonts w:ascii="Verdana" w:hAnsi="Verdana"/>
                <w:sz w:val="20"/>
                <w:szCs w:val="20"/>
              </w:rPr>
            </w:pPr>
          </w:p>
          <w:p w14:paraId="14D8B7DA" w14:textId="77777777" w:rsidR="009034B2" w:rsidRPr="009034B2" w:rsidRDefault="009034B2" w:rsidP="009034B2">
            <w:pPr>
              <w:rPr>
                <w:rFonts w:ascii="Verdana" w:hAnsi="Verdana"/>
                <w:sz w:val="20"/>
                <w:szCs w:val="20"/>
              </w:rPr>
            </w:pPr>
            <w:r w:rsidRPr="009034B2">
              <w:rPr>
                <w:rFonts w:ascii="Verdana" w:hAnsi="Verdana"/>
                <w:sz w:val="20"/>
                <w:szCs w:val="20"/>
                <w:highlight w:val="yellow"/>
              </w:rPr>
              <w:t>P.A.L.S. de Santé publique Peel afin de soutenir des initiatives globales de prévention de l’intimidation, d’activité physique et/ou d’engagement des jeunes dans les écoles, Ce programme est donné et géré par l’infirmière publique</w:t>
            </w:r>
          </w:p>
          <w:p w14:paraId="5911F372" w14:textId="77777777" w:rsidR="009034B2" w:rsidRPr="00D7232D" w:rsidRDefault="009034B2" w:rsidP="009034B2">
            <w:pPr>
              <w:spacing w:before="240"/>
              <w:rPr>
                <w:rFonts w:ascii="Verdana" w:hAnsi="Verdana"/>
                <w:sz w:val="20"/>
                <w:szCs w:val="20"/>
              </w:rPr>
            </w:pPr>
          </w:p>
          <w:p w14:paraId="66A11207" w14:textId="6E39D0A0" w:rsidR="00BC5FF9" w:rsidRPr="00D7232D" w:rsidRDefault="00BC5FF9" w:rsidP="00BC5FF9">
            <w:pPr>
              <w:spacing w:before="240"/>
              <w:rPr>
                <w:rFonts w:ascii="Verdana" w:hAnsi="Verdana"/>
                <w:sz w:val="20"/>
                <w:szCs w:val="20"/>
              </w:rPr>
            </w:pPr>
          </w:p>
        </w:tc>
        <w:tc>
          <w:tcPr>
            <w:tcW w:w="3530" w:type="dxa"/>
            <w:gridSpan w:val="2"/>
          </w:tcPr>
          <w:p w14:paraId="4C3D8E48"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3459A67E" w14:textId="77777777" w:rsidR="006826A4" w:rsidRPr="003E4496" w:rsidRDefault="006826A4" w:rsidP="006826A4">
            <w:pPr>
              <w:rPr>
                <w:rFonts w:ascii="Verdana" w:hAnsi="Verdana"/>
              </w:rPr>
            </w:pPr>
          </w:p>
          <w:p w14:paraId="6E54FAED" w14:textId="77777777" w:rsidR="006826A4" w:rsidRPr="003E4496" w:rsidRDefault="006826A4" w:rsidP="006826A4">
            <w:pPr>
              <w:rPr>
                <w:rFonts w:ascii="Verdana" w:hAnsi="Verdana"/>
              </w:rPr>
            </w:pPr>
          </w:p>
          <w:p w14:paraId="4D2B370E" w14:textId="77777777" w:rsidR="006826A4" w:rsidRPr="003E4496" w:rsidRDefault="006826A4" w:rsidP="006826A4">
            <w:pPr>
              <w:rPr>
                <w:rFonts w:ascii="Verdana" w:hAnsi="Verdana"/>
              </w:rPr>
            </w:pPr>
          </w:p>
          <w:p w14:paraId="0DEBEFBA" w14:textId="77777777" w:rsidR="006826A4" w:rsidRDefault="006826A4" w:rsidP="006826A4">
            <w:pPr>
              <w:rPr>
                <w:rFonts w:ascii="Verdana" w:hAnsi="Verdana"/>
                <w:b/>
              </w:rPr>
            </w:pPr>
          </w:p>
          <w:p w14:paraId="2F586BAB" w14:textId="77777777" w:rsidR="006826A4" w:rsidRDefault="006826A4" w:rsidP="006826A4">
            <w:pPr>
              <w:rPr>
                <w:rFonts w:ascii="Verdana" w:hAnsi="Verdana"/>
                <w:b/>
              </w:rPr>
            </w:pPr>
          </w:p>
          <w:p w14:paraId="6E274254" w14:textId="77777777" w:rsidR="006826A4" w:rsidRDefault="006826A4" w:rsidP="006826A4">
            <w:pPr>
              <w:rPr>
                <w:rFonts w:ascii="Verdana" w:hAnsi="Verdana"/>
                <w:b/>
              </w:rPr>
            </w:pPr>
          </w:p>
          <w:p w14:paraId="73288E18" w14:textId="77777777" w:rsidR="006826A4" w:rsidRDefault="006826A4" w:rsidP="006826A4">
            <w:pPr>
              <w:rPr>
                <w:rFonts w:ascii="Verdana" w:hAnsi="Verdana"/>
                <w:b/>
              </w:rPr>
            </w:pPr>
          </w:p>
          <w:p w14:paraId="75E0190A" w14:textId="77777777" w:rsidR="006826A4" w:rsidRDefault="006826A4" w:rsidP="006826A4">
            <w:pPr>
              <w:rPr>
                <w:rFonts w:ascii="Verdana" w:hAnsi="Verdana"/>
                <w:b/>
              </w:rPr>
            </w:pPr>
          </w:p>
          <w:p w14:paraId="312D8B3F" w14:textId="77777777" w:rsidR="006826A4" w:rsidRDefault="006826A4" w:rsidP="006826A4">
            <w:pPr>
              <w:rPr>
                <w:rFonts w:ascii="Verdana" w:hAnsi="Verdana"/>
                <w:b/>
              </w:rPr>
            </w:pPr>
          </w:p>
          <w:p w14:paraId="3B43B80B" w14:textId="77777777" w:rsidR="006826A4" w:rsidRDefault="006826A4" w:rsidP="006826A4">
            <w:pPr>
              <w:rPr>
                <w:rFonts w:ascii="Verdana" w:hAnsi="Verdana"/>
                <w:b/>
              </w:rPr>
            </w:pPr>
          </w:p>
          <w:p w14:paraId="64D8A3B7" w14:textId="77777777" w:rsidR="006826A4" w:rsidRPr="005A410C" w:rsidRDefault="006826A4" w:rsidP="006826A4">
            <w:pPr>
              <w:rPr>
                <w:rFonts w:ascii="Verdana" w:hAnsi="Verdana"/>
                <w:b/>
              </w:rPr>
            </w:pPr>
          </w:p>
        </w:tc>
      </w:tr>
      <w:tr w:rsidR="00262A00" w:rsidRPr="000A6AAD" w14:paraId="7D4D4AF1" w14:textId="77777777" w:rsidTr="00D7232D">
        <w:trPr>
          <w:gridAfter w:val="2"/>
          <w:wAfter w:w="704" w:type="dxa"/>
          <w:trHeight w:val="1352"/>
        </w:trPr>
        <w:tc>
          <w:tcPr>
            <w:tcW w:w="8500" w:type="dxa"/>
            <w:gridSpan w:val="4"/>
          </w:tcPr>
          <w:p w14:paraId="17D9B6F6" w14:textId="0E8EF151" w:rsidR="00262A00" w:rsidRPr="00827CA6" w:rsidRDefault="3C6E04C2" w:rsidP="00A9387F">
            <w:pPr>
              <w:rPr>
                <w:rFonts w:ascii="Verdana" w:hAnsi="Verdana"/>
                <w:b/>
                <w:bCs/>
                <w:sz w:val="20"/>
                <w:szCs w:val="20"/>
              </w:rPr>
            </w:pPr>
            <w:r w:rsidRPr="00827CA6">
              <w:rPr>
                <w:rFonts w:ascii="Verdana" w:hAnsi="Verdana"/>
                <w:b/>
                <w:bCs/>
                <w:sz w:val="20"/>
                <w:szCs w:val="20"/>
              </w:rPr>
              <w:lastRenderedPageBreak/>
              <w:t>Indicateurs (outils de mesure pour atteindre la cible et permettre le monitorage p.ex., le</w:t>
            </w:r>
            <w:r w:rsidRPr="00827CA6">
              <w:rPr>
                <w:rFonts w:ascii="Verdana" w:hAnsi="Verdana"/>
                <w:b/>
                <w:bCs/>
                <w:i/>
                <w:iCs/>
                <w:sz w:val="20"/>
                <w:szCs w:val="20"/>
              </w:rPr>
              <w:t xml:space="preserve"> bulletin</w:t>
            </w:r>
            <w:r w:rsidRPr="00827CA6">
              <w:rPr>
                <w:rFonts w:ascii="Verdana" w:hAnsi="Verdana"/>
                <w:b/>
                <w:bCs/>
                <w:sz w:val="20"/>
                <w:szCs w:val="20"/>
              </w:rPr>
              <w:t>)</w:t>
            </w:r>
          </w:p>
          <w:p w14:paraId="32E95C64" w14:textId="77777777" w:rsidR="007E7E3C" w:rsidRPr="00BC5FF9" w:rsidRDefault="00186AA0" w:rsidP="00A9387F">
            <w:pPr>
              <w:rPr>
                <w:rFonts w:ascii="Verdana" w:hAnsi="Verdana" w:cs="Arial"/>
                <w:sz w:val="20"/>
                <w:szCs w:val="20"/>
              </w:rPr>
            </w:pPr>
            <w:r w:rsidRPr="00BC5FF9">
              <w:rPr>
                <w:rFonts w:ascii="Verdana" w:hAnsi="Verdana" w:cs="Arial"/>
                <w:sz w:val="20"/>
                <w:szCs w:val="20"/>
              </w:rPr>
              <w:t xml:space="preserve">Réduction des incidents et </w:t>
            </w:r>
            <w:r w:rsidR="00045861" w:rsidRPr="00BC5FF9">
              <w:rPr>
                <w:rFonts w:ascii="Verdana" w:hAnsi="Verdana" w:cs="Arial"/>
                <w:sz w:val="20"/>
                <w:szCs w:val="20"/>
              </w:rPr>
              <w:t>d</w:t>
            </w:r>
            <w:r w:rsidRPr="00BC5FF9">
              <w:rPr>
                <w:rFonts w:ascii="Verdana" w:hAnsi="Verdana" w:cs="Arial"/>
                <w:sz w:val="20"/>
                <w:szCs w:val="20"/>
              </w:rPr>
              <w:t>es conflits</w:t>
            </w:r>
            <w:r w:rsidR="007E7E3C" w:rsidRPr="00BC5FF9">
              <w:rPr>
                <w:rFonts w:ascii="Verdana" w:hAnsi="Verdana" w:cs="Arial"/>
                <w:sz w:val="20"/>
                <w:szCs w:val="20"/>
              </w:rPr>
              <w:t>-registre d’incident</w:t>
            </w:r>
          </w:p>
          <w:p w14:paraId="049D70DC" w14:textId="491252CB" w:rsidR="00A26175" w:rsidRPr="00BC5FF9" w:rsidRDefault="007E7E3C" w:rsidP="00A9387F">
            <w:pPr>
              <w:rPr>
                <w:rFonts w:ascii="Verdana" w:hAnsi="Verdana" w:cs="Arial"/>
                <w:sz w:val="20"/>
                <w:szCs w:val="20"/>
              </w:rPr>
            </w:pPr>
            <w:r w:rsidRPr="00BC5FF9">
              <w:rPr>
                <w:rFonts w:ascii="Verdana" w:hAnsi="Verdana" w:cs="Arial"/>
                <w:sz w:val="20"/>
                <w:szCs w:val="20"/>
              </w:rPr>
              <w:t>Amélioration des résultats en autorégulation</w:t>
            </w:r>
            <w:r w:rsidR="00186AA0" w:rsidRPr="00BC5FF9">
              <w:rPr>
                <w:rFonts w:ascii="Verdana" w:hAnsi="Verdana" w:cs="Arial"/>
                <w:sz w:val="20"/>
                <w:szCs w:val="20"/>
              </w:rPr>
              <w:t xml:space="preserve"> </w:t>
            </w:r>
            <w:r w:rsidR="007A09B1" w:rsidRPr="00BC5FF9">
              <w:rPr>
                <w:rFonts w:ascii="Verdana" w:hAnsi="Verdana" w:cs="Arial"/>
                <w:sz w:val="20"/>
                <w:szCs w:val="20"/>
              </w:rPr>
              <w:t xml:space="preserve">et sens d’initiative </w:t>
            </w:r>
          </w:p>
          <w:p w14:paraId="542169B4" w14:textId="12C8DDA0" w:rsidR="001E1CAE" w:rsidRPr="00BC5FF9" w:rsidRDefault="007A09B1" w:rsidP="00A9387F">
            <w:pPr>
              <w:rPr>
                <w:rFonts w:ascii="Verdana" w:hAnsi="Verdana" w:cs="Arial"/>
                <w:sz w:val="20"/>
                <w:szCs w:val="20"/>
              </w:rPr>
            </w:pPr>
            <w:r w:rsidRPr="00BC5FF9">
              <w:rPr>
                <w:rFonts w:ascii="Verdana" w:hAnsi="Verdana" w:cs="Arial"/>
                <w:sz w:val="20"/>
                <w:szCs w:val="20"/>
              </w:rPr>
              <w:t>Amélioration des</w:t>
            </w:r>
            <w:r w:rsidR="00045861" w:rsidRPr="00BC5FF9">
              <w:rPr>
                <w:rFonts w:ascii="Verdana" w:hAnsi="Verdana" w:cs="Arial"/>
                <w:sz w:val="20"/>
                <w:szCs w:val="20"/>
              </w:rPr>
              <w:t xml:space="preserve"> résultats du sondage sur le climat scolaire</w:t>
            </w:r>
            <w:r w:rsidRPr="00BC5FF9">
              <w:rPr>
                <w:rFonts w:ascii="Verdana" w:hAnsi="Verdana" w:cs="Arial"/>
                <w:sz w:val="20"/>
                <w:szCs w:val="20"/>
              </w:rPr>
              <w:t xml:space="preserve"> (page 1,2,3,8, 9) </w:t>
            </w:r>
          </w:p>
          <w:p w14:paraId="20E0FEFA" w14:textId="77777777" w:rsidR="00262A00" w:rsidRPr="00827CA6" w:rsidRDefault="00262A00" w:rsidP="006826A4">
            <w:pPr>
              <w:rPr>
                <w:rFonts w:ascii="Verdana" w:hAnsi="Verdana" w:cs="Arial"/>
                <w:b/>
                <w:i/>
                <w:sz w:val="20"/>
                <w:szCs w:val="20"/>
              </w:rPr>
            </w:pPr>
          </w:p>
        </w:tc>
        <w:tc>
          <w:tcPr>
            <w:tcW w:w="8066" w:type="dxa"/>
            <w:gridSpan w:val="4"/>
          </w:tcPr>
          <w:p w14:paraId="72A27577" w14:textId="6C0CB441" w:rsidR="00262A00" w:rsidRPr="00827CA6" w:rsidRDefault="00262A00" w:rsidP="00A9387F">
            <w:pPr>
              <w:rPr>
                <w:rFonts w:ascii="Verdana" w:hAnsi="Verdana"/>
                <w:b/>
                <w:sz w:val="20"/>
                <w:szCs w:val="20"/>
              </w:rPr>
            </w:pPr>
            <w:r w:rsidRPr="00827CA6">
              <w:rPr>
                <w:rFonts w:ascii="Verdana" w:hAnsi="Verdana"/>
                <w:b/>
                <w:sz w:val="20"/>
                <w:szCs w:val="20"/>
              </w:rPr>
              <w:t>Monitorage (</w:t>
            </w:r>
            <w:r w:rsidR="00C47741" w:rsidRPr="00827CA6">
              <w:rPr>
                <w:rFonts w:ascii="Verdana" w:hAnsi="Verdana"/>
                <w:b/>
                <w:sz w:val="20"/>
                <w:szCs w:val="20"/>
              </w:rPr>
              <w:t>M</w:t>
            </w:r>
            <w:r w:rsidRPr="00827CA6">
              <w:rPr>
                <w:rFonts w:ascii="Verdana" w:hAnsi="Verdana"/>
                <w:b/>
                <w:sz w:val="20"/>
                <w:szCs w:val="20"/>
              </w:rPr>
              <w:t>oyens pour faire le suivi des interventions)</w:t>
            </w:r>
          </w:p>
          <w:p w14:paraId="424643E1" w14:textId="77777777" w:rsidR="00186AA0" w:rsidRPr="00A26175" w:rsidRDefault="00186AA0" w:rsidP="00186AA0">
            <w:pPr>
              <w:rPr>
                <w:rFonts w:ascii="Verdana" w:hAnsi="Verdana"/>
                <w:bCs/>
                <w:sz w:val="20"/>
                <w:szCs w:val="20"/>
              </w:rPr>
            </w:pPr>
            <w:r w:rsidRPr="00A26175">
              <w:rPr>
                <w:rFonts w:ascii="Verdana" w:hAnsi="Verdana"/>
                <w:bCs/>
                <w:sz w:val="20"/>
                <w:szCs w:val="20"/>
              </w:rPr>
              <w:t>Bulletin-communication orale</w:t>
            </w:r>
          </w:p>
          <w:p w14:paraId="1CA6E548" w14:textId="77777777" w:rsidR="00186AA0" w:rsidRPr="00A26175" w:rsidRDefault="00186AA0" w:rsidP="00186AA0">
            <w:pPr>
              <w:rPr>
                <w:rFonts w:ascii="Verdana" w:hAnsi="Verdana"/>
                <w:bCs/>
                <w:sz w:val="20"/>
                <w:szCs w:val="20"/>
              </w:rPr>
            </w:pPr>
            <w:r w:rsidRPr="00A26175">
              <w:rPr>
                <w:rFonts w:ascii="Verdana" w:hAnsi="Verdana"/>
                <w:bCs/>
                <w:sz w:val="20"/>
                <w:szCs w:val="20"/>
              </w:rPr>
              <w:t>Sondage</w:t>
            </w:r>
          </w:p>
          <w:p w14:paraId="49B6CD21" w14:textId="77777777" w:rsidR="00186AA0" w:rsidRPr="00A26175" w:rsidRDefault="00186AA0" w:rsidP="00186AA0">
            <w:pPr>
              <w:rPr>
                <w:rFonts w:ascii="Verdana" w:hAnsi="Verdana"/>
                <w:bCs/>
                <w:sz w:val="20"/>
                <w:szCs w:val="20"/>
              </w:rPr>
            </w:pPr>
            <w:r w:rsidRPr="00A26175">
              <w:rPr>
                <w:rFonts w:ascii="Verdana" w:hAnsi="Verdana"/>
                <w:bCs/>
                <w:sz w:val="20"/>
                <w:szCs w:val="20"/>
              </w:rPr>
              <w:t>Registre d’incident</w:t>
            </w:r>
          </w:p>
          <w:p w14:paraId="04E839E4" w14:textId="08793617" w:rsidR="00186AA0" w:rsidRPr="00A26175" w:rsidRDefault="00186AA0" w:rsidP="00186AA0">
            <w:pPr>
              <w:rPr>
                <w:rFonts w:ascii="Verdana" w:hAnsi="Verdana"/>
                <w:bCs/>
                <w:sz w:val="20"/>
                <w:szCs w:val="20"/>
              </w:rPr>
            </w:pPr>
            <w:r w:rsidRPr="00A26175">
              <w:rPr>
                <w:rFonts w:ascii="Verdana" w:hAnsi="Verdana"/>
                <w:bCs/>
                <w:sz w:val="20"/>
                <w:szCs w:val="20"/>
              </w:rPr>
              <w:t>Grille de planification des activités en classe</w:t>
            </w:r>
          </w:p>
          <w:p w14:paraId="41F55F14" w14:textId="19B211AE" w:rsidR="00262A00" w:rsidRPr="00827CA6" w:rsidRDefault="00186AA0" w:rsidP="007E7E3C">
            <w:pPr>
              <w:rPr>
                <w:rFonts w:ascii="Verdana" w:hAnsi="Verdana"/>
                <w:sz w:val="20"/>
                <w:szCs w:val="20"/>
              </w:rPr>
            </w:pPr>
            <w:r w:rsidRPr="00A26175">
              <w:rPr>
                <w:rFonts w:ascii="Verdana" w:hAnsi="Verdana"/>
                <w:bCs/>
                <w:sz w:val="20"/>
                <w:szCs w:val="20"/>
              </w:rPr>
              <w:t>Test des intelligences multiples</w:t>
            </w:r>
          </w:p>
        </w:tc>
      </w:tr>
      <w:tr w:rsidR="00C47741" w:rsidRPr="000A6AAD" w14:paraId="73A54190" w14:textId="77777777" w:rsidTr="00827CA6">
        <w:trPr>
          <w:gridAfter w:val="2"/>
          <w:wAfter w:w="704" w:type="dxa"/>
          <w:trHeight w:val="1127"/>
        </w:trPr>
        <w:tc>
          <w:tcPr>
            <w:tcW w:w="16566" w:type="dxa"/>
            <w:gridSpan w:val="8"/>
          </w:tcPr>
          <w:p w14:paraId="19410719" w14:textId="77777777" w:rsidR="00C47741" w:rsidRPr="00827CA6" w:rsidRDefault="00C47741" w:rsidP="00A9387F">
            <w:pPr>
              <w:rPr>
                <w:rFonts w:ascii="Verdana" w:hAnsi="Verdana"/>
                <w:b/>
                <w:sz w:val="20"/>
                <w:szCs w:val="20"/>
              </w:rPr>
            </w:pPr>
            <w:r w:rsidRPr="00827CA6">
              <w:rPr>
                <w:rFonts w:ascii="Verdana" w:hAnsi="Verdana"/>
                <w:b/>
                <w:sz w:val="20"/>
                <w:szCs w:val="20"/>
              </w:rPr>
              <w:t>Apprentissage professionnel</w:t>
            </w:r>
          </w:p>
          <w:p w14:paraId="12977E58" w14:textId="77777777" w:rsidR="00C47741" w:rsidRPr="00827CA6" w:rsidRDefault="00C47741" w:rsidP="00A9387F">
            <w:pPr>
              <w:rPr>
                <w:rFonts w:ascii="Verdana" w:hAnsi="Verdana"/>
                <w:sz w:val="20"/>
                <w:szCs w:val="20"/>
              </w:rPr>
            </w:pPr>
            <w:r w:rsidRPr="00827CA6">
              <w:rPr>
                <w:rFonts w:ascii="Verdana" w:hAnsi="Verdana"/>
                <w:sz w:val="20"/>
                <w:szCs w:val="20"/>
              </w:rPr>
              <w:t>Que devons-nous faire et mettre en place pour y arriver? (Ex. quels sont les besoins du personnel?)</w:t>
            </w:r>
          </w:p>
          <w:p w14:paraId="2547009A" w14:textId="2D9D3F0F" w:rsidR="00045861" w:rsidRPr="00827CA6" w:rsidRDefault="00045861" w:rsidP="00A9387F">
            <w:pPr>
              <w:rPr>
                <w:rFonts w:ascii="Verdana" w:hAnsi="Verdana"/>
                <w:sz w:val="20"/>
                <w:szCs w:val="20"/>
              </w:rPr>
            </w:pPr>
            <w:r w:rsidRPr="00827CA6">
              <w:rPr>
                <w:rFonts w:ascii="Verdana" w:hAnsi="Verdana"/>
                <w:sz w:val="20"/>
                <w:szCs w:val="20"/>
              </w:rPr>
              <w:t>Formation sur l’équité</w:t>
            </w:r>
            <w:r w:rsidR="007A09B1">
              <w:rPr>
                <w:rFonts w:ascii="Verdana" w:hAnsi="Verdana"/>
                <w:sz w:val="20"/>
                <w:szCs w:val="20"/>
              </w:rPr>
              <w:t xml:space="preserve"> (CAP-journée pédagogique 22 novembre)</w:t>
            </w:r>
          </w:p>
          <w:p w14:paraId="46F81039" w14:textId="0A97D00D" w:rsidR="00045861" w:rsidRPr="00827CA6" w:rsidRDefault="00045861" w:rsidP="00A9387F">
            <w:pPr>
              <w:rPr>
                <w:rFonts w:ascii="Verdana" w:hAnsi="Verdana"/>
                <w:sz w:val="20"/>
                <w:szCs w:val="20"/>
              </w:rPr>
            </w:pPr>
            <w:r w:rsidRPr="00827CA6">
              <w:rPr>
                <w:rFonts w:ascii="Verdana" w:hAnsi="Verdana"/>
                <w:sz w:val="20"/>
                <w:szCs w:val="20"/>
              </w:rPr>
              <w:t>Lecture</w:t>
            </w:r>
            <w:r w:rsidR="00827CA6" w:rsidRPr="00827CA6">
              <w:rPr>
                <w:rFonts w:ascii="Verdana" w:hAnsi="Verdana"/>
                <w:sz w:val="20"/>
                <w:szCs w:val="20"/>
              </w:rPr>
              <w:t>s</w:t>
            </w:r>
            <w:r w:rsidRPr="00827CA6">
              <w:rPr>
                <w:rFonts w:ascii="Verdana" w:hAnsi="Verdana"/>
                <w:sz w:val="20"/>
                <w:szCs w:val="20"/>
              </w:rPr>
              <w:t xml:space="preserve"> </w:t>
            </w:r>
            <w:r w:rsidR="007E7E3C" w:rsidRPr="00827CA6">
              <w:rPr>
                <w:rFonts w:ascii="Verdana" w:hAnsi="Verdana"/>
                <w:sz w:val="20"/>
                <w:szCs w:val="20"/>
              </w:rPr>
              <w:t>professionnelles sur les contributions des divers groupes à l’histoire</w:t>
            </w:r>
          </w:p>
          <w:p w14:paraId="6EBA142F" w14:textId="5A564AFA" w:rsidR="00045861" w:rsidRPr="00827CA6" w:rsidRDefault="00827CA6" w:rsidP="00827CA6">
            <w:pPr>
              <w:rPr>
                <w:rFonts w:ascii="Verdana" w:hAnsi="Verdana"/>
                <w:sz w:val="20"/>
                <w:szCs w:val="20"/>
              </w:rPr>
            </w:pPr>
            <w:r>
              <w:rPr>
                <w:rFonts w:ascii="Verdana" w:hAnsi="Verdana"/>
                <w:sz w:val="20"/>
                <w:szCs w:val="20"/>
              </w:rPr>
              <w:t>Stratégies sur c</w:t>
            </w:r>
            <w:r w:rsidR="007E7E3C" w:rsidRPr="00827CA6">
              <w:rPr>
                <w:rFonts w:ascii="Verdana" w:hAnsi="Verdana"/>
                <w:sz w:val="20"/>
                <w:szCs w:val="20"/>
              </w:rPr>
              <w:t>omment aborder les discussions sur les familles LGBTQ</w:t>
            </w:r>
          </w:p>
        </w:tc>
      </w:tr>
      <w:tr w:rsidR="00C47741" w:rsidRPr="000A6AAD" w14:paraId="0E51CAC1" w14:textId="77777777" w:rsidTr="00827CA6">
        <w:trPr>
          <w:gridAfter w:val="2"/>
          <w:wAfter w:w="704" w:type="dxa"/>
          <w:trHeight w:val="643"/>
        </w:trPr>
        <w:tc>
          <w:tcPr>
            <w:tcW w:w="16566" w:type="dxa"/>
            <w:gridSpan w:val="8"/>
          </w:tcPr>
          <w:p w14:paraId="25D12022" w14:textId="77777777" w:rsidR="00C47741" w:rsidRPr="00827CA6" w:rsidRDefault="00C47741" w:rsidP="00827CA6">
            <w:pPr>
              <w:rPr>
                <w:rFonts w:ascii="Verdana" w:hAnsi="Verdana"/>
                <w:b/>
                <w:sz w:val="20"/>
                <w:szCs w:val="20"/>
              </w:rPr>
            </w:pPr>
            <w:r w:rsidRPr="00827CA6">
              <w:rPr>
                <w:rFonts w:ascii="Verdana" w:hAnsi="Verdana"/>
                <w:b/>
                <w:sz w:val="20"/>
                <w:szCs w:val="20"/>
              </w:rPr>
              <w:t>Preuves d’impact</w:t>
            </w:r>
          </w:p>
          <w:p w14:paraId="644C48EF" w14:textId="77777777" w:rsidR="00C47741" w:rsidRPr="00A26175" w:rsidRDefault="00C47741" w:rsidP="00827CA6">
            <w:pPr>
              <w:rPr>
                <w:rFonts w:ascii="Verdana" w:hAnsi="Verdana"/>
                <w:sz w:val="20"/>
                <w:szCs w:val="20"/>
              </w:rPr>
            </w:pPr>
            <w:r w:rsidRPr="00A26175">
              <w:rPr>
                <w:rFonts w:ascii="Verdana" w:hAnsi="Verdana"/>
                <w:sz w:val="20"/>
                <w:szCs w:val="20"/>
              </w:rPr>
              <w:t>Quelles sont nos preuves ou critères qui démontreront un progrès?</w:t>
            </w:r>
          </w:p>
          <w:p w14:paraId="3FA905C7" w14:textId="77777777" w:rsidR="007E7E3C" w:rsidRPr="00A26175" w:rsidRDefault="00045861" w:rsidP="00827CA6">
            <w:pPr>
              <w:rPr>
                <w:rFonts w:ascii="Verdana" w:hAnsi="Verdana"/>
                <w:sz w:val="20"/>
                <w:szCs w:val="20"/>
              </w:rPr>
            </w:pPr>
            <w:r w:rsidRPr="00A26175">
              <w:rPr>
                <w:rFonts w:ascii="Verdana" w:hAnsi="Verdana"/>
                <w:sz w:val="20"/>
                <w:szCs w:val="20"/>
              </w:rPr>
              <w:t>Réduction d</w:t>
            </w:r>
            <w:r w:rsidR="00473756" w:rsidRPr="00A26175">
              <w:rPr>
                <w:rFonts w:ascii="Verdana" w:hAnsi="Verdana"/>
                <w:sz w:val="20"/>
                <w:szCs w:val="20"/>
              </w:rPr>
              <w:t>’incident en lien avec l’intimidation sociale- (</w:t>
            </w:r>
            <w:r w:rsidRPr="00A26175">
              <w:rPr>
                <w:rFonts w:ascii="Verdana" w:hAnsi="Verdana"/>
                <w:sz w:val="20"/>
                <w:szCs w:val="20"/>
              </w:rPr>
              <w:t>élèves qui insultent et rient des autres dans le</w:t>
            </w:r>
            <w:r w:rsidR="00093E73" w:rsidRPr="00A26175">
              <w:rPr>
                <w:rFonts w:ascii="Verdana" w:hAnsi="Verdana"/>
                <w:sz w:val="20"/>
                <w:szCs w:val="20"/>
              </w:rPr>
              <w:t>s</w:t>
            </w:r>
            <w:r w:rsidRPr="00A26175">
              <w:rPr>
                <w:rFonts w:ascii="Verdana" w:hAnsi="Verdana"/>
                <w:sz w:val="20"/>
                <w:szCs w:val="20"/>
              </w:rPr>
              <w:t xml:space="preserve"> résultats du sondage sur le climat scolaire</w:t>
            </w:r>
            <w:r w:rsidR="00473756" w:rsidRPr="00A26175">
              <w:rPr>
                <w:rFonts w:ascii="Verdana" w:hAnsi="Verdana"/>
                <w:sz w:val="20"/>
                <w:szCs w:val="20"/>
              </w:rPr>
              <w:t>)</w:t>
            </w:r>
          </w:p>
          <w:p w14:paraId="10A1D798" w14:textId="4412EAC9" w:rsidR="00045861" w:rsidRPr="00A26175" w:rsidRDefault="007E7E3C" w:rsidP="00827CA6">
            <w:pPr>
              <w:rPr>
                <w:rFonts w:ascii="Verdana" w:hAnsi="Verdana"/>
                <w:sz w:val="20"/>
                <w:szCs w:val="20"/>
              </w:rPr>
            </w:pPr>
            <w:r w:rsidRPr="00A26175">
              <w:rPr>
                <w:rFonts w:ascii="Verdana" w:hAnsi="Verdana"/>
                <w:sz w:val="20"/>
                <w:szCs w:val="20"/>
              </w:rPr>
              <w:t>Réduction d’incident en lien avec l’intimidation sociale-r</w:t>
            </w:r>
            <w:r w:rsidR="00473756" w:rsidRPr="00A26175">
              <w:rPr>
                <w:rFonts w:ascii="Verdana" w:hAnsi="Verdana"/>
                <w:sz w:val="20"/>
                <w:szCs w:val="20"/>
              </w:rPr>
              <w:t xml:space="preserve">egistre d’incident </w:t>
            </w:r>
            <w:r w:rsidRPr="00A26175">
              <w:rPr>
                <w:rFonts w:ascii="Verdana" w:hAnsi="Verdana"/>
                <w:sz w:val="20"/>
                <w:szCs w:val="20"/>
              </w:rPr>
              <w:t>mis en place par l’école</w:t>
            </w:r>
          </w:p>
          <w:p w14:paraId="5D96D9B4" w14:textId="6EA1199F" w:rsidR="003E7991" w:rsidRPr="00A26175" w:rsidRDefault="00045861" w:rsidP="00827CA6">
            <w:pPr>
              <w:rPr>
                <w:rFonts w:ascii="Verdana" w:hAnsi="Verdana"/>
                <w:sz w:val="20"/>
                <w:szCs w:val="20"/>
              </w:rPr>
            </w:pPr>
            <w:r w:rsidRPr="00A26175">
              <w:rPr>
                <w:rFonts w:ascii="Verdana" w:hAnsi="Verdana"/>
                <w:sz w:val="20"/>
                <w:szCs w:val="20"/>
              </w:rPr>
              <w:t>Augmentation des élèves qui dénoncent les actes d’intimidation (boîtes</w:t>
            </w:r>
            <w:proofErr w:type="gramStart"/>
            <w:r w:rsidRPr="00A26175">
              <w:rPr>
                <w:rFonts w:ascii="Verdana" w:hAnsi="Verdana"/>
                <w:sz w:val="20"/>
                <w:szCs w:val="20"/>
              </w:rPr>
              <w:t xml:space="preserve"> </w:t>
            </w:r>
            <w:r w:rsidR="009375F3">
              <w:rPr>
                <w:rFonts w:ascii="Verdana" w:hAnsi="Verdana"/>
                <w:sz w:val="20"/>
                <w:szCs w:val="20"/>
              </w:rPr>
              <w:t>«J’aimerais</w:t>
            </w:r>
            <w:proofErr w:type="gramEnd"/>
            <w:r w:rsidR="009375F3">
              <w:rPr>
                <w:rFonts w:ascii="Verdana" w:hAnsi="Verdana"/>
                <w:sz w:val="20"/>
                <w:szCs w:val="20"/>
              </w:rPr>
              <w:t xml:space="preserve"> dire …» et </w:t>
            </w:r>
            <w:r w:rsidRPr="00A26175">
              <w:rPr>
                <w:rFonts w:ascii="Verdana" w:hAnsi="Verdana"/>
                <w:sz w:val="20"/>
                <w:szCs w:val="20"/>
              </w:rPr>
              <w:t xml:space="preserve">cercle de discussion) </w:t>
            </w:r>
          </w:p>
          <w:p w14:paraId="62CA84B4" w14:textId="7BB5C3CC" w:rsidR="003E7991" w:rsidRPr="00827CA6" w:rsidRDefault="00827CA6" w:rsidP="00827CA6">
            <w:pPr>
              <w:rPr>
                <w:rFonts w:ascii="Verdana" w:hAnsi="Verdana"/>
                <w:sz w:val="20"/>
                <w:szCs w:val="20"/>
              </w:rPr>
            </w:pPr>
            <w:r w:rsidRPr="00A26175">
              <w:rPr>
                <w:rFonts w:ascii="Verdana" w:hAnsi="Verdana"/>
                <w:sz w:val="20"/>
                <w:szCs w:val="20"/>
              </w:rPr>
              <w:t>L’organisation des a</w:t>
            </w:r>
            <w:r w:rsidR="00045861" w:rsidRPr="00A26175">
              <w:rPr>
                <w:rFonts w:ascii="Verdana" w:hAnsi="Verdana"/>
                <w:sz w:val="20"/>
                <w:szCs w:val="20"/>
              </w:rPr>
              <w:t>ctivités</w:t>
            </w:r>
            <w:r w:rsidR="001A7FCF" w:rsidRPr="00A26175">
              <w:rPr>
                <w:rFonts w:ascii="Verdana" w:hAnsi="Verdana"/>
                <w:sz w:val="20"/>
                <w:szCs w:val="20"/>
              </w:rPr>
              <w:t> </w:t>
            </w:r>
            <w:r w:rsidRPr="00A26175">
              <w:rPr>
                <w:rFonts w:ascii="Verdana" w:hAnsi="Verdana"/>
                <w:sz w:val="20"/>
                <w:szCs w:val="20"/>
              </w:rPr>
              <w:t>pour célébrer les différences.</w:t>
            </w:r>
          </w:p>
        </w:tc>
      </w:tr>
      <w:tr w:rsidR="00C47741" w:rsidRPr="000A6AAD" w14:paraId="160FF149" w14:textId="77777777" w:rsidTr="00827CA6">
        <w:trPr>
          <w:gridAfter w:val="2"/>
          <w:wAfter w:w="704" w:type="dxa"/>
          <w:trHeight w:val="1391"/>
        </w:trPr>
        <w:tc>
          <w:tcPr>
            <w:tcW w:w="16566" w:type="dxa"/>
            <w:gridSpan w:val="8"/>
          </w:tcPr>
          <w:p w14:paraId="72DC0E06" w14:textId="77777777" w:rsidR="00C47741" w:rsidRPr="00827CA6" w:rsidRDefault="00C47741" w:rsidP="00A9387F">
            <w:pPr>
              <w:rPr>
                <w:rFonts w:ascii="Verdana" w:hAnsi="Verdana"/>
                <w:b/>
                <w:sz w:val="20"/>
                <w:szCs w:val="20"/>
              </w:rPr>
            </w:pPr>
            <w:r w:rsidRPr="00827CA6">
              <w:rPr>
                <w:rFonts w:ascii="Verdana" w:hAnsi="Verdana"/>
                <w:b/>
                <w:sz w:val="20"/>
                <w:szCs w:val="20"/>
              </w:rPr>
              <w:t>Soutien à la mise en œuvre</w:t>
            </w:r>
          </w:p>
          <w:p w14:paraId="7A0CFFDB" w14:textId="77777777" w:rsidR="00C47741" w:rsidRPr="00827CA6" w:rsidRDefault="00C47741" w:rsidP="00A9387F">
            <w:pPr>
              <w:rPr>
                <w:rFonts w:ascii="Verdana" w:hAnsi="Verdana"/>
                <w:sz w:val="20"/>
                <w:szCs w:val="20"/>
              </w:rPr>
            </w:pPr>
            <w:r w:rsidRPr="00827CA6">
              <w:rPr>
                <w:rFonts w:ascii="Verdana" w:hAnsi="Verdana"/>
                <w:sz w:val="20"/>
                <w:szCs w:val="20"/>
              </w:rPr>
              <w:t>Quelles</w:t>
            </w:r>
            <w:r w:rsidR="006F1ECF" w:rsidRPr="00827CA6">
              <w:rPr>
                <w:rFonts w:ascii="Verdana" w:hAnsi="Verdana"/>
                <w:sz w:val="20"/>
                <w:szCs w:val="20"/>
              </w:rPr>
              <w:t xml:space="preserve"> sont les personnes ou équipes responsable</w:t>
            </w:r>
            <w:r w:rsidR="0000799D" w:rsidRPr="00827CA6">
              <w:rPr>
                <w:rFonts w:ascii="Verdana" w:hAnsi="Verdana"/>
                <w:sz w:val="20"/>
                <w:szCs w:val="20"/>
              </w:rPr>
              <w:t>s,</w:t>
            </w:r>
            <w:r w:rsidR="006F1ECF" w:rsidRPr="00827CA6">
              <w:rPr>
                <w:rFonts w:ascii="Verdana" w:hAnsi="Verdana"/>
                <w:sz w:val="20"/>
                <w:szCs w:val="20"/>
              </w:rPr>
              <w:t xml:space="preserve"> chargées du soutien et du suivi pour les objectifs et quels sont les processus mis en place pour </w:t>
            </w:r>
            <w:r w:rsidR="0000799D" w:rsidRPr="00827CA6">
              <w:rPr>
                <w:rFonts w:ascii="Verdana" w:hAnsi="Verdana"/>
                <w:sz w:val="20"/>
                <w:szCs w:val="20"/>
              </w:rPr>
              <w:t xml:space="preserve">faire </w:t>
            </w:r>
            <w:r w:rsidR="006F1ECF" w:rsidRPr="00827CA6">
              <w:rPr>
                <w:rFonts w:ascii="Verdana" w:hAnsi="Verdana"/>
                <w:sz w:val="20"/>
                <w:szCs w:val="20"/>
              </w:rPr>
              <w:t>les suivis?</w:t>
            </w:r>
          </w:p>
          <w:p w14:paraId="54049AFE" w14:textId="77777777" w:rsidR="00946F63" w:rsidRDefault="00946F63" w:rsidP="00A9387F">
            <w:pPr>
              <w:rPr>
                <w:rFonts w:ascii="Verdana" w:hAnsi="Verdana"/>
                <w:sz w:val="20"/>
                <w:szCs w:val="20"/>
              </w:rPr>
            </w:pPr>
            <w:r w:rsidRPr="00827CA6">
              <w:rPr>
                <w:rFonts w:ascii="Verdana" w:hAnsi="Verdana"/>
                <w:sz w:val="20"/>
                <w:szCs w:val="20"/>
              </w:rPr>
              <w:t>Les membres du comité anti-intimidation</w:t>
            </w:r>
            <w:r w:rsidR="00A26175">
              <w:rPr>
                <w:rFonts w:ascii="Verdana" w:hAnsi="Verdana"/>
                <w:sz w:val="20"/>
                <w:szCs w:val="20"/>
              </w:rPr>
              <w:t>, l’équipe de réussite</w:t>
            </w:r>
            <w:r w:rsidR="00827CA6">
              <w:rPr>
                <w:rFonts w:ascii="Verdana" w:hAnsi="Verdana"/>
                <w:sz w:val="20"/>
                <w:szCs w:val="20"/>
              </w:rPr>
              <w:t xml:space="preserve"> et l’équipe des écoles </w:t>
            </w:r>
            <w:r w:rsidR="00A26175">
              <w:rPr>
                <w:rFonts w:ascii="Verdana" w:hAnsi="Verdana"/>
                <w:sz w:val="20"/>
                <w:szCs w:val="20"/>
              </w:rPr>
              <w:t>tolérantes</w:t>
            </w:r>
            <w:r w:rsidR="00827CA6">
              <w:rPr>
                <w:rFonts w:ascii="Verdana" w:hAnsi="Verdana"/>
                <w:sz w:val="20"/>
                <w:szCs w:val="20"/>
              </w:rPr>
              <w:t>.</w:t>
            </w:r>
          </w:p>
          <w:p w14:paraId="7F12FA0E" w14:textId="0EC42825" w:rsidR="006B6C2D" w:rsidRPr="00827CA6" w:rsidRDefault="006B6C2D" w:rsidP="00A9387F">
            <w:pPr>
              <w:rPr>
                <w:rFonts w:ascii="Verdana" w:hAnsi="Verdana"/>
                <w:sz w:val="20"/>
                <w:szCs w:val="20"/>
              </w:rPr>
            </w:pPr>
            <w:r>
              <w:rPr>
                <w:rFonts w:ascii="Verdana" w:hAnsi="Verdana"/>
                <w:sz w:val="20"/>
                <w:szCs w:val="20"/>
              </w:rPr>
              <w:t>Stratégies sur c</w:t>
            </w:r>
            <w:r w:rsidRPr="00827CA6">
              <w:rPr>
                <w:rFonts w:ascii="Verdana" w:hAnsi="Verdana"/>
                <w:sz w:val="20"/>
                <w:szCs w:val="20"/>
              </w:rPr>
              <w:t>omment aborder les discussions sur les familles LGBTQ</w:t>
            </w:r>
            <w:r>
              <w:rPr>
                <w:rFonts w:ascii="Verdana" w:hAnsi="Verdana"/>
                <w:sz w:val="20"/>
                <w:szCs w:val="20"/>
              </w:rPr>
              <w:t>-</w:t>
            </w:r>
            <w:r w:rsidRPr="006B6C2D">
              <w:rPr>
                <w:rFonts w:ascii="Verdana" w:hAnsi="Verdana"/>
                <w:sz w:val="20"/>
                <w:szCs w:val="20"/>
                <w:shd w:val="clear" w:color="auto" w:fill="FFFF00"/>
              </w:rPr>
              <w:t>CP de l’équipe des écoles tolérantes</w:t>
            </w:r>
            <w:r>
              <w:rPr>
                <w:rFonts w:ascii="Verdana" w:hAnsi="Verdana"/>
                <w:sz w:val="20"/>
                <w:szCs w:val="20"/>
                <w:shd w:val="clear" w:color="auto" w:fill="FFFF00"/>
              </w:rPr>
              <w:t xml:space="preserve"> et sécuritaires</w:t>
            </w:r>
          </w:p>
        </w:tc>
      </w:tr>
      <w:tr w:rsidR="006F1ECF" w:rsidRPr="000A6AAD" w14:paraId="106C1E4F" w14:textId="77777777" w:rsidTr="00827CA6">
        <w:trPr>
          <w:gridAfter w:val="2"/>
          <w:wAfter w:w="704" w:type="dxa"/>
          <w:trHeight w:val="1411"/>
        </w:trPr>
        <w:tc>
          <w:tcPr>
            <w:tcW w:w="16566" w:type="dxa"/>
            <w:gridSpan w:val="8"/>
          </w:tcPr>
          <w:p w14:paraId="7CA83D48" w14:textId="77777777" w:rsidR="006F1ECF" w:rsidRPr="00827CA6" w:rsidRDefault="006F1ECF" w:rsidP="00A9387F">
            <w:pPr>
              <w:rPr>
                <w:rFonts w:ascii="Verdana" w:hAnsi="Verdana"/>
                <w:b/>
                <w:sz w:val="20"/>
                <w:szCs w:val="20"/>
              </w:rPr>
            </w:pPr>
            <w:r w:rsidRPr="00827CA6">
              <w:rPr>
                <w:rFonts w:ascii="Verdana" w:hAnsi="Verdana"/>
                <w:b/>
                <w:sz w:val="20"/>
                <w:szCs w:val="20"/>
              </w:rPr>
              <w:t>Ressources</w:t>
            </w:r>
          </w:p>
          <w:p w14:paraId="4C5255BE" w14:textId="77777777" w:rsidR="006F1ECF" w:rsidRPr="00827CA6" w:rsidRDefault="006F1ECF" w:rsidP="00A9387F">
            <w:pPr>
              <w:rPr>
                <w:rFonts w:ascii="Verdana" w:hAnsi="Verdana"/>
                <w:sz w:val="20"/>
                <w:szCs w:val="20"/>
              </w:rPr>
            </w:pPr>
            <w:r w:rsidRPr="00827CA6">
              <w:rPr>
                <w:rFonts w:ascii="Verdana" w:hAnsi="Verdana"/>
                <w:sz w:val="20"/>
                <w:szCs w:val="20"/>
              </w:rPr>
              <w:t>Quelles sont les ressources nécessaires pour</w:t>
            </w:r>
            <w:r w:rsidR="0000799D" w:rsidRPr="00827CA6">
              <w:rPr>
                <w:rFonts w:ascii="Verdana" w:hAnsi="Verdana"/>
                <w:sz w:val="20"/>
                <w:szCs w:val="20"/>
              </w:rPr>
              <w:t xml:space="preserve"> pouvoir</w:t>
            </w:r>
            <w:r w:rsidRPr="00827CA6">
              <w:rPr>
                <w:rFonts w:ascii="Verdana" w:hAnsi="Verdana"/>
                <w:sz w:val="20"/>
                <w:szCs w:val="20"/>
              </w:rPr>
              <w:t xml:space="preserve"> faire la mise en œuvre?</w:t>
            </w:r>
          </w:p>
          <w:p w14:paraId="025C3A12" w14:textId="77777777" w:rsidR="00045861" w:rsidRPr="00827CA6" w:rsidRDefault="00045861" w:rsidP="00A9387F">
            <w:pPr>
              <w:rPr>
                <w:rFonts w:ascii="Verdana" w:hAnsi="Verdana"/>
                <w:sz w:val="20"/>
                <w:szCs w:val="20"/>
              </w:rPr>
            </w:pPr>
            <w:r w:rsidRPr="00827CA6">
              <w:rPr>
                <w:rFonts w:ascii="Verdana" w:hAnsi="Verdana"/>
                <w:sz w:val="20"/>
                <w:szCs w:val="20"/>
              </w:rPr>
              <w:t>Enfant avertis</w:t>
            </w:r>
          </w:p>
          <w:p w14:paraId="3DBA3A5D" w14:textId="77777777" w:rsidR="00045861" w:rsidRPr="00827CA6" w:rsidRDefault="00045861" w:rsidP="00A9387F">
            <w:pPr>
              <w:rPr>
                <w:rFonts w:ascii="Verdana" w:hAnsi="Verdana"/>
                <w:sz w:val="20"/>
                <w:szCs w:val="20"/>
              </w:rPr>
            </w:pPr>
            <w:r w:rsidRPr="00827CA6">
              <w:rPr>
                <w:rFonts w:ascii="Verdana" w:hAnsi="Verdana"/>
                <w:sz w:val="20"/>
                <w:szCs w:val="20"/>
              </w:rPr>
              <w:t>Formation sur l’équité-conseil</w:t>
            </w:r>
          </w:p>
          <w:p w14:paraId="21A09A32" w14:textId="1644C8A5" w:rsidR="00045861" w:rsidRDefault="00045861" w:rsidP="00A9387F">
            <w:pPr>
              <w:rPr>
                <w:rFonts w:ascii="Verdana" w:hAnsi="Verdana"/>
                <w:sz w:val="20"/>
                <w:szCs w:val="20"/>
              </w:rPr>
            </w:pPr>
            <w:r w:rsidRPr="007A09B1">
              <w:rPr>
                <w:rFonts w:ascii="Verdana" w:hAnsi="Verdana"/>
                <w:sz w:val="20"/>
                <w:szCs w:val="20"/>
              </w:rPr>
              <w:t>Livres</w:t>
            </w:r>
            <w:r w:rsidR="007A09B1">
              <w:rPr>
                <w:rFonts w:ascii="Verdana" w:hAnsi="Verdana"/>
                <w:sz w:val="20"/>
                <w:szCs w:val="20"/>
              </w:rPr>
              <w:t>-trousse de santé mentale</w:t>
            </w:r>
          </w:p>
          <w:p w14:paraId="44B7AB8D" w14:textId="6AAD4599" w:rsidR="006B6C2D" w:rsidRDefault="006B6C2D" w:rsidP="00A9387F">
            <w:pPr>
              <w:rPr>
                <w:rFonts w:ascii="Verdana" w:hAnsi="Verdana"/>
                <w:sz w:val="20"/>
                <w:szCs w:val="20"/>
              </w:rPr>
            </w:pPr>
            <w:r>
              <w:rPr>
                <w:rFonts w:ascii="Verdana" w:hAnsi="Verdana"/>
                <w:sz w:val="20"/>
                <w:szCs w:val="20"/>
              </w:rPr>
              <w:t xml:space="preserve">Stratégies ontarienne d’équité </w:t>
            </w:r>
          </w:p>
          <w:p w14:paraId="1453E6A9" w14:textId="77A9B196" w:rsidR="006B6C2D" w:rsidRPr="007A09B1" w:rsidRDefault="006B6C2D" w:rsidP="00A9387F">
            <w:pPr>
              <w:rPr>
                <w:rFonts w:ascii="Verdana" w:hAnsi="Verdana"/>
                <w:sz w:val="20"/>
                <w:szCs w:val="20"/>
              </w:rPr>
            </w:pPr>
            <w:r>
              <w:rPr>
                <w:rFonts w:ascii="Verdana" w:hAnsi="Verdana"/>
                <w:sz w:val="20"/>
                <w:szCs w:val="20"/>
              </w:rPr>
              <w:t>Plan d’action ontarien pour l’équité en matière d’éducation</w:t>
            </w:r>
          </w:p>
          <w:p w14:paraId="6DCD1215" w14:textId="77777777" w:rsidR="00045861" w:rsidRDefault="007A09B1" w:rsidP="007A09B1">
            <w:pPr>
              <w:rPr>
                <w:rFonts w:ascii="Verdana" w:hAnsi="Verdana"/>
                <w:sz w:val="20"/>
                <w:szCs w:val="20"/>
              </w:rPr>
            </w:pPr>
            <w:r w:rsidRPr="007A09B1">
              <w:rPr>
                <w:rFonts w:ascii="Verdana" w:hAnsi="Verdana"/>
                <w:sz w:val="20"/>
                <w:szCs w:val="20"/>
              </w:rPr>
              <w:t>Continuum de l’équité</w:t>
            </w:r>
          </w:p>
          <w:p w14:paraId="5D43E319" w14:textId="33FC8395" w:rsidR="000B2087" w:rsidRPr="00827CA6" w:rsidRDefault="000B2087" w:rsidP="007A09B1">
            <w:pPr>
              <w:rPr>
                <w:rFonts w:ascii="Verdana" w:hAnsi="Verdana"/>
                <w:sz w:val="20"/>
                <w:szCs w:val="20"/>
              </w:rPr>
            </w:pPr>
            <w:r>
              <w:rPr>
                <w:rFonts w:ascii="Verdana" w:hAnsi="Verdana"/>
                <w:sz w:val="20"/>
                <w:szCs w:val="20"/>
              </w:rPr>
              <w:t>Ateliers des TS et l’infirmière en santé mentale et l’infirmière de la santé publique.</w:t>
            </w:r>
          </w:p>
        </w:tc>
      </w:tr>
    </w:tbl>
    <w:p w14:paraId="24663301" w14:textId="77777777" w:rsidR="00B43148" w:rsidRDefault="00B43148"/>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D431AB" w:rsidRPr="003D5683" w14:paraId="78323086" w14:textId="77777777" w:rsidTr="6E3D82E2">
        <w:trPr>
          <w:trHeight w:val="436"/>
        </w:trPr>
        <w:tc>
          <w:tcPr>
            <w:tcW w:w="675" w:type="dxa"/>
            <w:vMerge w:val="restart"/>
            <w:shd w:val="clear" w:color="auto" w:fill="F2AF00"/>
            <w:textDirection w:val="btLr"/>
            <w:vAlign w:val="center"/>
          </w:tcPr>
          <w:p w14:paraId="3D7A1224" w14:textId="77777777" w:rsidR="00D431AB" w:rsidRPr="00262A00" w:rsidRDefault="00D431AB" w:rsidP="003E4496">
            <w:pPr>
              <w:ind w:left="113" w:right="113"/>
              <w:jc w:val="center"/>
              <w:rPr>
                <w:rFonts w:ascii="Verdana" w:hAnsi="Verdana"/>
                <w:sz w:val="28"/>
                <w:szCs w:val="28"/>
              </w:rPr>
            </w:pPr>
            <w:r w:rsidRPr="00262A00">
              <w:rPr>
                <w:rFonts w:ascii="Verdana" w:hAnsi="Verdana"/>
                <w:color w:val="FFFFFF" w:themeColor="background1"/>
                <w:sz w:val="28"/>
                <w:szCs w:val="28"/>
              </w:rPr>
              <w:lastRenderedPageBreak/>
              <w:t>Analyse des données</w:t>
            </w:r>
          </w:p>
        </w:tc>
        <w:tc>
          <w:tcPr>
            <w:tcW w:w="16756" w:type="dxa"/>
            <w:shd w:val="clear" w:color="auto" w:fill="DE4561"/>
          </w:tcPr>
          <w:p w14:paraId="0F16C938" w14:textId="77777777" w:rsidR="00D431AB" w:rsidRPr="00066504" w:rsidRDefault="00BB2258" w:rsidP="00C93D3E">
            <w:pPr>
              <w:ind w:left="708"/>
              <w:jc w:val="center"/>
              <w:rPr>
                <w:rFonts w:ascii="Verdana" w:hAnsi="Verdana"/>
                <w:b/>
                <w:sz w:val="24"/>
                <w:szCs w:val="24"/>
              </w:rPr>
            </w:pPr>
            <w:r w:rsidRPr="00066504">
              <w:rPr>
                <w:rFonts w:ascii="Verdana" w:hAnsi="Verdana"/>
                <w:b/>
                <w:color w:val="FFFFFF" w:themeColor="background1"/>
                <w:sz w:val="28"/>
                <w:szCs w:val="24"/>
              </w:rPr>
              <w:t>Atteindre L’excellence (</w:t>
            </w:r>
            <w:r w:rsidR="00C93D3E" w:rsidRPr="00066504">
              <w:rPr>
                <w:rFonts w:ascii="Verdana" w:hAnsi="Verdana"/>
                <w:b/>
                <w:color w:val="FFFFFF" w:themeColor="background1"/>
                <w:sz w:val="28"/>
                <w:szCs w:val="24"/>
              </w:rPr>
              <w:t>Rendement des élèves)</w:t>
            </w:r>
          </w:p>
        </w:tc>
      </w:tr>
      <w:tr w:rsidR="00D431AB" w:rsidRPr="003D5683" w14:paraId="3107DA3C" w14:textId="77777777" w:rsidTr="003559A8">
        <w:tc>
          <w:tcPr>
            <w:tcW w:w="675" w:type="dxa"/>
            <w:vMerge/>
          </w:tcPr>
          <w:p w14:paraId="387C73F3" w14:textId="77777777" w:rsidR="00D431AB" w:rsidRPr="003D5683" w:rsidRDefault="00D431AB" w:rsidP="00D431AB">
            <w:pPr>
              <w:rPr>
                <w:rFonts w:ascii="Verdana" w:hAnsi="Verdana"/>
                <w:sz w:val="24"/>
                <w:szCs w:val="24"/>
              </w:rPr>
            </w:pPr>
            <w:bookmarkStart w:id="1" w:name="_Hlk24478144"/>
          </w:p>
        </w:tc>
        <w:tc>
          <w:tcPr>
            <w:tcW w:w="16756" w:type="dxa"/>
            <w:shd w:val="clear" w:color="auto" w:fill="auto"/>
          </w:tcPr>
          <w:p w14:paraId="19790114" w14:textId="77777777" w:rsidR="00D431AB" w:rsidRPr="00C176CB" w:rsidRDefault="00913D39" w:rsidP="00152C65">
            <w:pPr>
              <w:jc w:val="center"/>
              <w:rPr>
                <w:rFonts w:ascii="Verdana" w:hAnsi="Verdana"/>
                <w:b/>
                <w:sz w:val="28"/>
                <w:szCs w:val="24"/>
              </w:rPr>
            </w:pPr>
            <w:r w:rsidRPr="00C176CB">
              <w:rPr>
                <w:rFonts w:ascii="Verdana" w:hAnsi="Verdana"/>
                <w:b/>
                <w:sz w:val="28"/>
                <w:szCs w:val="24"/>
              </w:rPr>
              <w:t>Nos</w:t>
            </w:r>
            <w:r w:rsidR="00D431AB" w:rsidRPr="00C176CB">
              <w:rPr>
                <w:rFonts w:ascii="Verdana" w:hAnsi="Verdana"/>
                <w:b/>
                <w:sz w:val="28"/>
                <w:szCs w:val="24"/>
              </w:rPr>
              <w:t xml:space="preserve"> données </w:t>
            </w:r>
            <w:r w:rsidR="00066504">
              <w:rPr>
                <w:rFonts w:ascii="Verdana" w:hAnsi="Verdana"/>
                <w:b/>
                <w:sz w:val="28"/>
                <w:szCs w:val="24"/>
              </w:rPr>
              <w:t>en littératie</w:t>
            </w:r>
          </w:p>
          <w:p w14:paraId="5E17D52B" w14:textId="5BC7BDBC" w:rsidR="00D431AB" w:rsidRPr="006826A4" w:rsidRDefault="00152C65" w:rsidP="00D431AB">
            <w:pPr>
              <w:rPr>
                <w:rFonts w:ascii="Verdana" w:hAnsi="Verdana"/>
                <w:b/>
                <w:sz w:val="24"/>
                <w:szCs w:val="24"/>
                <w:u w:val="single"/>
              </w:rPr>
            </w:pPr>
            <w:r>
              <w:rPr>
                <w:rFonts w:ascii="Verdana" w:hAnsi="Verdana"/>
                <w:b/>
                <w:sz w:val="24"/>
                <w:szCs w:val="24"/>
                <w:u w:val="single"/>
              </w:rPr>
              <w:t>Où en sommes-nous p</w:t>
            </w:r>
            <w:r w:rsidR="00E754FB" w:rsidRPr="006826A4">
              <w:rPr>
                <w:rFonts w:ascii="Verdana" w:hAnsi="Verdana"/>
                <w:b/>
                <w:sz w:val="24"/>
                <w:szCs w:val="24"/>
                <w:u w:val="single"/>
              </w:rPr>
              <w:t xml:space="preserve">ar </w:t>
            </w:r>
            <w:r w:rsidR="00D431AB" w:rsidRPr="006826A4">
              <w:rPr>
                <w:rFonts w:ascii="Verdana" w:hAnsi="Verdana"/>
                <w:b/>
                <w:sz w:val="24"/>
                <w:szCs w:val="24"/>
                <w:u w:val="single"/>
              </w:rPr>
              <w:t>rapport</w:t>
            </w:r>
            <w:r w:rsidR="00E754FB" w:rsidRPr="006826A4">
              <w:rPr>
                <w:rFonts w:ascii="Verdana" w:hAnsi="Verdana"/>
                <w:b/>
                <w:sz w:val="24"/>
                <w:szCs w:val="24"/>
                <w:u w:val="single"/>
              </w:rPr>
              <w:t xml:space="preserve"> à</w:t>
            </w:r>
            <w:r w:rsidR="00D431AB" w:rsidRPr="006826A4">
              <w:rPr>
                <w:rFonts w:ascii="Verdana" w:hAnsi="Verdana"/>
                <w:b/>
                <w:sz w:val="24"/>
                <w:szCs w:val="24"/>
                <w:u w:val="single"/>
              </w:rPr>
              <w:t> :</w:t>
            </w:r>
          </w:p>
          <w:p w14:paraId="5359C962" w14:textId="77777777" w:rsidR="00BE7471" w:rsidRPr="006826A4" w:rsidRDefault="00BE7471" w:rsidP="00D431AB">
            <w:pPr>
              <w:rPr>
                <w:rFonts w:ascii="Verdana" w:hAnsi="Verdana"/>
                <w:b/>
                <w:sz w:val="24"/>
                <w:szCs w:val="24"/>
                <w:u w:val="single"/>
              </w:rPr>
            </w:pPr>
          </w:p>
          <w:p w14:paraId="277BC5FD" w14:textId="77777777" w:rsidR="008250B9" w:rsidRDefault="5D7840D5" w:rsidP="00A26175">
            <w:pPr>
              <w:rPr>
                <w:rFonts w:ascii="Verdana" w:hAnsi="Verdana"/>
                <w:b/>
                <w:bCs/>
                <w:sz w:val="24"/>
                <w:szCs w:val="24"/>
              </w:rPr>
            </w:pPr>
            <w:r w:rsidRPr="5D7840D5">
              <w:rPr>
                <w:rFonts w:ascii="Verdana" w:hAnsi="Verdana"/>
                <w:b/>
                <w:bCs/>
                <w:sz w:val="24"/>
                <w:szCs w:val="24"/>
              </w:rPr>
              <w:t>1.</w:t>
            </w:r>
            <w:r w:rsidRPr="000C1FA3">
              <w:rPr>
                <w:rFonts w:ascii="Verdana" w:hAnsi="Verdana"/>
                <w:b/>
                <w:bCs/>
                <w:sz w:val="24"/>
                <w:szCs w:val="24"/>
              </w:rPr>
              <w:t>Profil de nos élèves du jardin</w:t>
            </w:r>
            <w:r w:rsidR="00E42014">
              <w:rPr>
                <w:rFonts w:ascii="Verdana" w:hAnsi="Verdana"/>
                <w:b/>
                <w:bCs/>
                <w:sz w:val="24"/>
                <w:szCs w:val="24"/>
              </w:rPr>
              <w:t xml:space="preserve"> : </w:t>
            </w:r>
          </w:p>
          <w:p w14:paraId="2612E844" w14:textId="09543D62" w:rsidR="008250B9" w:rsidRPr="00A26175" w:rsidRDefault="008250B9" w:rsidP="00A26175">
            <w:pPr>
              <w:rPr>
                <w:rFonts w:ascii="Verdana" w:hAnsi="Verdana"/>
                <w:bCs/>
                <w:sz w:val="20"/>
                <w:szCs w:val="20"/>
              </w:rPr>
            </w:pPr>
            <w:r w:rsidRPr="00A26175">
              <w:rPr>
                <w:rFonts w:ascii="Verdana" w:hAnsi="Verdana"/>
                <w:bCs/>
                <w:sz w:val="20"/>
                <w:szCs w:val="20"/>
              </w:rPr>
              <w:t xml:space="preserve">COPE : en juin, les élèves ont augmenté leur note de 33%. Cependant 20% seulement ont une note supérieure à 10. Aucun élève, même les élèves du jardin n’ont pas obtenu une note de 15. Certains élèves, les forts ont même régressé. </w:t>
            </w:r>
          </w:p>
          <w:p w14:paraId="1C783708" w14:textId="7C27D67C" w:rsidR="008250B9" w:rsidRPr="00A26175" w:rsidRDefault="008250B9" w:rsidP="00A26175">
            <w:pPr>
              <w:rPr>
                <w:rFonts w:ascii="Verdana" w:hAnsi="Verdana"/>
                <w:bCs/>
                <w:sz w:val="20"/>
                <w:szCs w:val="20"/>
              </w:rPr>
            </w:pPr>
            <w:r w:rsidRPr="00A26175">
              <w:rPr>
                <w:rFonts w:ascii="Verdana" w:hAnsi="Verdana"/>
                <w:bCs/>
                <w:sz w:val="20"/>
                <w:szCs w:val="20"/>
              </w:rPr>
              <w:t xml:space="preserve">Conscience phonologique : </w:t>
            </w:r>
            <w:r w:rsidR="00A26175" w:rsidRPr="00A26175">
              <w:rPr>
                <w:rFonts w:ascii="Verdana" w:hAnsi="Verdana"/>
                <w:bCs/>
                <w:sz w:val="20"/>
                <w:szCs w:val="20"/>
              </w:rPr>
              <w:t xml:space="preserve">Maîtrisée par les élèves </w:t>
            </w:r>
            <w:r w:rsidR="009375F3">
              <w:rPr>
                <w:rFonts w:ascii="Verdana" w:hAnsi="Verdana"/>
                <w:bCs/>
                <w:sz w:val="20"/>
                <w:szCs w:val="20"/>
              </w:rPr>
              <w:t>du jardin</w:t>
            </w:r>
          </w:p>
          <w:p w14:paraId="2514CD03" w14:textId="3F33D7B8" w:rsidR="008250B9" w:rsidRPr="00A26175" w:rsidRDefault="008250B9" w:rsidP="00A26175">
            <w:pPr>
              <w:rPr>
                <w:rFonts w:ascii="Verdana" w:hAnsi="Verdana"/>
                <w:bCs/>
                <w:sz w:val="20"/>
                <w:szCs w:val="20"/>
              </w:rPr>
            </w:pPr>
            <w:r w:rsidRPr="00A26175">
              <w:rPr>
                <w:rFonts w:ascii="Verdana" w:hAnsi="Verdana"/>
                <w:bCs/>
                <w:sz w:val="20"/>
                <w:szCs w:val="20"/>
              </w:rPr>
              <w:t>D</w:t>
            </w:r>
            <w:r w:rsidR="5D7840D5" w:rsidRPr="00A26175">
              <w:rPr>
                <w:rFonts w:ascii="Verdana" w:hAnsi="Verdana"/>
                <w:bCs/>
                <w:sz w:val="20"/>
                <w:szCs w:val="20"/>
              </w:rPr>
              <w:t>éveloppement social et émotionnel</w:t>
            </w:r>
            <w:r w:rsidRPr="00A26175">
              <w:rPr>
                <w:rFonts w:ascii="Verdana" w:hAnsi="Verdana"/>
                <w:bCs/>
                <w:sz w:val="20"/>
                <w:szCs w:val="20"/>
              </w:rPr>
              <w:t>:</w:t>
            </w:r>
            <w:r w:rsidR="00A26175" w:rsidRPr="00A26175">
              <w:rPr>
                <w:rFonts w:ascii="Verdana" w:hAnsi="Verdana"/>
                <w:bCs/>
                <w:sz w:val="20"/>
                <w:szCs w:val="20"/>
              </w:rPr>
              <w:t xml:space="preserve"> l’autorégulation et la résolution de conflit à travailler</w:t>
            </w:r>
          </w:p>
          <w:p w14:paraId="451DC722" w14:textId="0F32E7C4" w:rsidR="000C1FA3" w:rsidRPr="000C1FA3" w:rsidRDefault="009375F3" w:rsidP="00A26175">
            <w:pPr>
              <w:rPr>
                <w:rFonts w:ascii="Verdana" w:hAnsi="Verdana"/>
                <w:b/>
                <w:bCs/>
                <w:sz w:val="24"/>
                <w:szCs w:val="24"/>
              </w:rPr>
            </w:pPr>
            <w:r>
              <w:rPr>
                <w:rFonts w:ascii="Verdana" w:hAnsi="Verdana"/>
                <w:bCs/>
                <w:sz w:val="20"/>
                <w:szCs w:val="20"/>
              </w:rPr>
              <w:t xml:space="preserve">35 % des élèves de la maternelle ne parlent pas français </w:t>
            </w:r>
          </w:p>
          <w:p w14:paraId="23655E9A" w14:textId="2EF213DC" w:rsidR="00B74D6A" w:rsidRDefault="00B74D6A" w:rsidP="1912A7CF">
            <w:pPr>
              <w:rPr>
                <w:rFonts w:ascii="Verdana" w:hAnsi="Verdana"/>
                <w:b/>
                <w:bCs/>
                <w:sz w:val="24"/>
                <w:szCs w:val="24"/>
              </w:rPr>
            </w:pPr>
          </w:p>
          <w:p w14:paraId="17F0A79B" w14:textId="77777777" w:rsidR="009375F3" w:rsidRPr="000C1FA3" w:rsidRDefault="009375F3" w:rsidP="1912A7CF">
            <w:pPr>
              <w:rPr>
                <w:rFonts w:ascii="Verdana" w:hAnsi="Verdana"/>
                <w:b/>
                <w:bCs/>
                <w:sz w:val="24"/>
                <w:szCs w:val="24"/>
              </w:rPr>
            </w:pPr>
          </w:p>
          <w:p w14:paraId="3BC5BD52" w14:textId="4E72C110" w:rsidR="00C37839" w:rsidRDefault="708D0200" w:rsidP="1912A7CF">
            <w:pPr>
              <w:rPr>
                <w:rFonts w:ascii="Verdana" w:hAnsi="Verdana"/>
                <w:b/>
                <w:bCs/>
                <w:sz w:val="24"/>
                <w:szCs w:val="24"/>
              </w:rPr>
            </w:pPr>
            <w:r w:rsidRPr="708D0200">
              <w:rPr>
                <w:rFonts w:ascii="Verdana" w:hAnsi="Verdana"/>
                <w:b/>
                <w:bCs/>
                <w:sz w:val="24"/>
                <w:szCs w:val="24"/>
              </w:rPr>
              <w:t xml:space="preserve">2.OQRE </w:t>
            </w:r>
          </w:p>
          <w:p w14:paraId="2BFCB82D" w14:textId="6DFA6325" w:rsidR="00D431AB" w:rsidRPr="009375F3" w:rsidRDefault="5D7840D5" w:rsidP="5D7840D5">
            <w:pPr>
              <w:rPr>
                <w:rFonts w:ascii="Verdana" w:hAnsi="Verdana"/>
                <w:i/>
                <w:iCs/>
                <w:sz w:val="20"/>
                <w:szCs w:val="20"/>
                <w:lang w:val="fr-FR"/>
              </w:rPr>
            </w:pPr>
            <w:r w:rsidRPr="5D7840D5">
              <w:rPr>
                <w:rFonts w:ascii="Verdana" w:hAnsi="Verdana"/>
                <w:sz w:val="24"/>
                <w:szCs w:val="24"/>
              </w:rPr>
              <w:t xml:space="preserve">% </w:t>
            </w:r>
            <w:r w:rsidRPr="009375F3">
              <w:rPr>
                <w:rFonts w:ascii="Verdana" w:hAnsi="Verdana"/>
                <w:sz w:val="20"/>
                <w:szCs w:val="20"/>
              </w:rPr>
              <w:t xml:space="preserve">d’élèves qui ont eu un niveau 3 ou 4 en lecture en 3e : </w:t>
            </w:r>
            <w:r w:rsidR="00C959FC" w:rsidRPr="009375F3">
              <w:rPr>
                <w:rFonts w:ascii="Verdana" w:hAnsi="Verdana"/>
                <w:sz w:val="20"/>
                <w:szCs w:val="20"/>
              </w:rPr>
              <w:t>92</w:t>
            </w:r>
            <w:r w:rsidR="0019340A" w:rsidRPr="009375F3">
              <w:rPr>
                <w:rFonts w:ascii="Verdana" w:hAnsi="Verdana"/>
                <w:sz w:val="20"/>
                <w:szCs w:val="20"/>
              </w:rPr>
              <w:t>% = 77% niveau 4 et 15% niveau 3</w:t>
            </w:r>
          </w:p>
          <w:p w14:paraId="32335889" w14:textId="590D1667" w:rsidR="1912A7CF" w:rsidRPr="009375F3" w:rsidRDefault="5D7840D5" w:rsidP="5D7840D5">
            <w:pPr>
              <w:rPr>
                <w:rFonts w:ascii="Verdana" w:hAnsi="Verdana"/>
                <w:sz w:val="20"/>
                <w:szCs w:val="20"/>
              </w:rPr>
            </w:pPr>
            <w:r w:rsidRPr="009375F3">
              <w:rPr>
                <w:rFonts w:ascii="Verdana" w:hAnsi="Verdana"/>
                <w:sz w:val="20"/>
                <w:szCs w:val="20"/>
              </w:rPr>
              <w:t>% d’élèves qui ont eu un niveau 3 ou 4 en écriture en 3e :</w:t>
            </w:r>
            <w:r w:rsidR="0019340A" w:rsidRPr="009375F3">
              <w:rPr>
                <w:rFonts w:ascii="Verdana" w:hAnsi="Verdana"/>
                <w:sz w:val="20"/>
                <w:szCs w:val="20"/>
              </w:rPr>
              <w:t>81%= 38% niveau 4 et 42% niveau 3</w:t>
            </w:r>
          </w:p>
          <w:p w14:paraId="1B429EDF" w14:textId="11363806" w:rsidR="1912A7CF" w:rsidRPr="009375F3" w:rsidRDefault="5D7840D5" w:rsidP="5D7840D5">
            <w:pPr>
              <w:rPr>
                <w:rFonts w:ascii="Verdana" w:hAnsi="Verdana"/>
                <w:sz w:val="20"/>
                <w:szCs w:val="20"/>
              </w:rPr>
            </w:pPr>
            <w:r w:rsidRPr="009375F3">
              <w:rPr>
                <w:rFonts w:ascii="Verdana" w:hAnsi="Verdana"/>
                <w:sz w:val="20"/>
                <w:szCs w:val="20"/>
              </w:rPr>
              <w:t>% d’élèves qui ont eu un niveau 3 ou 4 en lecture en 6e :</w:t>
            </w:r>
            <w:r w:rsidR="0019340A" w:rsidRPr="009375F3">
              <w:rPr>
                <w:rFonts w:ascii="Verdana" w:hAnsi="Verdana"/>
                <w:sz w:val="20"/>
                <w:szCs w:val="20"/>
              </w:rPr>
              <w:t>94%= 53% niveau 4 et 41 % niveau 3</w:t>
            </w:r>
          </w:p>
          <w:p w14:paraId="32FAFD36" w14:textId="6BA669EB" w:rsidR="1912A7CF" w:rsidRPr="009375F3" w:rsidRDefault="5D7840D5" w:rsidP="5D7840D5">
            <w:pPr>
              <w:rPr>
                <w:rFonts w:ascii="Verdana" w:hAnsi="Verdana"/>
                <w:sz w:val="20"/>
                <w:szCs w:val="20"/>
              </w:rPr>
            </w:pPr>
            <w:r w:rsidRPr="009375F3">
              <w:rPr>
                <w:rFonts w:ascii="Verdana" w:hAnsi="Verdana"/>
                <w:sz w:val="20"/>
                <w:szCs w:val="20"/>
              </w:rPr>
              <w:t xml:space="preserve">% d’élèves qui ont eu un niveau 3 ou 4 en </w:t>
            </w:r>
            <w:r w:rsidR="0019340A" w:rsidRPr="009375F3">
              <w:rPr>
                <w:rFonts w:ascii="Verdana" w:hAnsi="Verdana"/>
                <w:sz w:val="20"/>
                <w:szCs w:val="20"/>
              </w:rPr>
              <w:t>écriture en</w:t>
            </w:r>
            <w:r w:rsidRPr="009375F3">
              <w:rPr>
                <w:rFonts w:ascii="Verdana" w:hAnsi="Verdana"/>
                <w:sz w:val="20"/>
                <w:szCs w:val="20"/>
              </w:rPr>
              <w:t xml:space="preserve"> 6e :</w:t>
            </w:r>
            <w:r w:rsidR="00186AA0" w:rsidRPr="009375F3">
              <w:rPr>
                <w:rFonts w:ascii="Verdana" w:hAnsi="Verdana"/>
                <w:sz w:val="20"/>
                <w:szCs w:val="20"/>
              </w:rPr>
              <w:t>94%=</w:t>
            </w:r>
            <w:r w:rsidR="0019340A" w:rsidRPr="009375F3">
              <w:rPr>
                <w:rFonts w:ascii="Verdana" w:hAnsi="Verdana"/>
                <w:sz w:val="20"/>
                <w:szCs w:val="20"/>
              </w:rPr>
              <w:t>53% niveau 4 et 41 % niveau 3</w:t>
            </w:r>
          </w:p>
          <w:p w14:paraId="6A3A41D2" w14:textId="77777777" w:rsidR="00A26175" w:rsidRPr="009375F3" w:rsidRDefault="00A26175" w:rsidP="5D7840D5">
            <w:pPr>
              <w:rPr>
                <w:rFonts w:ascii="Verdana" w:hAnsi="Verdana"/>
                <w:sz w:val="20"/>
                <w:szCs w:val="20"/>
              </w:rPr>
            </w:pPr>
          </w:p>
          <w:p w14:paraId="0C43C7CD" w14:textId="377664EA" w:rsidR="1912A7CF" w:rsidRPr="009375F3" w:rsidRDefault="708D0200" w:rsidP="708D0200">
            <w:pPr>
              <w:spacing w:after="200" w:line="276" w:lineRule="auto"/>
              <w:rPr>
                <w:rFonts w:ascii="Verdana" w:hAnsi="Verdana"/>
                <w:sz w:val="20"/>
                <w:szCs w:val="20"/>
              </w:rPr>
            </w:pPr>
            <w:r w:rsidRPr="009375F3">
              <w:rPr>
                <w:rFonts w:ascii="Verdana" w:hAnsi="Verdana"/>
                <w:sz w:val="20"/>
                <w:szCs w:val="20"/>
              </w:rPr>
              <w:t>Données sur la réussite de nos élèves EED en lecture et en écriture à l’OQRE:</w:t>
            </w:r>
            <w:r w:rsidR="0019340A" w:rsidRPr="009375F3">
              <w:rPr>
                <w:rFonts w:ascii="Verdana" w:hAnsi="Verdana"/>
                <w:sz w:val="20"/>
                <w:szCs w:val="20"/>
              </w:rPr>
              <w:t xml:space="preserve"> deux exemptions</w:t>
            </w:r>
          </w:p>
          <w:tbl>
            <w:tblPr>
              <w:tblStyle w:val="Grilledutableau"/>
              <w:tblW w:w="0" w:type="auto"/>
              <w:tblLayout w:type="fixed"/>
              <w:tblLook w:val="04A0" w:firstRow="1" w:lastRow="0" w:firstColumn="1" w:lastColumn="0" w:noHBand="0" w:noVBand="1"/>
            </w:tblPr>
            <w:tblGrid>
              <w:gridCol w:w="3349"/>
              <w:gridCol w:w="3349"/>
              <w:gridCol w:w="3349"/>
              <w:gridCol w:w="3349"/>
            </w:tblGrid>
            <w:tr w:rsidR="00946F63" w:rsidRPr="009375F3" w14:paraId="65F4ED2C" w14:textId="0EC5F63C" w:rsidTr="00025FB8">
              <w:trPr>
                <w:trHeight w:val="292"/>
              </w:trPr>
              <w:tc>
                <w:tcPr>
                  <w:tcW w:w="3349" w:type="dxa"/>
                </w:tcPr>
                <w:p w14:paraId="7B3BF127" w14:textId="48B12E7A"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Écart entre les filles vs garçons :</w:t>
                  </w:r>
                </w:p>
              </w:tc>
              <w:tc>
                <w:tcPr>
                  <w:tcW w:w="3349" w:type="dxa"/>
                </w:tcPr>
                <w:p w14:paraId="459F5EA0" w14:textId="7777777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Filles</w:t>
                  </w:r>
                </w:p>
              </w:tc>
              <w:tc>
                <w:tcPr>
                  <w:tcW w:w="3349" w:type="dxa"/>
                </w:tcPr>
                <w:p w14:paraId="0DFE0AE7" w14:textId="7777777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 xml:space="preserve">Garçons </w:t>
                  </w:r>
                </w:p>
              </w:tc>
              <w:tc>
                <w:tcPr>
                  <w:tcW w:w="3349" w:type="dxa"/>
                </w:tcPr>
                <w:p w14:paraId="5B84095A" w14:textId="1CDBB693" w:rsidR="00946F63" w:rsidRPr="009375F3" w:rsidRDefault="008250B9" w:rsidP="009034B2">
                  <w:pPr>
                    <w:framePr w:hSpace="141" w:wrap="around" w:vAnchor="text" w:hAnchor="margin" w:y="6"/>
                    <w:rPr>
                      <w:rFonts w:ascii="Verdana" w:hAnsi="Verdana"/>
                      <w:sz w:val="20"/>
                      <w:szCs w:val="20"/>
                    </w:rPr>
                  </w:pPr>
                  <w:r w:rsidRPr="009375F3">
                    <w:rPr>
                      <w:rFonts w:ascii="Verdana" w:hAnsi="Verdana"/>
                      <w:sz w:val="20"/>
                      <w:szCs w:val="20"/>
                    </w:rPr>
                    <w:t>C</w:t>
                  </w:r>
                  <w:r w:rsidR="00946F63" w:rsidRPr="009375F3">
                    <w:rPr>
                      <w:rFonts w:ascii="Verdana" w:hAnsi="Verdana"/>
                      <w:sz w:val="20"/>
                      <w:szCs w:val="20"/>
                    </w:rPr>
                    <w:t>onstats</w:t>
                  </w:r>
                </w:p>
              </w:tc>
            </w:tr>
            <w:tr w:rsidR="00946F63" w:rsidRPr="009375F3" w14:paraId="554AD9D9" w14:textId="7367AC51" w:rsidTr="00025FB8">
              <w:trPr>
                <w:trHeight w:val="730"/>
              </w:trPr>
              <w:tc>
                <w:tcPr>
                  <w:tcW w:w="3349" w:type="dxa"/>
                </w:tcPr>
                <w:p w14:paraId="2D831E82" w14:textId="7777777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3</w:t>
                  </w:r>
                  <w:r w:rsidRPr="009375F3">
                    <w:rPr>
                      <w:rFonts w:ascii="Verdana" w:hAnsi="Verdana"/>
                      <w:sz w:val="20"/>
                      <w:szCs w:val="20"/>
                      <w:vertAlign w:val="superscript"/>
                    </w:rPr>
                    <w:t>e</w:t>
                  </w:r>
                </w:p>
                <w:p w14:paraId="003BA61A" w14:textId="2D387383"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Lecture</w:t>
                  </w:r>
                </w:p>
              </w:tc>
              <w:tc>
                <w:tcPr>
                  <w:tcW w:w="3349" w:type="dxa"/>
                </w:tcPr>
                <w:p w14:paraId="385003C1" w14:textId="7777777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Lecture</w:t>
                  </w:r>
                </w:p>
                <w:p w14:paraId="0B5FE341" w14:textId="2D290730"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:80%</w:t>
                  </w:r>
                </w:p>
                <w:p w14:paraId="789DE3BE" w14:textId="1A05977A"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:13%</w:t>
                  </w:r>
                </w:p>
              </w:tc>
              <w:tc>
                <w:tcPr>
                  <w:tcW w:w="3349" w:type="dxa"/>
                </w:tcPr>
                <w:p w14:paraId="5C36E1E7" w14:textId="1CC80592"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:73%</w:t>
                  </w:r>
                </w:p>
                <w:p w14:paraId="40854F95" w14:textId="408A673D"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:18%</w:t>
                  </w:r>
                </w:p>
              </w:tc>
              <w:tc>
                <w:tcPr>
                  <w:tcW w:w="3349" w:type="dxa"/>
                </w:tcPr>
                <w:p w14:paraId="6B4A8B78" w14:textId="77777777" w:rsidR="00946F63" w:rsidRPr="009375F3" w:rsidRDefault="00946F63" w:rsidP="009034B2">
                  <w:pPr>
                    <w:framePr w:hSpace="141" w:wrap="around" w:vAnchor="text" w:hAnchor="margin" w:y="6"/>
                    <w:rPr>
                      <w:rFonts w:ascii="Verdana" w:hAnsi="Verdana"/>
                      <w:sz w:val="20"/>
                      <w:szCs w:val="20"/>
                    </w:rPr>
                  </w:pPr>
                </w:p>
              </w:tc>
            </w:tr>
            <w:tr w:rsidR="00946F63" w:rsidRPr="009375F3" w14:paraId="691E9AA3" w14:textId="25D5781A" w:rsidTr="00025FB8">
              <w:trPr>
                <w:trHeight w:val="729"/>
              </w:trPr>
              <w:tc>
                <w:tcPr>
                  <w:tcW w:w="3349" w:type="dxa"/>
                </w:tcPr>
                <w:p w14:paraId="46497A2A" w14:textId="658FE1BF"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3</w:t>
                  </w:r>
                  <w:r w:rsidRPr="009375F3">
                    <w:rPr>
                      <w:rFonts w:ascii="Verdana" w:hAnsi="Verdana"/>
                      <w:sz w:val="20"/>
                      <w:szCs w:val="20"/>
                      <w:vertAlign w:val="superscript"/>
                    </w:rPr>
                    <w:t>e</w:t>
                  </w:r>
                  <w:r w:rsidRPr="009375F3">
                    <w:rPr>
                      <w:rFonts w:ascii="Verdana" w:hAnsi="Verdana"/>
                      <w:sz w:val="20"/>
                      <w:szCs w:val="20"/>
                    </w:rPr>
                    <w:t xml:space="preserve"> Écriture</w:t>
                  </w:r>
                </w:p>
              </w:tc>
              <w:tc>
                <w:tcPr>
                  <w:tcW w:w="3349" w:type="dxa"/>
                </w:tcPr>
                <w:p w14:paraId="0EFE57B1" w14:textId="6390F165"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:20%</w:t>
                  </w:r>
                </w:p>
                <w:p w14:paraId="058CCC88" w14:textId="4A8993DF"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:60%</w:t>
                  </w:r>
                </w:p>
                <w:p w14:paraId="0BE06EC9" w14:textId="1AFAA63C"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N2 :13%</w:t>
                  </w:r>
                </w:p>
              </w:tc>
              <w:tc>
                <w:tcPr>
                  <w:tcW w:w="3349" w:type="dxa"/>
                </w:tcPr>
                <w:p w14:paraId="158DDD25" w14:textId="6259138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:64%</w:t>
                  </w:r>
                </w:p>
                <w:p w14:paraId="7E699720" w14:textId="0E4F0DCB"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:18%</w:t>
                  </w:r>
                </w:p>
                <w:p w14:paraId="3C06BA1C" w14:textId="09D0DFDE"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N2 :18%</w:t>
                  </w:r>
                </w:p>
              </w:tc>
              <w:tc>
                <w:tcPr>
                  <w:tcW w:w="3349" w:type="dxa"/>
                </w:tcPr>
                <w:p w14:paraId="096D3A84" w14:textId="5605ECAD"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Les garçons ont mieux performé en écriture que les filles (plus de garçons ont un niveau 4)</w:t>
                  </w:r>
                </w:p>
              </w:tc>
            </w:tr>
            <w:tr w:rsidR="00946F63" w:rsidRPr="009375F3" w14:paraId="3B16F10C" w14:textId="3E6A8EDA" w:rsidTr="00025FB8">
              <w:trPr>
                <w:trHeight w:val="740"/>
              </w:trPr>
              <w:tc>
                <w:tcPr>
                  <w:tcW w:w="3349" w:type="dxa"/>
                </w:tcPr>
                <w:p w14:paraId="3394480D" w14:textId="214CE2B6"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lastRenderedPageBreak/>
                    <w:t>6</w:t>
                  </w:r>
                  <w:r w:rsidRPr="009375F3">
                    <w:rPr>
                      <w:rFonts w:ascii="Verdana" w:hAnsi="Verdana"/>
                      <w:sz w:val="20"/>
                      <w:szCs w:val="20"/>
                      <w:vertAlign w:val="superscript"/>
                    </w:rPr>
                    <w:t>e</w:t>
                  </w:r>
                  <w:r w:rsidRPr="009375F3">
                    <w:rPr>
                      <w:rFonts w:ascii="Verdana" w:hAnsi="Verdana"/>
                      <w:sz w:val="20"/>
                      <w:szCs w:val="20"/>
                    </w:rPr>
                    <w:t xml:space="preserve"> Lecture</w:t>
                  </w:r>
                </w:p>
              </w:tc>
              <w:tc>
                <w:tcPr>
                  <w:tcW w:w="3349" w:type="dxa"/>
                </w:tcPr>
                <w:p w14:paraId="5A9CFBFA" w14:textId="7DAFF556"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:57%</w:t>
                  </w:r>
                </w:p>
                <w:p w14:paraId="4849D51D" w14:textId="07F90A51"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:43%</w:t>
                  </w:r>
                </w:p>
              </w:tc>
              <w:tc>
                <w:tcPr>
                  <w:tcW w:w="3349" w:type="dxa"/>
                </w:tcPr>
                <w:p w14:paraId="5381867C" w14:textId="0BDE4748"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:33%</w:t>
                  </w:r>
                </w:p>
                <w:p w14:paraId="17588C9C" w14:textId="4912459B"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:33%</w:t>
                  </w:r>
                </w:p>
              </w:tc>
              <w:tc>
                <w:tcPr>
                  <w:tcW w:w="3349" w:type="dxa"/>
                </w:tcPr>
                <w:p w14:paraId="18F7242E" w14:textId="77777777" w:rsidR="00946F63" w:rsidRPr="009375F3" w:rsidRDefault="00946F63" w:rsidP="009034B2">
                  <w:pPr>
                    <w:framePr w:hSpace="141" w:wrap="around" w:vAnchor="text" w:hAnchor="margin" w:y="6"/>
                    <w:rPr>
                      <w:rFonts w:ascii="Verdana" w:hAnsi="Verdana"/>
                      <w:sz w:val="20"/>
                      <w:szCs w:val="20"/>
                    </w:rPr>
                  </w:pPr>
                </w:p>
              </w:tc>
            </w:tr>
            <w:tr w:rsidR="00946F63" w:rsidRPr="009375F3" w14:paraId="20532587" w14:textId="5C33AA2A" w:rsidTr="00025FB8">
              <w:trPr>
                <w:trHeight w:val="292"/>
              </w:trPr>
              <w:tc>
                <w:tcPr>
                  <w:tcW w:w="3349" w:type="dxa"/>
                </w:tcPr>
                <w:p w14:paraId="065E2628" w14:textId="0EB66015"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6</w:t>
                  </w:r>
                  <w:r w:rsidRPr="009375F3">
                    <w:rPr>
                      <w:rFonts w:ascii="Verdana" w:hAnsi="Verdana"/>
                      <w:sz w:val="20"/>
                      <w:szCs w:val="20"/>
                      <w:vertAlign w:val="superscript"/>
                    </w:rPr>
                    <w:t>e</w:t>
                  </w:r>
                  <w:r w:rsidRPr="009375F3">
                    <w:rPr>
                      <w:rFonts w:ascii="Verdana" w:hAnsi="Verdana"/>
                      <w:sz w:val="20"/>
                      <w:szCs w:val="20"/>
                    </w:rPr>
                    <w:t xml:space="preserve"> Écriture</w:t>
                  </w:r>
                </w:p>
              </w:tc>
              <w:tc>
                <w:tcPr>
                  <w:tcW w:w="3349" w:type="dxa"/>
                </w:tcPr>
                <w:p w14:paraId="623A0E58" w14:textId="7777777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N4 :64%</w:t>
                  </w:r>
                </w:p>
                <w:p w14:paraId="64EA8360" w14:textId="4D1B5FF5"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:36%</w:t>
                  </w:r>
                </w:p>
              </w:tc>
              <w:tc>
                <w:tcPr>
                  <w:tcW w:w="3349" w:type="dxa"/>
                </w:tcPr>
                <w:p w14:paraId="13BEF895" w14:textId="1A532DAB"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N3 :67%</w:t>
                  </w:r>
                </w:p>
              </w:tc>
              <w:tc>
                <w:tcPr>
                  <w:tcW w:w="3349" w:type="dxa"/>
                </w:tcPr>
                <w:p w14:paraId="4513E29A" w14:textId="6CF04197" w:rsidR="00946F63" w:rsidRPr="009375F3" w:rsidRDefault="00946F63" w:rsidP="009034B2">
                  <w:pPr>
                    <w:framePr w:hSpace="141" w:wrap="around" w:vAnchor="text" w:hAnchor="margin" w:y="6"/>
                    <w:rPr>
                      <w:rFonts w:ascii="Verdana" w:hAnsi="Verdana"/>
                      <w:sz w:val="20"/>
                      <w:szCs w:val="20"/>
                    </w:rPr>
                  </w:pPr>
                  <w:r w:rsidRPr="009375F3">
                    <w:rPr>
                      <w:rFonts w:ascii="Verdana" w:hAnsi="Verdana"/>
                      <w:sz w:val="20"/>
                      <w:szCs w:val="20"/>
                    </w:rPr>
                    <w:t>Difficile à comparer : 82% des filles</w:t>
                  </w:r>
                </w:p>
              </w:tc>
            </w:tr>
          </w:tbl>
          <w:p w14:paraId="19325178" w14:textId="2A95BD65" w:rsidR="00A9387F" w:rsidRPr="009375F3" w:rsidRDefault="708D0200" w:rsidP="708D0200">
            <w:pPr>
              <w:rPr>
                <w:rFonts w:ascii="Verdana" w:hAnsi="Verdana"/>
                <w:b/>
                <w:bCs/>
                <w:i/>
                <w:iCs/>
                <w:sz w:val="20"/>
                <w:szCs w:val="20"/>
                <w:lang w:val="fr-FR"/>
              </w:rPr>
            </w:pPr>
            <w:r w:rsidRPr="009375F3">
              <w:rPr>
                <w:rFonts w:ascii="Verdana" w:hAnsi="Verdana"/>
                <w:b/>
                <w:bCs/>
                <w:i/>
                <w:iCs/>
                <w:sz w:val="20"/>
                <w:szCs w:val="20"/>
                <w:lang w:val="fr-FR"/>
              </w:rPr>
              <w:t xml:space="preserve">Données de perception des élèves OQRE  </w:t>
            </w:r>
          </w:p>
          <w:p w14:paraId="033D2DA0" w14:textId="00FC31D0" w:rsidR="005264AB" w:rsidRPr="009375F3" w:rsidRDefault="708D0200" w:rsidP="708D0200">
            <w:pPr>
              <w:rPr>
                <w:rFonts w:ascii="Verdana" w:hAnsi="Verdana"/>
                <w:b/>
                <w:bCs/>
                <w:i/>
                <w:iCs/>
                <w:noProof/>
                <w:sz w:val="20"/>
                <w:szCs w:val="20"/>
                <w:lang w:val="fr-FR"/>
              </w:rPr>
            </w:pPr>
            <w:r w:rsidRPr="009375F3">
              <w:rPr>
                <w:rFonts w:ascii="Verdana" w:hAnsi="Verdana"/>
                <w:b/>
                <w:bCs/>
                <w:i/>
                <w:iCs/>
                <w:noProof/>
                <w:sz w:val="20"/>
                <w:szCs w:val="20"/>
                <w:lang w:val="fr-FR"/>
              </w:rPr>
              <w:t>3e année:</w:t>
            </w:r>
          </w:p>
          <w:p w14:paraId="79E1EB20" w14:textId="16F70F7D" w:rsidR="708D0200" w:rsidRPr="009375F3" w:rsidRDefault="6E3D82E2" w:rsidP="6E3D82E2">
            <w:pPr>
              <w:rPr>
                <w:rFonts w:ascii="Verdana" w:hAnsi="Verdana"/>
                <w:i/>
                <w:iCs/>
                <w:noProof/>
                <w:sz w:val="20"/>
                <w:szCs w:val="20"/>
                <w:lang w:val="fr-FR"/>
              </w:rPr>
            </w:pPr>
            <w:r w:rsidRPr="009375F3">
              <w:rPr>
                <w:rFonts w:ascii="Verdana" w:hAnsi="Verdana"/>
                <w:i/>
                <w:iCs/>
                <w:noProof/>
                <w:sz w:val="20"/>
                <w:szCs w:val="20"/>
                <w:lang w:val="fr-FR"/>
              </w:rPr>
              <w:t xml:space="preserve">J’aime la lecture : </w:t>
            </w:r>
            <w:r w:rsidR="002E5B49" w:rsidRPr="009375F3">
              <w:rPr>
                <w:rFonts w:ascii="Verdana" w:hAnsi="Verdana"/>
                <w:i/>
                <w:iCs/>
                <w:noProof/>
                <w:sz w:val="20"/>
                <w:szCs w:val="20"/>
                <w:lang w:val="fr-FR"/>
              </w:rPr>
              <w:t>56</w:t>
            </w:r>
            <w:r w:rsidR="008B61B7" w:rsidRPr="009375F3">
              <w:rPr>
                <w:rFonts w:ascii="Verdana" w:hAnsi="Verdana"/>
                <w:i/>
                <w:iCs/>
                <w:noProof/>
                <w:sz w:val="20"/>
                <w:szCs w:val="20"/>
                <w:lang w:val="fr-FR"/>
              </w:rPr>
              <w:t>%</w:t>
            </w:r>
          </w:p>
          <w:p w14:paraId="44CC152B" w14:textId="71BBD484"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Je suis bon(ne) en lecture</w:t>
            </w:r>
            <w:r w:rsidR="00072520" w:rsidRPr="009375F3">
              <w:rPr>
                <w:rFonts w:ascii="Verdana" w:hAnsi="Verdana"/>
                <w:i/>
                <w:iCs/>
                <w:noProof/>
                <w:sz w:val="20"/>
                <w:szCs w:val="20"/>
                <w:lang w:val="fr-FR"/>
              </w:rPr>
              <w:t> :</w:t>
            </w:r>
            <w:r w:rsidR="002E5B49" w:rsidRPr="009375F3">
              <w:rPr>
                <w:rFonts w:ascii="Verdana" w:hAnsi="Verdana"/>
                <w:i/>
                <w:iCs/>
                <w:noProof/>
                <w:sz w:val="20"/>
                <w:szCs w:val="20"/>
                <w:lang w:val="fr-FR"/>
              </w:rPr>
              <w:t>52</w:t>
            </w:r>
            <w:r w:rsidR="008B61B7" w:rsidRPr="009375F3">
              <w:rPr>
                <w:rFonts w:ascii="Verdana" w:hAnsi="Verdana"/>
                <w:i/>
                <w:iCs/>
                <w:noProof/>
                <w:sz w:val="20"/>
                <w:szCs w:val="20"/>
                <w:lang w:val="fr-FR"/>
              </w:rPr>
              <w:t>%</w:t>
            </w:r>
          </w:p>
          <w:p w14:paraId="27C6254A" w14:textId="4DF8CD26"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J’aime l’écriture</w:t>
            </w:r>
            <w:r w:rsidR="00072520" w:rsidRPr="009375F3">
              <w:rPr>
                <w:rFonts w:ascii="Verdana" w:hAnsi="Verdana"/>
                <w:i/>
                <w:iCs/>
                <w:noProof/>
                <w:sz w:val="20"/>
                <w:szCs w:val="20"/>
                <w:lang w:val="fr-FR"/>
              </w:rPr>
              <w:t> :</w:t>
            </w:r>
            <w:r w:rsidR="002E5B49" w:rsidRPr="009375F3">
              <w:rPr>
                <w:rFonts w:ascii="Verdana" w:hAnsi="Verdana"/>
                <w:i/>
                <w:iCs/>
                <w:noProof/>
                <w:sz w:val="20"/>
                <w:szCs w:val="20"/>
                <w:lang w:val="fr-FR"/>
              </w:rPr>
              <w:t>52</w:t>
            </w:r>
            <w:r w:rsidR="008B61B7" w:rsidRPr="009375F3">
              <w:rPr>
                <w:rFonts w:ascii="Verdana" w:hAnsi="Verdana"/>
                <w:i/>
                <w:iCs/>
                <w:noProof/>
                <w:sz w:val="20"/>
                <w:szCs w:val="20"/>
                <w:lang w:val="fr-FR"/>
              </w:rPr>
              <w:t>%</w:t>
            </w:r>
          </w:p>
          <w:p w14:paraId="59D4F72C" w14:textId="0C6F0AFE"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Je suis bon(ne) en écriture</w:t>
            </w:r>
            <w:r w:rsidR="00072520" w:rsidRPr="009375F3">
              <w:rPr>
                <w:rFonts w:ascii="Verdana" w:hAnsi="Verdana"/>
                <w:i/>
                <w:iCs/>
                <w:noProof/>
                <w:sz w:val="20"/>
                <w:szCs w:val="20"/>
                <w:lang w:val="fr-FR"/>
              </w:rPr>
              <w:t> :</w:t>
            </w:r>
            <w:r w:rsidR="002E5B49" w:rsidRPr="009375F3">
              <w:rPr>
                <w:rFonts w:ascii="Verdana" w:hAnsi="Verdana"/>
                <w:i/>
                <w:iCs/>
                <w:noProof/>
                <w:sz w:val="20"/>
                <w:szCs w:val="20"/>
                <w:lang w:val="fr-FR"/>
              </w:rPr>
              <w:t>40</w:t>
            </w:r>
            <w:r w:rsidR="008B61B7" w:rsidRPr="009375F3">
              <w:rPr>
                <w:rFonts w:ascii="Verdana" w:hAnsi="Verdana"/>
                <w:i/>
                <w:iCs/>
                <w:noProof/>
                <w:sz w:val="20"/>
                <w:szCs w:val="20"/>
                <w:lang w:val="fr-FR"/>
              </w:rPr>
              <w:t>%</w:t>
            </w:r>
          </w:p>
          <w:p w14:paraId="1D3535E8" w14:textId="065AA022" w:rsidR="708D0200" w:rsidRPr="009375F3" w:rsidRDefault="708D0200" w:rsidP="708D0200">
            <w:pPr>
              <w:rPr>
                <w:rFonts w:ascii="Verdana" w:hAnsi="Verdana"/>
                <w:i/>
                <w:iCs/>
                <w:noProof/>
                <w:sz w:val="20"/>
                <w:szCs w:val="20"/>
                <w:lang w:val="fr-FR"/>
              </w:rPr>
            </w:pPr>
          </w:p>
          <w:p w14:paraId="3077A09C" w14:textId="6C1F7543" w:rsidR="005264AB" w:rsidRPr="009375F3" w:rsidRDefault="708D0200" w:rsidP="708D0200">
            <w:pPr>
              <w:rPr>
                <w:rFonts w:ascii="Verdana" w:hAnsi="Verdana"/>
                <w:b/>
                <w:bCs/>
                <w:i/>
                <w:iCs/>
                <w:noProof/>
                <w:sz w:val="20"/>
                <w:szCs w:val="20"/>
                <w:lang w:val="fr-FR"/>
              </w:rPr>
            </w:pPr>
            <w:r w:rsidRPr="009375F3">
              <w:rPr>
                <w:rFonts w:ascii="Verdana" w:hAnsi="Verdana"/>
                <w:b/>
                <w:bCs/>
                <w:i/>
                <w:iCs/>
                <w:noProof/>
                <w:sz w:val="20"/>
                <w:szCs w:val="20"/>
                <w:lang w:val="fr-FR"/>
              </w:rPr>
              <w:t>6e année:</w:t>
            </w:r>
          </w:p>
          <w:p w14:paraId="4B39376E" w14:textId="0A2A6D83"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J’aime la lecture</w:t>
            </w:r>
            <w:r w:rsidR="002E5B49" w:rsidRPr="009375F3">
              <w:rPr>
                <w:rFonts w:ascii="Verdana" w:hAnsi="Verdana"/>
                <w:i/>
                <w:iCs/>
                <w:noProof/>
                <w:sz w:val="20"/>
                <w:szCs w:val="20"/>
                <w:lang w:val="fr-FR"/>
              </w:rPr>
              <w:t> : 44%</w:t>
            </w:r>
          </w:p>
          <w:p w14:paraId="478B3FBB" w14:textId="6BB967B6"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Je suis bon(ne) en lecture</w:t>
            </w:r>
            <w:r w:rsidR="002E5B49" w:rsidRPr="009375F3">
              <w:rPr>
                <w:rFonts w:ascii="Verdana" w:hAnsi="Verdana"/>
                <w:i/>
                <w:iCs/>
                <w:noProof/>
                <w:sz w:val="20"/>
                <w:szCs w:val="20"/>
                <w:lang w:val="fr-FR"/>
              </w:rPr>
              <w:t> : 56%</w:t>
            </w:r>
          </w:p>
          <w:p w14:paraId="19195354" w14:textId="13D295EC"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J’aime l’écriture</w:t>
            </w:r>
            <w:r w:rsidR="002E5B49" w:rsidRPr="009375F3">
              <w:rPr>
                <w:rFonts w:ascii="Verdana" w:hAnsi="Verdana"/>
                <w:i/>
                <w:iCs/>
                <w:noProof/>
                <w:sz w:val="20"/>
                <w:szCs w:val="20"/>
                <w:lang w:val="fr-FR"/>
              </w:rPr>
              <w:t> : 44%</w:t>
            </w:r>
          </w:p>
          <w:p w14:paraId="6E670926" w14:textId="02EA758A" w:rsidR="708D0200" w:rsidRPr="009375F3" w:rsidRDefault="708D0200" w:rsidP="708D0200">
            <w:pPr>
              <w:rPr>
                <w:rFonts w:ascii="Verdana" w:hAnsi="Verdana"/>
                <w:i/>
                <w:iCs/>
                <w:noProof/>
                <w:sz w:val="20"/>
                <w:szCs w:val="20"/>
                <w:lang w:val="fr-FR"/>
              </w:rPr>
            </w:pPr>
            <w:r w:rsidRPr="009375F3">
              <w:rPr>
                <w:rFonts w:ascii="Verdana" w:hAnsi="Verdana"/>
                <w:i/>
                <w:iCs/>
                <w:noProof/>
                <w:sz w:val="20"/>
                <w:szCs w:val="20"/>
                <w:lang w:val="fr-FR"/>
              </w:rPr>
              <w:t>Je suis bon(ne) en écriture</w:t>
            </w:r>
            <w:r w:rsidR="002E5B49" w:rsidRPr="009375F3">
              <w:rPr>
                <w:rFonts w:ascii="Verdana" w:hAnsi="Verdana"/>
                <w:i/>
                <w:iCs/>
                <w:noProof/>
                <w:sz w:val="20"/>
                <w:szCs w:val="20"/>
                <w:lang w:val="fr-FR"/>
              </w:rPr>
              <w:t> : 25%</w:t>
            </w:r>
          </w:p>
          <w:p w14:paraId="58E72C52" w14:textId="58112122" w:rsidR="708D0200" w:rsidRPr="009375F3" w:rsidRDefault="708D0200" w:rsidP="708D0200">
            <w:pPr>
              <w:spacing w:after="200" w:line="276" w:lineRule="auto"/>
              <w:rPr>
                <w:rFonts w:ascii="Verdana" w:hAnsi="Verdana"/>
                <w:b/>
                <w:bCs/>
                <w:sz w:val="20"/>
                <w:szCs w:val="20"/>
              </w:rPr>
            </w:pPr>
            <w:r w:rsidRPr="009375F3">
              <w:rPr>
                <w:rFonts w:ascii="Verdana" w:hAnsi="Verdana"/>
                <w:b/>
                <w:bCs/>
                <w:sz w:val="20"/>
                <w:szCs w:val="20"/>
              </w:rPr>
              <w:t>Autres données sur l’OQRE:</w:t>
            </w:r>
          </w:p>
          <w:p w14:paraId="7544AE6C" w14:textId="32B624B7" w:rsidR="708D0200" w:rsidRPr="009375F3" w:rsidRDefault="708D0200" w:rsidP="708D0200">
            <w:pPr>
              <w:rPr>
                <w:rFonts w:ascii="Verdana" w:hAnsi="Verdana"/>
                <w:b/>
                <w:bCs/>
                <w:i/>
                <w:iCs/>
                <w:sz w:val="20"/>
                <w:szCs w:val="20"/>
                <w:lang w:val="fr-FR"/>
              </w:rPr>
            </w:pPr>
          </w:p>
          <w:p w14:paraId="1A10ACD4" w14:textId="2F582FCD" w:rsidR="005264AB" w:rsidRPr="009375F3" w:rsidRDefault="1912A7CF" w:rsidP="1912A7CF">
            <w:pPr>
              <w:rPr>
                <w:rFonts w:ascii="Verdana" w:hAnsi="Verdana"/>
                <w:b/>
                <w:bCs/>
                <w:i/>
                <w:iCs/>
                <w:sz w:val="20"/>
                <w:szCs w:val="20"/>
                <w:lang w:val="fr-FR"/>
              </w:rPr>
            </w:pPr>
            <w:r w:rsidRPr="009375F3">
              <w:rPr>
                <w:rFonts w:ascii="Verdana" w:hAnsi="Verdana"/>
                <w:b/>
                <w:bCs/>
                <w:i/>
                <w:iCs/>
                <w:sz w:val="20"/>
                <w:szCs w:val="20"/>
                <w:lang w:val="fr-FR"/>
              </w:rPr>
              <w:t>3.RRI *Inscrire vos données dans le gabarit de l’analyse des RRI</w:t>
            </w:r>
          </w:p>
          <w:p w14:paraId="3A6C2822" w14:textId="77777777" w:rsidR="00A9387F" w:rsidRPr="009375F3" w:rsidRDefault="00A9387F" w:rsidP="00D431AB">
            <w:pPr>
              <w:rPr>
                <w:rFonts w:ascii="Verdana" w:hAnsi="Verdana"/>
                <w:sz w:val="20"/>
                <w:szCs w:val="20"/>
              </w:rPr>
            </w:pPr>
          </w:p>
          <w:p w14:paraId="593DAC8A" w14:textId="2D4D9F99" w:rsidR="00D431AB" w:rsidRPr="009375F3" w:rsidRDefault="1912A7CF" w:rsidP="1912A7CF">
            <w:pPr>
              <w:rPr>
                <w:rFonts w:ascii="Verdana" w:hAnsi="Verdana"/>
                <w:b/>
                <w:bCs/>
                <w:i/>
                <w:iCs/>
                <w:sz w:val="20"/>
                <w:szCs w:val="20"/>
                <w:lang w:val="fr-FR"/>
              </w:rPr>
            </w:pPr>
            <w:r w:rsidRPr="009375F3">
              <w:rPr>
                <w:rFonts w:ascii="Verdana" w:hAnsi="Verdana"/>
                <w:b/>
                <w:bCs/>
                <w:sz w:val="20"/>
                <w:szCs w:val="20"/>
              </w:rPr>
              <w:t>4.Lien avec le bulletin</w:t>
            </w:r>
            <w:r w:rsidRPr="009375F3">
              <w:rPr>
                <w:rFonts w:ascii="Verdana" w:hAnsi="Verdana"/>
                <w:b/>
                <w:bCs/>
                <w:i/>
                <w:iCs/>
                <w:sz w:val="20"/>
                <w:szCs w:val="20"/>
                <w:lang w:val="fr-FR"/>
              </w:rPr>
              <w:t xml:space="preserve"> *Quels sont les niveaux scolaires qui présentent des problématiques ou inquiétudes au niveau :</w:t>
            </w:r>
          </w:p>
          <w:p w14:paraId="15F08A33" w14:textId="47F2834B" w:rsidR="003A3B4B" w:rsidRPr="009375F3" w:rsidRDefault="003A3B4B" w:rsidP="1912A7CF">
            <w:pPr>
              <w:rPr>
                <w:rFonts w:ascii="Verdana" w:hAnsi="Verdana"/>
                <w:b/>
                <w:bCs/>
                <w:i/>
                <w:iCs/>
                <w:sz w:val="20"/>
                <w:szCs w:val="20"/>
                <w:lang w:val="fr-FR"/>
              </w:rPr>
            </w:pPr>
          </w:p>
          <w:p w14:paraId="1C8AC44D" w14:textId="311D75B2" w:rsidR="00B5513A" w:rsidRPr="009375F3" w:rsidRDefault="00A26175" w:rsidP="1912A7CF">
            <w:pPr>
              <w:rPr>
                <w:rFonts w:ascii="Verdana" w:hAnsi="Verdana"/>
                <w:sz w:val="20"/>
                <w:szCs w:val="20"/>
                <w:lang w:val="fr-FR"/>
              </w:rPr>
            </w:pPr>
            <w:r w:rsidRPr="009375F3">
              <w:rPr>
                <w:rFonts w:ascii="Verdana" w:hAnsi="Verdana"/>
                <w:sz w:val="20"/>
                <w:szCs w:val="20"/>
                <w:lang w:val="fr-FR"/>
              </w:rPr>
              <w:t xml:space="preserve">En se basant sur les résultats des bulletins de l’année </w:t>
            </w:r>
            <w:proofErr w:type="gramStart"/>
            <w:r w:rsidRPr="009375F3">
              <w:rPr>
                <w:rFonts w:ascii="Verdana" w:hAnsi="Verdana"/>
                <w:sz w:val="20"/>
                <w:szCs w:val="20"/>
                <w:lang w:val="fr-FR"/>
              </w:rPr>
              <w:t>dernière:</w:t>
            </w:r>
            <w:proofErr w:type="gramEnd"/>
            <w:r w:rsidR="002C603E" w:rsidRPr="009375F3">
              <w:rPr>
                <w:rFonts w:ascii="Verdana" w:hAnsi="Verdana"/>
                <w:sz w:val="20"/>
                <w:szCs w:val="20"/>
                <w:lang w:val="fr-FR"/>
              </w:rPr>
              <w:t xml:space="preserve"> </w:t>
            </w:r>
            <w:r w:rsidRPr="009375F3">
              <w:rPr>
                <w:rFonts w:ascii="Verdana" w:hAnsi="Verdana"/>
                <w:sz w:val="20"/>
                <w:szCs w:val="20"/>
                <w:lang w:val="fr-FR"/>
              </w:rPr>
              <w:t>les élèves de 6</w:t>
            </w:r>
            <w:r w:rsidRPr="009375F3">
              <w:rPr>
                <w:rFonts w:ascii="Verdana" w:hAnsi="Verdana"/>
                <w:sz w:val="20"/>
                <w:szCs w:val="20"/>
                <w:vertAlign w:val="superscript"/>
                <w:lang w:val="fr-FR"/>
              </w:rPr>
              <w:t>e</w:t>
            </w:r>
            <w:r w:rsidR="00FE29FE">
              <w:rPr>
                <w:rFonts w:ascii="Verdana" w:hAnsi="Verdana"/>
                <w:sz w:val="20"/>
                <w:szCs w:val="20"/>
                <w:lang w:val="fr-FR"/>
              </w:rPr>
              <w:t xml:space="preserve"> et</w:t>
            </w:r>
            <w:r w:rsidRPr="009375F3">
              <w:rPr>
                <w:rFonts w:ascii="Verdana" w:hAnsi="Verdana"/>
                <w:sz w:val="20"/>
                <w:szCs w:val="20"/>
                <w:lang w:val="fr-FR"/>
              </w:rPr>
              <w:t xml:space="preserve"> les élèves de</w:t>
            </w:r>
            <w:r w:rsidR="002C603E" w:rsidRPr="009375F3">
              <w:rPr>
                <w:rFonts w:ascii="Verdana" w:hAnsi="Verdana"/>
                <w:sz w:val="20"/>
                <w:szCs w:val="20"/>
                <w:lang w:val="fr-FR"/>
              </w:rPr>
              <w:t xml:space="preserve"> 3</w:t>
            </w:r>
            <w:r w:rsidR="002C603E" w:rsidRPr="009375F3">
              <w:rPr>
                <w:rFonts w:ascii="Verdana" w:hAnsi="Verdana"/>
                <w:sz w:val="20"/>
                <w:szCs w:val="20"/>
                <w:vertAlign w:val="superscript"/>
                <w:lang w:val="fr-FR"/>
              </w:rPr>
              <w:t>e</w:t>
            </w:r>
            <w:r w:rsidR="002C603E" w:rsidRPr="009375F3">
              <w:rPr>
                <w:rFonts w:ascii="Verdana" w:hAnsi="Verdana"/>
                <w:sz w:val="20"/>
                <w:szCs w:val="20"/>
                <w:lang w:val="fr-FR"/>
              </w:rPr>
              <w:t xml:space="preserve"> année</w:t>
            </w:r>
            <w:r w:rsidR="00FE29FE">
              <w:rPr>
                <w:rFonts w:ascii="Verdana" w:hAnsi="Verdana"/>
                <w:sz w:val="20"/>
                <w:szCs w:val="20"/>
                <w:lang w:val="fr-FR"/>
              </w:rPr>
              <w:t>.</w:t>
            </w:r>
            <w:r w:rsidR="002C603E" w:rsidRPr="009375F3">
              <w:rPr>
                <w:rFonts w:ascii="Verdana" w:hAnsi="Verdana"/>
                <w:sz w:val="20"/>
                <w:szCs w:val="20"/>
                <w:lang w:val="fr-FR"/>
              </w:rPr>
              <w:t xml:space="preserve"> </w:t>
            </w:r>
            <w:r w:rsidRPr="009375F3">
              <w:rPr>
                <w:rFonts w:ascii="Verdana" w:hAnsi="Verdana"/>
                <w:sz w:val="20"/>
                <w:szCs w:val="20"/>
                <w:lang w:val="fr-FR"/>
              </w:rPr>
              <w:t xml:space="preserve"> </w:t>
            </w:r>
          </w:p>
          <w:p w14:paraId="4DBAAEEB" w14:textId="77777777" w:rsidR="00A26175" w:rsidRPr="009375F3" w:rsidRDefault="00A26175" w:rsidP="1912A7CF">
            <w:pPr>
              <w:rPr>
                <w:rFonts w:ascii="Verdana" w:hAnsi="Verdana"/>
                <w:sz w:val="20"/>
                <w:szCs w:val="20"/>
              </w:rPr>
            </w:pPr>
          </w:p>
          <w:p w14:paraId="33289987" w14:textId="25F55E81" w:rsidR="00D431AB" w:rsidRPr="009375F3" w:rsidRDefault="00A9387F" w:rsidP="1912A7CF">
            <w:pPr>
              <w:rPr>
                <w:rFonts w:ascii="Verdana" w:hAnsi="Verdana"/>
                <w:sz w:val="20"/>
                <w:szCs w:val="20"/>
              </w:rPr>
            </w:pPr>
            <w:r w:rsidRPr="009375F3">
              <w:rPr>
                <w:rFonts w:ascii="Verdana" w:hAnsi="Verdana"/>
                <w:sz w:val="20"/>
                <w:szCs w:val="20"/>
              </w:rPr>
              <w:t>Lecture</w:t>
            </w:r>
            <w:r w:rsidR="00946F63" w:rsidRPr="009375F3">
              <w:rPr>
                <w:rFonts w:ascii="Verdana" w:hAnsi="Verdana"/>
                <w:sz w:val="20"/>
                <w:szCs w:val="20"/>
              </w:rPr>
              <w:t>:</w:t>
            </w:r>
            <w:r w:rsidR="00A26175" w:rsidRPr="009375F3">
              <w:rPr>
                <w:rFonts w:ascii="Verdana" w:hAnsi="Verdana"/>
                <w:sz w:val="20"/>
                <w:szCs w:val="20"/>
              </w:rPr>
              <w:t>11</w:t>
            </w:r>
            <w:r w:rsidR="002C5AFA">
              <w:rPr>
                <w:rFonts w:ascii="Verdana" w:hAnsi="Verdana"/>
                <w:sz w:val="20"/>
                <w:szCs w:val="20"/>
              </w:rPr>
              <w:t>élèves n’ont pas atteint la norme</w:t>
            </w:r>
          </w:p>
          <w:p w14:paraId="557B4D54" w14:textId="77777777" w:rsidR="00B5513A" w:rsidRPr="009375F3" w:rsidRDefault="00B5513A" w:rsidP="5D7840D5">
            <w:pPr>
              <w:rPr>
                <w:rFonts w:ascii="Verdana" w:hAnsi="Verdana"/>
                <w:i/>
                <w:iCs/>
                <w:sz w:val="20"/>
                <w:szCs w:val="20"/>
              </w:rPr>
            </w:pPr>
          </w:p>
          <w:p w14:paraId="48CA29C7" w14:textId="4B398C9F" w:rsidR="002C5AFA" w:rsidRPr="009375F3" w:rsidRDefault="5D7840D5" w:rsidP="002C5AFA">
            <w:pPr>
              <w:rPr>
                <w:rFonts w:ascii="Verdana" w:hAnsi="Verdana"/>
                <w:sz w:val="20"/>
                <w:szCs w:val="20"/>
              </w:rPr>
            </w:pPr>
            <w:r w:rsidRPr="009375F3">
              <w:rPr>
                <w:rFonts w:ascii="Verdana" w:hAnsi="Verdana"/>
                <w:i/>
                <w:iCs/>
                <w:sz w:val="20"/>
                <w:szCs w:val="20"/>
                <w:lang w:val="fr-FR"/>
              </w:rPr>
              <w:t>Écriture</w:t>
            </w:r>
            <w:r w:rsidR="00946F63" w:rsidRPr="009375F3">
              <w:rPr>
                <w:rFonts w:ascii="Verdana" w:hAnsi="Verdana"/>
                <w:i/>
                <w:iCs/>
                <w:sz w:val="20"/>
                <w:szCs w:val="20"/>
                <w:lang w:val="fr-FR"/>
              </w:rPr>
              <w:t> : 18 élèves</w:t>
            </w:r>
            <w:r w:rsidR="002C5AFA">
              <w:rPr>
                <w:rFonts w:ascii="Verdana" w:hAnsi="Verdana"/>
                <w:i/>
                <w:iCs/>
                <w:sz w:val="20"/>
                <w:szCs w:val="20"/>
                <w:lang w:val="fr-FR"/>
              </w:rPr>
              <w:t xml:space="preserve"> </w:t>
            </w:r>
            <w:r w:rsidR="002C5AFA">
              <w:rPr>
                <w:rFonts w:ascii="Verdana" w:hAnsi="Verdana"/>
                <w:sz w:val="20"/>
                <w:szCs w:val="20"/>
              </w:rPr>
              <w:t>n’ont pas atteint la norme</w:t>
            </w:r>
          </w:p>
          <w:p w14:paraId="7E0C4898" w14:textId="4E9F1A8B" w:rsidR="00D431AB" w:rsidRPr="002C5AFA" w:rsidRDefault="00D431AB" w:rsidP="5D7840D5">
            <w:pPr>
              <w:rPr>
                <w:rFonts w:ascii="Verdana" w:hAnsi="Verdana"/>
                <w:i/>
                <w:iCs/>
                <w:sz w:val="20"/>
                <w:szCs w:val="20"/>
              </w:rPr>
            </w:pPr>
          </w:p>
          <w:p w14:paraId="069B3D9C" w14:textId="6C52CC81" w:rsidR="00A9387F" w:rsidRPr="009375F3" w:rsidRDefault="5D7840D5" w:rsidP="5D7840D5">
            <w:pPr>
              <w:rPr>
                <w:rFonts w:ascii="Verdana" w:hAnsi="Verdana"/>
                <w:i/>
                <w:iCs/>
                <w:sz w:val="20"/>
                <w:szCs w:val="20"/>
                <w:lang w:val="fr-FR"/>
              </w:rPr>
            </w:pPr>
            <w:r w:rsidRPr="009375F3">
              <w:rPr>
                <w:rFonts w:ascii="Verdana" w:hAnsi="Verdana"/>
                <w:i/>
                <w:iCs/>
                <w:sz w:val="20"/>
                <w:szCs w:val="20"/>
                <w:lang w:val="fr-FR"/>
              </w:rPr>
              <w:t xml:space="preserve">Communication orale : </w:t>
            </w:r>
            <w:r w:rsidR="00A26175" w:rsidRPr="009375F3">
              <w:rPr>
                <w:rFonts w:ascii="Verdana" w:hAnsi="Verdana"/>
                <w:i/>
                <w:iCs/>
                <w:sz w:val="20"/>
                <w:szCs w:val="20"/>
                <w:lang w:val="fr-FR"/>
              </w:rPr>
              <w:t>3</w:t>
            </w:r>
          </w:p>
          <w:p w14:paraId="3F7C665A" w14:textId="25D83197" w:rsidR="003559A8" w:rsidRPr="009375F3" w:rsidRDefault="003559A8" w:rsidP="5D7840D5">
            <w:pPr>
              <w:rPr>
                <w:rFonts w:ascii="Verdana" w:hAnsi="Verdana"/>
                <w:i/>
                <w:iCs/>
                <w:sz w:val="20"/>
                <w:szCs w:val="20"/>
                <w:lang w:val="fr-FR"/>
              </w:rPr>
            </w:pPr>
            <w:r w:rsidRPr="009375F3">
              <w:rPr>
                <w:rFonts w:ascii="Verdana" w:hAnsi="Verdana"/>
                <w:i/>
                <w:iCs/>
                <w:sz w:val="20"/>
                <w:szCs w:val="20"/>
                <w:lang w:val="fr-FR"/>
              </w:rPr>
              <w:t>GB+ : 33% des élèves en dessous de la norme</w:t>
            </w:r>
          </w:p>
          <w:p w14:paraId="2153C981" w14:textId="53433885" w:rsidR="0071615B" w:rsidRPr="009375F3" w:rsidRDefault="5D7840D5" w:rsidP="5D7840D5">
            <w:pPr>
              <w:rPr>
                <w:rFonts w:ascii="Verdana" w:hAnsi="Verdana"/>
                <w:i/>
                <w:iCs/>
                <w:sz w:val="20"/>
                <w:szCs w:val="20"/>
                <w:lang w:val="fr-FR"/>
              </w:rPr>
            </w:pPr>
            <w:r w:rsidRPr="009375F3">
              <w:rPr>
                <w:rFonts w:ascii="Verdana" w:hAnsi="Verdana"/>
                <w:i/>
                <w:iCs/>
                <w:sz w:val="20"/>
                <w:szCs w:val="20"/>
                <w:lang w:val="fr-FR"/>
              </w:rPr>
              <w:t xml:space="preserve">HAHT : </w:t>
            </w:r>
            <w:r w:rsidR="00946F63" w:rsidRPr="009375F3">
              <w:rPr>
                <w:rFonts w:ascii="Verdana" w:hAnsi="Verdana"/>
                <w:i/>
                <w:iCs/>
                <w:sz w:val="20"/>
                <w:szCs w:val="20"/>
                <w:lang w:val="fr-FR"/>
              </w:rPr>
              <w:t xml:space="preserve">Autorégulation et </w:t>
            </w:r>
            <w:r w:rsidR="002C5AFA">
              <w:rPr>
                <w:rFonts w:ascii="Verdana" w:hAnsi="Verdana"/>
                <w:i/>
                <w:iCs/>
                <w:sz w:val="20"/>
                <w:szCs w:val="20"/>
                <w:lang w:val="fr-FR"/>
              </w:rPr>
              <w:t>sens de l’initiative</w:t>
            </w:r>
          </w:p>
          <w:p w14:paraId="37145202" w14:textId="06FE2483" w:rsidR="006826A4" w:rsidRPr="009375F3" w:rsidRDefault="006826A4" w:rsidP="5D7840D5">
            <w:pPr>
              <w:rPr>
                <w:rFonts w:ascii="Verdana" w:hAnsi="Verdana"/>
                <w:i/>
                <w:iCs/>
                <w:sz w:val="20"/>
                <w:szCs w:val="20"/>
                <w:lang w:val="fr-FR"/>
              </w:rPr>
            </w:pPr>
          </w:p>
          <w:p w14:paraId="219ADE36" w14:textId="0789A889" w:rsidR="00BE7471" w:rsidRPr="009375F3" w:rsidRDefault="708D0200" w:rsidP="708D0200">
            <w:pPr>
              <w:rPr>
                <w:rFonts w:ascii="Verdana" w:hAnsi="Verdana"/>
                <w:b/>
                <w:bCs/>
                <w:sz w:val="20"/>
                <w:szCs w:val="20"/>
                <w:lang w:val="fr-FR"/>
              </w:rPr>
            </w:pPr>
            <w:r w:rsidRPr="009375F3">
              <w:rPr>
                <w:rFonts w:ascii="Verdana" w:hAnsi="Verdana"/>
                <w:b/>
                <w:bCs/>
                <w:sz w:val="20"/>
                <w:szCs w:val="20"/>
                <w:lang w:val="fr-FR"/>
              </w:rPr>
              <w:t>5. Clientèle vs les bulletins</w:t>
            </w:r>
          </w:p>
          <w:p w14:paraId="514161C5" w14:textId="17329D86" w:rsidR="1912A7CF" w:rsidRPr="009375F3" w:rsidRDefault="1912A7CF" w:rsidP="1912A7CF">
            <w:pPr>
              <w:rPr>
                <w:rFonts w:ascii="Verdana" w:hAnsi="Verdana"/>
                <w:b/>
                <w:bCs/>
                <w:i/>
                <w:iCs/>
                <w:sz w:val="20"/>
                <w:szCs w:val="20"/>
                <w:lang w:val="fr-FR"/>
              </w:rPr>
            </w:pPr>
            <w:r w:rsidRPr="009375F3">
              <w:rPr>
                <w:rFonts w:ascii="Verdana" w:hAnsi="Verdana"/>
                <w:b/>
                <w:bCs/>
                <w:i/>
                <w:iCs/>
                <w:sz w:val="20"/>
                <w:szCs w:val="20"/>
                <w:lang w:val="fr-FR"/>
              </w:rPr>
              <w:t>*Indiquer le nombre d’élèves, le niveau de réussite des élèves, spécifier les domaines, les difficultés et identifier les écarts entre les différents groupes</w:t>
            </w:r>
          </w:p>
          <w:p w14:paraId="362AD9BC" w14:textId="3E118C1E" w:rsidR="1912A7CF" w:rsidRPr="009375F3" w:rsidRDefault="1912A7CF" w:rsidP="1912A7CF">
            <w:pPr>
              <w:rPr>
                <w:rFonts w:ascii="Verdana" w:hAnsi="Verdana"/>
                <w:b/>
                <w:bCs/>
                <w:i/>
                <w:iCs/>
                <w:sz w:val="20"/>
                <w:szCs w:val="20"/>
                <w:lang w:val="fr-FR"/>
              </w:rPr>
            </w:pPr>
            <w:r w:rsidRPr="009375F3">
              <w:rPr>
                <w:rFonts w:ascii="Verdana" w:hAnsi="Verdana"/>
                <w:b/>
                <w:bCs/>
                <w:i/>
                <w:iCs/>
                <w:sz w:val="20"/>
                <w:szCs w:val="20"/>
                <w:lang w:val="fr-FR"/>
              </w:rPr>
              <w:t>(9 élèves ALF, 6 sur 9 qui sont en réussite en lecture et 4 en réussite en écriture, pas d’écart entre les filles et les garçons du groupe ALF)</w:t>
            </w:r>
          </w:p>
          <w:p w14:paraId="42393DF4" w14:textId="12A7E263" w:rsidR="003A3B4B" w:rsidRDefault="003A3B4B" w:rsidP="1912A7CF">
            <w:pPr>
              <w:rPr>
                <w:rFonts w:ascii="Verdana" w:hAnsi="Verdana"/>
                <w:b/>
                <w:bCs/>
                <w:i/>
                <w:iCs/>
                <w:sz w:val="24"/>
                <w:szCs w:val="24"/>
                <w:lang w:val="fr-FR"/>
              </w:rPr>
            </w:pPr>
            <w:r>
              <w:rPr>
                <w:rFonts w:ascii="Verdana" w:hAnsi="Verdana"/>
                <w:b/>
                <w:bCs/>
                <w:i/>
                <w:iCs/>
                <w:sz w:val="24"/>
                <w:szCs w:val="24"/>
                <w:lang w:val="fr-FR"/>
              </w:rPr>
              <w:t>COPE</w:t>
            </w:r>
          </w:p>
          <w:p w14:paraId="759F74C0" w14:textId="77777777" w:rsidR="006F1ECF" w:rsidRPr="006826A4" w:rsidRDefault="006F1ECF" w:rsidP="00D431AB">
            <w:pPr>
              <w:rPr>
                <w:rFonts w:ascii="Verdana" w:hAnsi="Verdana"/>
                <w:b/>
                <w:sz w:val="24"/>
                <w:szCs w:val="24"/>
              </w:rPr>
            </w:pPr>
          </w:p>
          <w:p w14:paraId="1A7195F1" w14:textId="7685C923" w:rsidR="00836FC3" w:rsidRPr="009375F3" w:rsidRDefault="708D0200" w:rsidP="708D0200">
            <w:pPr>
              <w:rPr>
                <w:rFonts w:ascii="Verdana" w:hAnsi="Verdana"/>
                <w:i/>
                <w:iCs/>
                <w:sz w:val="20"/>
                <w:szCs w:val="20"/>
                <w:lang w:val="fr-FR"/>
              </w:rPr>
            </w:pPr>
            <w:r w:rsidRPr="009375F3">
              <w:rPr>
                <w:rFonts w:ascii="Verdana" w:hAnsi="Verdana"/>
                <w:sz w:val="20"/>
                <w:szCs w:val="20"/>
              </w:rPr>
              <w:t xml:space="preserve">Filles vs garçons : </w:t>
            </w:r>
            <w:r w:rsidR="002E5B49" w:rsidRPr="009375F3">
              <w:rPr>
                <w:rFonts w:ascii="Verdana" w:hAnsi="Verdana"/>
                <w:sz w:val="20"/>
                <w:szCs w:val="20"/>
              </w:rPr>
              <w:t>96</w:t>
            </w:r>
            <w:r w:rsidR="00BA1C7A" w:rsidRPr="009375F3">
              <w:rPr>
                <w:rFonts w:ascii="Verdana" w:hAnsi="Verdana"/>
                <w:sz w:val="20"/>
                <w:szCs w:val="20"/>
              </w:rPr>
              <w:t xml:space="preserve"> filles et 94 garçons</w:t>
            </w:r>
          </w:p>
          <w:p w14:paraId="753F8C12" w14:textId="2E7D2A70" w:rsidR="00836FC3" w:rsidRPr="009375F3" w:rsidRDefault="708D0200" w:rsidP="708D0200">
            <w:pPr>
              <w:rPr>
                <w:rFonts w:ascii="Verdana" w:hAnsi="Verdana"/>
                <w:i/>
                <w:iCs/>
                <w:sz w:val="20"/>
                <w:szCs w:val="20"/>
                <w:lang w:val="fr-FR"/>
              </w:rPr>
            </w:pPr>
            <w:r w:rsidRPr="009375F3">
              <w:rPr>
                <w:rFonts w:ascii="Verdana" w:hAnsi="Verdana"/>
                <w:sz w:val="20"/>
                <w:szCs w:val="20"/>
              </w:rPr>
              <w:t xml:space="preserve">Élèves PANA : </w:t>
            </w:r>
            <w:r w:rsidR="00BA1C7A" w:rsidRPr="009375F3">
              <w:rPr>
                <w:rFonts w:ascii="Verdana" w:hAnsi="Verdana"/>
                <w:sz w:val="20"/>
                <w:szCs w:val="20"/>
              </w:rPr>
              <w:t>1</w:t>
            </w:r>
            <w:r w:rsidR="00827CA6" w:rsidRPr="009375F3">
              <w:rPr>
                <w:rFonts w:ascii="Verdana" w:hAnsi="Verdana"/>
                <w:sz w:val="20"/>
                <w:szCs w:val="20"/>
              </w:rPr>
              <w:t xml:space="preserve"> </w:t>
            </w:r>
            <w:r w:rsidR="003D5153" w:rsidRPr="009375F3">
              <w:rPr>
                <w:rFonts w:ascii="Verdana" w:hAnsi="Verdana"/>
                <w:sz w:val="20"/>
                <w:szCs w:val="20"/>
              </w:rPr>
              <w:t>(il a obtenu 4 dans tous les domaines)</w:t>
            </w:r>
          </w:p>
          <w:p w14:paraId="0227A871" w14:textId="302E6806" w:rsidR="00836FC3" w:rsidRPr="009375F3" w:rsidRDefault="708D0200" w:rsidP="708D0200">
            <w:pPr>
              <w:rPr>
                <w:rFonts w:ascii="Verdana" w:hAnsi="Verdana"/>
                <w:i/>
                <w:iCs/>
                <w:sz w:val="20"/>
                <w:szCs w:val="20"/>
                <w:lang w:val="fr-FR"/>
              </w:rPr>
            </w:pPr>
            <w:r w:rsidRPr="009375F3">
              <w:rPr>
                <w:rFonts w:ascii="Verdana" w:hAnsi="Verdana"/>
                <w:sz w:val="20"/>
                <w:szCs w:val="20"/>
              </w:rPr>
              <w:t xml:space="preserve">Élèves ALF : </w:t>
            </w:r>
            <w:r w:rsidR="002C5AFA">
              <w:rPr>
                <w:rFonts w:ascii="Verdana" w:hAnsi="Verdana"/>
                <w:sz w:val="20"/>
                <w:szCs w:val="20"/>
              </w:rPr>
              <w:t>34</w:t>
            </w:r>
            <w:r w:rsidR="003D5153" w:rsidRPr="009375F3">
              <w:rPr>
                <w:rFonts w:ascii="Verdana" w:hAnsi="Verdana"/>
                <w:sz w:val="20"/>
                <w:szCs w:val="20"/>
              </w:rPr>
              <w:t xml:space="preserve"> (5 en 3</w:t>
            </w:r>
            <w:r w:rsidR="003D5153" w:rsidRPr="009375F3">
              <w:rPr>
                <w:rFonts w:ascii="Verdana" w:hAnsi="Verdana"/>
                <w:sz w:val="20"/>
                <w:szCs w:val="20"/>
                <w:vertAlign w:val="superscript"/>
              </w:rPr>
              <w:t>e</w:t>
            </w:r>
            <w:r w:rsidR="003D5153" w:rsidRPr="009375F3">
              <w:rPr>
                <w:rFonts w:ascii="Verdana" w:hAnsi="Verdana"/>
                <w:sz w:val="20"/>
                <w:szCs w:val="20"/>
              </w:rPr>
              <w:t xml:space="preserve"> et 2 </w:t>
            </w:r>
            <w:r w:rsidR="00522F3F">
              <w:rPr>
                <w:rFonts w:ascii="Verdana" w:hAnsi="Verdana"/>
                <w:sz w:val="20"/>
                <w:szCs w:val="20"/>
              </w:rPr>
              <w:t xml:space="preserve">en </w:t>
            </w:r>
            <w:r w:rsidR="003D5153" w:rsidRPr="009375F3">
              <w:rPr>
                <w:rFonts w:ascii="Verdana" w:hAnsi="Verdana"/>
                <w:sz w:val="20"/>
                <w:szCs w:val="20"/>
              </w:rPr>
              <w:t>6</w:t>
            </w:r>
            <w:r w:rsidR="003D5153" w:rsidRPr="009375F3">
              <w:rPr>
                <w:rFonts w:ascii="Verdana" w:hAnsi="Verdana"/>
                <w:sz w:val="20"/>
                <w:szCs w:val="20"/>
                <w:vertAlign w:val="superscript"/>
              </w:rPr>
              <w:t>e</w:t>
            </w:r>
            <w:r w:rsidR="003D5153" w:rsidRPr="009375F3">
              <w:rPr>
                <w:rFonts w:ascii="Verdana" w:hAnsi="Verdana"/>
                <w:sz w:val="20"/>
                <w:szCs w:val="20"/>
              </w:rPr>
              <w:t>)</w:t>
            </w:r>
          </w:p>
          <w:p w14:paraId="30897E1D" w14:textId="02946453" w:rsidR="00522F3F" w:rsidRDefault="708D0200" w:rsidP="708D0200">
            <w:pPr>
              <w:rPr>
                <w:rFonts w:ascii="Verdana" w:hAnsi="Verdana"/>
                <w:sz w:val="20"/>
                <w:szCs w:val="20"/>
              </w:rPr>
            </w:pPr>
            <w:r w:rsidRPr="009375F3">
              <w:rPr>
                <w:rFonts w:ascii="Verdana" w:hAnsi="Verdana"/>
                <w:sz w:val="20"/>
                <w:szCs w:val="20"/>
              </w:rPr>
              <w:t xml:space="preserve">Élèves à risque (N1-N2): </w:t>
            </w:r>
            <w:r w:rsidR="00522F3F">
              <w:rPr>
                <w:rFonts w:ascii="Verdana" w:hAnsi="Verdana"/>
                <w:sz w:val="20"/>
                <w:szCs w:val="20"/>
              </w:rPr>
              <w:t>25 élèves dont 2 élèves en EED</w:t>
            </w:r>
          </w:p>
          <w:p w14:paraId="6D2C71C4" w14:textId="6AD2B57D" w:rsidR="00836FC3" w:rsidRPr="009375F3" w:rsidRDefault="003D5153" w:rsidP="708D0200">
            <w:pPr>
              <w:rPr>
                <w:rFonts w:ascii="Verdana" w:hAnsi="Verdana"/>
                <w:i/>
                <w:iCs/>
                <w:sz w:val="20"/>
                <w:szCs w:val="20"/>
                <w:lang w:val="fr-FR"/>
              </w:rPr>
            </w:pPr>
            <w:proofErr w:type="gramStart"/>
            <w:r w:rsidRPr="009375F3">
              <w:rPr>
                <w:rFonts w:ascii="Verdana" w:hAnsi="Verdana"/>
                <w:sz w:val="20"/>
                <w:szCs w:val="20"/>
              </w:rPr>
              <w:t>tous</w:t>
            </w:r>
            <w:proofErr w:type="gramEnd"/>
            <w:r w:rsidRPr="009375F3">
              <w:rPr>
                <w:rFonts w:ascii="Verdana" w:hAnsi="Verdana"/>
                <w:sz w:val="20"/>
                <w:szCs w:val="20"/>
              </w:rPr>
              <w:t xml:space="preserve"> les élèves ALF ont obtenu des notes supérieures à 2 (en 3</w:t>
            </w:r>
            <w:r w:rsidRPr="009375F3">
              <w:rPr>
                <w:rFonts w:ascii="Verdana" w:hAnsi="Verdana"/>
                <w:sz w:val="20"/>
                <w:szCs w:val="20"/>
                <w:vertAlign w:val="superscript"/>
              </w:rPr>
              <w:t>e</w:t>
            </w:r>
            <w:r w:rsidRPr="009375F3">
              <w:rPr>
                <w:rFonts w:ascii="Verdana" w:hAnsi="Verdana"/>
                <w:sz w:val="20"/>
                <w:szCs w:val="20"/>
              </w:rPr>
              <w:t> : 2 élèves niveau 4 et 3 niveau 3- en 6</w:t>
            </w:r>
            <w:r w:rsidRPr="009375F3">
              <w:rPr>
                <w:rFonts w:ascii="Verdana" w:hAnsi="Verdana"/>
                <w:sz w:val="20"/>
                <w:szCs w:val="20"/>
                <w:vertAlign w:val="superscript"/>
              </w:rPr>
              <w:t>e</w:t>
            </w:r>
            <w:r w:rsidRPr="009375F3">
              <w:rPr>
                <w:rFonts w:ascii="Verdana" w:hAnsi="Verdana"/>
                <w:sz w:val="20"/>
                <w:szCs w:val="20"/>
              </w:rPr>
              <w:t> :2 niveau 3)</w:t>
            </w:r>
          </w:p>
          <w:p w14:paraId="128ABB20" w14:textId="2B21C70E" w:rsidR="00836FC3" w:rsidRPr="009375F3" w:rsidRDefault="0016320C" w:rsidP="00D431AB">
            <w:pPr>
              <w:rPr>
                <w:rFonts w:ascii="Verdana" w:hAnsi="Verdana"/>
                <w:b/>
                <w:sz w:val="20"/>
                <w:szCs w:val="20"/>
              </w:rPr>
            </w:pPr>
            <w:r w:rsidRPr="009375F3">
              <w:rPr>
                <w:rFonts w:ascii="Verdana" w:hAnsi="Verdana"/>
                <w:sz w:val="20"/>
                <w:szCs w:val="20"/>
              </w:rPr>
              <w:t>É</w:t>
            </w:r>
            <w:r w:rsidR="008811B0" w:rsidRPr="009375F3">
              <w:rPr>
                <w:rFonts w:ascii="Verdana" w:hAnsi="Verdana"/>
                <w:sz w:val="20"/>
                <w:szCs w:val="20"/>
              </w:rPr>
              <w:t>lèves EED</w:t>
            </w:r>
            <w:r w:rsidR="00A65AAE" w:rsidRPr="009375F3">
              <w:rPr>
                <w:rFonts w:ascii="Verdana" w:hAnsi="Verdana"/>
                <w:sz w:val="20"/>
                <w:szCs w:val="20"/>
              </w:rPr>
              <w:t> :</w:t>
            </w:r>
            <w:r w:rsidR="002C5AFA">
              <w:rPr>
                <w:rFonts w:ascii="Verdana" w:hAnsi="Verdana"/>
                <w:b/>
                <w:sz w:val="20"/>
                <w:szCs w:val="20"/>
              </w:rPr>
              <w:t xml:space="preserve"> </w:t>
            </w:r>
            <w:r w:rsidR="002C5AFA" w:rsidRPr="002C5AFA">
              <w:rPr>
                <w:rFonts w:ascii="Verdana" w:hAnsi="Verdana"/>
                <w:sz w:val="20"/>
                <w:szCs w:val="20"/>
              </w:rPr>
              <w:t>4 sur 10</w:t>
            </w:r>
          </w:p>
          <w:p w14:paraId="308E3764" w14:textId="77777777" w:rsidR="00152C65" w:rsidRPr="009375F3" w:rsidRDefault="00152C65" w:rsidP="00D431AB">
            <w:pPr>
              <w:rPr>
                <w:rFonts w:ascii="Verdana" w:hAnsi="Verdana"/>
                <w:b/>
                <w:sz w:val="20"/>
                <w:szCs w:val="20"/>
              </w:rPr>
            </w:pPr>
          </w:p>
          <w:p w14:paraId="0489DB5F" w14:textId="3A2B4F3D" w:rsidR="00152C65" w:rsidRPr="009375F3" w:rsidRDefault="708D0200" w:rsidP="009772A4">
            <w:pPr>
              <w:shd w:val="clear" w:color="auto" w:fill="FFFFFF" w:themeFill="background1"/>
              <w:rPr>
                <w:rFonts w:ascii="Verdana" w:hAnsi="Verdana"/>
                <w:b/>
                <w:bCs/>
                <w:sz w:val="20"/>
                <w:szCs w:val="20"/>
              </w:rPr>
            </w:pPr>
            <w:r w:rsidRPr="009375F3">
              <w:rPr>
                <w:rFonts w:ascii="Verdana" w:hAnsi="Verdana"/>
                <w:b/>
                <w:bCs/>
                <w:sz w:val="20"/>
                <w:szCs w:val="20"/>
              </w:rPr>
              <w:t>6. RAI</w:t>
            </w:r>
          </w:p>
          <w:p w14:paraId="37B189EE" w14:textId="0B076975" w:rsidR="00152C65" w:rsidRPr="009772A4" w:rsidRDefault="48F3498E" w:rsidP="009772A4">
            <w:pPr>
              <w:shd w:val="clear" w:color="auto" w:fill="FFFFFF" w:themeFill="background1"/>
              <w:rPr>
                <w:rFonts w:ascii="Verdana" w:hAnsi="Verdana"/>
                <w:i/>
                <w:iCs/>
                <w:sz w:val="20"/>
                <w:szCs w:val="20"/>
                <w:lang w:val="fr-FR"/>
              </w:rPr>
            </w:pPr>
            <w:r w:rsidRPr="009772A4">
              <w:rPr>
                <w:rFonts w:ascii="Verdana" w:hAnsi="Verdana"/>
                <w:i/>
                <w:iCs/>
                <w:sz w:val="20"/>
                <w:szCs w:val="20"/>
                <w:lang w:val="fr-FR"/>
              </w:rPr>
              <w:t xml:space="preserve">-Est-ce que les apprentissages essentiels ont été enseignées et évalués ? </w:t>
            </w:r>
            <w:r w:rsidR="00946F63" w:rsidRPr="009772A4">
              <w:rPr>
                <w:rFonts w:ascii="Verdana" w:hAnsi="Verdana"/>
                <w:i/>
                <w:iCs/>
                <w:sz w:val="20"/>
                <w:szCs w:val="20"/>
                <w:lang w:val="fr-FR"/>
              </w:rPr>
              <w:t xml:space="preserve"> </w:t>
            </w:r>
            <w:proofErr w:type="gramStart"/>
            <w:r w:rsidR="009772A4" w:rsidRPr="009772A4">
              <w:rPr>
                <w:rFonts w:ascii="Verdana" w:hAnsi="Verdana"/>
                <w:i/>
                <w:iCs/>
                <w:sz w:val="20"/>
                <w:szCs w:val="20"/>
                <w:lang w:val="fr-FR"/>
              </w:rPr>
              <w:t>oui</w:t>
            </w:r>
            <w:proofErr w:type="gramEnd"/>
            <w:r w:rsidR="009772A4" w:rsidRPr="009772A4">
              <w:rPr>
                <w:rFonts w:ascii="Verdana" w:hAnsi="Verdana"/>
                <w:i/>
                <w:iCs/>
                <w:sz w:val="20"/>
                <w:szCs w:val="20"/>
                <w:lang w:val="fr-FR"/>
              </w:rPr>
              <w:t>= Fluidité, compréhension et vocabulaire</w:t>
            </w:r>
          </w:p>
          <w:p w14:paraId="122F5625" w14:textId="39C3E6E4" w:rsidR="708D0200" w:rsidRPr="009375F3" w:rsidRDefault="708D0200" w:rsidP="009772A4">
            <w:pPr>
              <w:shd w:val="clear" w:color="auto" w:fill="FFFFFF" w:themeFill="background1"/>
              <w:spacing w:after="200" w:line="276" w:lineRule="auto"/>
              <w:rPr>
                <w:rFonts w:ascii="Verdana" w:eastAsia="Verdana" w:hAnsi="Verdana" w:cs="Verdana"/>
                <w:sz w:val="20"/>
                <w:szCs w:val="20"/>
                <w:lang w:val="fr-FR"/>
              </w:rPr>
            </w:pPr>
            <w:r w:rsidRPr="009772A4">
              <w:rPr>
                <w:rFonts w:ascii="Verdana" w:eastAsia="Verdana" w:hAnsi="Verdana" w:cs="Verdana"/>
                <w:i/>
                <w:iCs/>
                <w:sz w:val="20"/>
                <w:szCs w:val="20"/>
                <w:lang w:val="fr-FR"/>
              </w:rPr>
              <w:t>-Quels sont les apprentissages essentiels qui sont moins bien acquis ?</w:t>
            </w:r>
            <w:r w:rsidR="00AE4203">
              <w:rPr>
                <w:rFonts w:ascii="Verdana" w:eastAsia="Verdana" w:hAnsi="Verdana" w:cs="Verdana"/>
                <w:i/>
                <w:iCs/>
                <w:sz w:val="20"/>
                <w:szCs w:val="20"/>
                <w:lang w:val="fr-FR"/>
              </w:rPr>
              <w:t xml:space="preserve"> </w:t>
            </w:r>
            <w:r w:rsidR="00FE29FE" w:rsidRPr="009772A4">
              <w:rPr>
                <w:rFonts w:ascii="Verdana" w:eastAsia="Verdana" w:hAnsi="Verdana" w:cs="Verdana"/>
                <w:i/>
                <w:iCs/>
                <w:sz w:val="20"/>
                <w:szCs w:val="20"/>
                <w:lang w:val="fr-FR"/>
              </w:rPr>
              <w:t>Les inférences en lec</w:t>
            </w:r>
            <w:r w:rsidR="00FE29FE">
              <w:rPr>
                <w:rFonts w:ascii="Verdana" w:eastAsia="Verdana" w:hAnsi="Verdana" w:cs="Verdana"/>
                <w:i/>
                <w:iCs/>
                <w:sz w:val="20"/>
                <w:szCs w:val="20"/>
                <w:lang w:val="fr-FR"/>
              </w:rPr>
              <w:t xml:space="preserve">ture, le vocabulaire et </w:t>
            </w:r>
            <w:r w:rsidR="009772A4">
              <w:rPr>
                <w:rFonts w:ascii="Verdana" w:eastAsia="Verdana" w:hAnsi="Verdana" w:cs="Verdana"/>
                <w:i/>
                <w:iCs/>
                <w:sz w:val="20"/>
                <w:szCs w:val="20"/>
                <w:lang w:val="fr-FR"/>
              </w:rPr>
              <w:t>l’organisation et le développement des idées.</w:t>
            </w:r>
          </w:p>
          <w:p w14:paraId="310545B2" w14:textId="71B24C83" w:rsidR="00152C65" w:rsidRPr="009375F3" w:rsidRDefault="2E0997CE" w:rsidP="2E0997CE">
            <w:pPr>
              <w:rPr>
                <w:rFonts w:ascii="Verdana" w:hAnsi="Verdana"/>
                <w:i/>
                <w:iCs/>
                <w:sz w:val="20"/>
                <w:szCs w:val="20"/>
                <w:lang w:val="fr-FR"/>
              </w:rPr>
            </w:pPr>
            <w:r w:rsidRPr="009375F3">
              <w:rPr>
                <w:rFonts w:ascii="Verdana" w:hAnsi="Verdana"/>
                <w:i/>
                <w:iCs/>
                <w:sz w:val="20"/>
                <w:szCs w:val="20"/>
                <w:lang w:val="fr-FR"/>
              </w:rPr>
              <w:t>-Dans la pyramide, est-ce que la majorité de nos élèves répondent aux interventions de niveau 1 (80%) ?</w:t>
            </w:r>
            <w:r w:rsidR="00946F63" w:rsidRPr="009375F3">
              <w:rPr>
                <w:rFonts w:ascii="Verdana" w:hAnsi="Verdana"/>
                <w:i/>
                <w:iCs/>
                <w:sz w:val="20"/>
                <w:szCs w:val="20"/>
                <w:lang w:val="fr-FR"/>
              </w:rPr>
              <w:t xml:space="preserve"> </w:t>
            </w:r>
            <w:r w:rsidR="00AE4203">
              <w:rPr>
                <w:rFonts w:ascii="Verdana" w:hAnsi="Verdana"/>
                <w:i/>
                <w:iCs/>
                <w:sz w:val="20"/>
                <w:szCs w:val="20"/>
                <w:lang w:val="fr-FR"/>
              </w:rPr>
              <w:t>oui</w:t>
            </w:r>
          </w:p>
          <w:p w14:paraId="3444C5CF" w14:textId="32065584" w:rsidR="2E0997CE" w:rsidRPr="009375F3" w:rsidRDefault="708D0200" w:rsidP="708D0200">
            <w:pPr>
              <w:rPr>
                <w:rFonts w:ascii="Verdana" w:hAnsi="Verdana"/>
                <w:b/>
                <w:bCs/>
                <w:i/>
                <w:iCs/>
                <w:sz w:val="20"/>
                <w:szCs w:val="20"/>
                <w:lang w:val="fr-FR"/>
              </w:rPr>
            </w:pPr>
            <w:r w:rsidRPr="009375F3">
              <w:rPr>
                <w:rFonts w:ascii="Verdana" w:hAnsi="Verdana"/>
                <w:b/>
                <w:bCs/>
                <w:i/>
                <w:iCs/>
                <w:sz w:val="20"/>
                <w:szCs w:val="20"/>
                <w:lang w:val="fr-FR"/>
              </w:rPr>
              <w:t>7. Sondage de satisfaction</w:t>
            </w:r>
          </w:p>
          <w:p w14:paraId="2829BAFD" w14:textId="3749A8AB" w:rsidR="00836FC3" w:rsidRPr="009375F3" w:rsidRDefault="708D0200" w:rsidP="708D0200">
            <w:pPr>
              <w:spacing w:after="200" w:line="276" w:lineRule="auto"/>
              <w:ind w:left="360"/>
              <w:rPr>
                <w:rFonts w:ascii="Verdana" w:eastAsia="Verdana" w:hAnsi="Verdana" w:cs="Verdana"/>
                <w:sz w:val="20"/>
                <w:szCs w:val="20"/>
                <w:lang w:val="fr-FR"/>
              </w:rPr>
            </w:pPr>
            <w:r w:rsidRPr="009375F3">
              <w:rPr>
                <w:rFonts w:ascii="Verdana" w:eastAsia="Verdana" w:hAnsi="Verdana" w:cs="Verdana"/>
                <w:sz w:val="20"/>
                <w:szCs w:val="20"/>
              </w:rPr>
              <w:t>Quelle est la perception des élèves quant à leur implication dans les activités d’apprentissage?</w:t>
            </w:r>
          </w:p>
          <w:p w14:paraId="0A041433" w14:textId="2AEA9766"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Les devoirs assignés m’aident à apprendre:</w:t>
            </w:r>
            <w:r w:rsidR="00BA1C7A" w:rsidRPr="009375F3">
              <w:rPr>
                <w:rFonts w:ascii="Verdana" w:eastAsia="Verdana" w:hAnsi="Verdana" w:cs="Verdana"/>
                <w:sz w:val="20"/>
                <w:szCs w:val="20"/>
              </w:rPr>
              <w:t>67%</w:t>
            </w:r>
          </w:p>
          <w:p w14:paraId="3B633D29" w14:textId="66F8F219"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À l’école, je peux utiliser la technologie pour mon apprentissage:</w:t>
            </w:r>
            <w:r w:rsidR="00BA1C7A" w:rsidRPr="009375F3">
              <w:rPr>
                <w:rFonts w:ascii="Verdana" w:eastAsia="Verdana" w:hAnsi="Verdana" w:cs="Verdana"/>
                <w:sz w:val="20"/>
                <w:szCs w:val="20"/>
              </w:rPr>
              <w:t>65%</w:t>
            </w:r>
          </w:p>
          <w:p w14:paraId="08C2E803" w14:textId="19DA8066"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Les activités qu’on me demande de faire en salle de classe me présentent de bons défis:</w:t>
            </w:r>
            <w:r w:rsidR="00BA1C7A" w:rsidRPr="009375F3">
              <w:rPr>
                <w:rFonts w:ascii="Verdana" w:eastAsia="Verdana" w:hAnsi="Verdana" w:cs="Verdana"/>
                <w:sz w:val="20"/>
                <w:szCs w:val="20"/>
              </w:rPr>
              <w:t>78%</w:t>
            </w:r>
          </w:p>
          <w:p w14:paraId="68FEBB55" w14:textId="3DB8233A"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J’utilise du matériel différent en classe (p.ex., technologie, matériel de manipulation ou autres):</w:t>
            </w:r>
            <w:r w:rsidR="00BA1C7A" w:rsidRPr="009375F3">
              <w:rPr>
                <w:rFonts w:ascii="Verdana" w:eastAsia="Verdana" w:hAnsi="Verdana" w:cs="Verdana"/>
                <w:sz w:val="20"/>
                <w:szCs w:val="20"/>
              </w:rPr>
              <w:t>86%</w:t>
            </w:r>
          </w:p>
          <w:p w14:paraId="306F6F97" w14:textId="77101503"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travailler en équipe:</w:t>
            </w:r>
            <w:r w:rsidR="00BA1C7A" w:rsidRPr="009375F3">
              <w:rPr>
                <w:rFonts w:ascii="Verdana" w:eastAsia="Verdana" w:hAnsi="Verdana" w:cs="Verdana"/>
                <w:sz w:val="20"/>
                <w:szCs w:val="20"/>
              </w:rPr>
              <w:t>94.3%</w:t>
            </w:r>
          </w:p>
          <w:p w14:paraId="13330AB6" w14:textId="2FA6C6E2"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m’auto-évaluer:</w:t>
            </w:r>
            <w:r w:rsidR="00BA1C7A" w:rsidRPr="009375F3">
              <w:rPr>
                <w:rFonts w:ascii="Verdana" w:eastAsia="Verdana" w:hAnsi="Verdana" w:cs="Verdana"/>
                <w:sz w:val="20"/>
                <w:szCs w:val="20"/>
              </w:rPr>
              <w:t>73.1%</w:t>
            </w:r>
          </w:p>
          <w:p w14:paraId="18FF7D67" w14:textId="24AEAA46"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me donner des objectifs pour m’améliorer:</w:t>
            </w:r>
            <w:r w:rsidR="00BA1C7A" w:rsidRPr="009375F3">
              <w:rPr>
                <w:rFonts w:ascii="Verdana" w:eastAsia="Verdana" w:hAnsi="Verdana" w:cs="Verdana"/>
                <w:sz w:val="20"/>
                <w:szCs w:val="20"/>
              </w:rPr>
              <w:t>78.8%</w:t>
            </w:r>
          </w:p>
          <w:p w14:paraId="10AB4D41" w14:textId="2CA04604"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Mes enseignants m’offrent régulièrement de la rétroaction dans le but de m’améliorer:</w:t>
            </w:r>
            <w:r w:rsidR="00D44F8D" w:rsidRPr="009375F3">
              <w:rPr>
                <w:rFonts w:ascii="Verdana" w:eastAsia="Verdana" w:hAnsi="Verdana" w:cs="Verdana"/>
                <w:sz w:val="20"/>
                <w:szCs w:val="20"/>
              </w:rPr>
              <w:t>78.8%</w:t>
            </w:r>
          </w:p>
          <w:p w14:paraId="18E92665" w14:textId="1BAACC04" w:rsidR="00836FC3" w:rsidRPr="009375F3" w:rsidRDefault="708D0200" w:rsidP="00896CB2">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je peux exprimer ouvertement mes opinions:</w:t>
            </w:r>
            <w:r w:rsidR="00D44F8D" w:rsidRPr="009375F3">
              <w:rPr>
                <w:rFonts w:ascii="Verdana" w:eastAsia="Verdana" w:hAnsi="Verdana" w:cs="Verdana"/>
                <w:sz w:val="20"/>
                <w:szCs w:val="20"/>
              </w:rPr>
              <w:t>76.9%</w:t>
            </w:r>
          </w:p>
          <w:p w14:paraId="39E8BF83" w14:textId="42BDDD7F" w:rsidR="00C13C60" w:rsidRPr="00836FC3" w:rsidRDefault="708D0200" w:rsidP="009772A4">
            <w:pPr>
              <w:pStyle w:val="Paragraphedeliste"/>
              <w:numPr>
                <w:ilvl w:val="0"/>
                <w:numId w:val="15"/>
              </w:numPr>
              <w:spacing w:after="200" w:line="276" w:lineRule="auto"/>
              <w:rPr>
                <w:rFonts w:ascii="Verdana" w:hAnsi="Verdana"/>
                <w:b/>
                <w:bCs/>
                <w:i/>
                <w:iCs/>
                <w:sz w:val="24"/>
                <w:szCs w:val="24"/>
                <w:lang w:val="fr-FR"/>
              </w:rPr>
            </w:pPr>
            <w:r w:rsidRPr="009772A4">
              <w:rPr>
                <w:rFonts w:ascii="Verdana" w:eastAsia="Verdana" w:hAnsi="Verdana" w:cs="Verdana"/>
                <w:sz w:val="20"/>
                <w:szCs w:val="20"/>
              </w:rPr>
              <w:lastRenderedPageBreak/>
              <w:t>Dans mes cours, je peux facilement poser des questions pour mieux comprendre:</w:t>
            </w:r>
            <w:r w:rsidR="00D44F8D" w:rsidRPr="009772A4">
              <w:rPr>
                <w:rFonts w:ascii="Verdana" w:eastAsia="Verdana" w:hAnsi="Verdana" w:cs="Verdana"/>
                <w:sz w:val="20"/>
                <w:szCs w:val="20"/>
              </w:rPr>
              <w:t>81.1%</w:t>
            </w:r>
          </w:p>
        </w:tc>
      </w:tr>
      <w:bookmarkEnd w:id="1"/>
      <w:tr w:rsidR="00D431AB" w:rsidRPr="003D5683" w14:paraId="593D797B" w14:textId="77777777" w:rsidTr="6E3D82E2">
        <w:tc>
          <w:tcPr>
            <w:tcW w:w="675" w:type="dxa"/>
            <w:vMerge/>
          </w:tcPr>
          <w:p w14:paraId="154BFAE1" w14:textId="77777777" w:rsidR="00D431AB" w:rsidRPr="003D5683" w:rsidRDefault="00D431AB" w:rsidP="00D431AB">
            <w:pPr>
              <w:rPr>
                <w:rFonts w:ascii="Verdana" w:hAnsi="Verdana"/>
                <w:sz w:val="24"/>
                <w:szCs w:val="24"/>
              </w:rPr>
            </w:pPr>
          </w:p>
        </w:tc>
        <w:tc>
          <w:tcPr>
            <w:tcW w:w="16756" w:type="dxa"/>
          </w:tcPr>
          <w:p w14:paraId="1EE43D5E" w14:textId="77777777" w:rsidR="006826A4" w:rsidRPr="001F68A0" w:rsidRDefault="006826A4" w:rsidP="006826A4">
            <w:pPr>
              <w:rPr>
                <w:rFonts w:ascii="Verdana" w:hAnsi="Verdana"/>
                <w:sz w:val="24"/>
                <w:szCs w:val="24"/>
              </w:rPr>
            </w:pPr>
            <w:r w:rsidRPr="006826A4">
              <w:rPr>
                <w:rFonts w:ascii="Verdana" w:hAnsi="Verdana"/>
                <w:b/>
                <w:sz w:val="24"/>
                <w:szCs w:val="24"/>
              </w:rPr>
              <w:t>Constats </w:t>
            </w:r>
            <w:r w:rsidRPr="001F68A0">
              <w:rPr>
                <w:rFonts w:ascii="Verdana" w:hAnsi="Verdana"/>
                <w:sz w:val="24"/>
                <w:szCs w:val="24"/>
              </w:rPr>
              <w:t>(Qu’avons-nous appris de nos données</w:t>
            </w:r>
            <w:r w:rsidR="00EC2D2A" w:rsidRPr="001F68A0">
              <w:rPr>
                <w:rFonts w:ascii="Verdana" w:hAnsi="Verdana"/>
                <w:sz w:val="24"/>
                <w:szCs w:val="24"/>
              </w:rPr>
              <w:t>?</w:t>
            </w:r>
            <w:r w:rsidRPr="001F68A0">
              <w:rPr>
                <w:rFonts w:ascii="Verdana" w:hAnsi="Verdana"/>
                <w:sz w:val="24"/>
                <w:szCs w:val="24"/>
              </w:rPr>
              <w:t>)</w:t>
            </w:r>
          </w:p>
          <w:p w14:paraId="33D00BD7" w14:textId="511A32E8" w:rsidR="006826A4" w:rsidRPr="009772A4" w:rsidRDefault="006826A4" w:rsidP="006826A4">
            <w:pPr>
              <w:rPr>
                <w:rFonts w:ascii="Verdana" w:hAnsi="Verdana"/>
                <w:sz w:val="20"/>
                <w:szCs w:val="20"/>
              </w:rPr>
            </w:pPr>
            <w:r w:rsidRPr="009772A4">
              <w:rPr>
                <w:rFonts w:ascii="Verdana" w:hAnsi="Verdana"/>
                <w:bCs/>
                <w:sz w:val="20"/>
                <w:szCs w:val="20"/>
                <w:lang w:val="fr-FR"/>
              </w:rPr>
              <w:t>Est-ce qu’il y a un élément systémique qui doit être traité ?</w:t>
            </w:r>
            <w:r w:rsidR="0071615B" w:rsidRPr="009772A4">
              <w:rPr>
                <w:rFonts w:ascii="Verdana" w:hAnsi="Verdana"/>
                <w:bCs/>
                <w:sz w:val="20"/>
                <w:szCs w:val="20"/>
                <w:lang w:val="fr-FR"/>
              </w:rPr>
              <w:t xml:space="preserve"> </w:t>
            </w:r>
            <w:r w:rsidR="00E41436" w:rsidRPr="009772A4">
              <w:rPr>
                <w:rFonts w:ascii="Verdana" w:hAnsi="Verdana"/>
                <w:bCs/>
                <w:sz w:val="20"/>
                <w:szCs w:val="20"/>
                <w:lang w:val="fr-FR"/>
              </w:rPr>
              <w:t xml:space="preserve"> </w:t>
            </w:r>
            <w:proofErr w:type="gramStart"/>
            <w:r w:rsidR="009772A4">
              <w:rPr>
                <w:rFonts w:ascii="Verdana" w:hAnsi="Verdana"/>
                <w:bCs/>
                <w:sz w:val="20"/>
                <w:szCs w:val="20"/>
                <w:lang w:val="fr-FR"/>
              </w:rPr>
              <w:t>les</w:t>
            </w:r>
            <w:proofErr w:type="gramEnd"/>
            <w:r w:rsidR="009772A4">
              <w:rPr>
                <w:rFonts w:ascii="Verdana" w:hAnsi="Verdana"/>
                <w:bCs/>
                <w:sz w:val="20"/>
                <w:szCs w:val="20"/>
                <w:lang w:val="fr-FR"/>
              </w:rPr>
              <w:t xml:space="preserve"> tâches d’écriture longues et le vocabulaire</w:t>
            </w:r>
          </w:p>
          <w:p w14:paraId="4F630614" w14:textId="441B6C62" w:rsidR="00D431AB" w:rsidRPr="009772A4" w:rsidRDefault="00BE6A64" w:rsidP="00D431AB">
            <w:pPr>
              <w:rPr>
                <w:rFonts w:ascii="Verdana" w:hAnsi="Verdana"/>
                <w:sz w:val="20"/>
                <w:szCs w:val="20"/>
              </w:rPr>
            </w:pPr>
            <w:r w:rsidRPr="009772A4">
              <w:rPr>
                <w:rFonts w:ascii="Verdana" w:hAnsi="Verdana"/>
                <w:sz w:val="20"/>
                <w:szCs w:val="20"/>
              </w:rPr>
              <w:t xml:space="preserve">En comparaison avec le conseil </w:t>
            </w:r>
            <w:r w:rsidR="00867AED" w:rsidRPr="009772A4">
              <w:rPr>
                <w:rFonts w:ascii="Verdana" w:hAnsi="Verdana"/>
                <w:sz w:val="20"/>
                <w:szCs w:val="20"/>
              </w:rPr>
              <w:t>où se situe les élèves de mon école?</w:t>
            </w:r>
            <w:r w:rsidR="00836FC3" w:rsidRPr="009772A4">
              <w:rPr>
                <w:rFonts w:ascii="Verdana" w:hAnsi="Verdana"/>
                <w:sz w:val="20"/>
                <w:szCs w:val="20"/>
              </w:rPr>
              <w:t xml:space="preserve"> </w:t>
            </w:r>
          </w:p>
          <w:p w14:paraId="24ED1857" w14:textId="07D0C31E" w:rsidR="00D431AB" w:rsidRPr="009772A4" w:rsidRDefault="00D431AB" w:rsidP="00526FA6">
            <w:pPr>
              <w:rPr>
                <w:rFonts w:ascii="Verdana" w:hAnsi="Verdana"/>
                <w:sz w:val="20"/>
                <w:szCs w:val="20"/>
              </w:rPr>
            </w:pPr>
            <w:r w:rsidRPr="009772A4">
              <w:rPr>
                <w:rFonts w:ascii="Verdana" w:hAnsi="Verdana"/>
                <w:sz w:val="20"/>
                <w:szCs w:val="20"/>
              </w:rPr>
              <w:t>Problématique qui ressort davantage ou à considérer</w:t>
            </w:r>
            <w:r w:rsidR="00913D39" w:rsidRPr="009772A4">
              <w:rPr>
                <w:rFonts w:ascii="Verdana" w:hAnsi="Verdana"/>
                <w:sz w:val="20"/>
                <w:szCs w:val="20"/>
              </w:rPr>
              <w:t> :</w:t>
            </w:r>
            <w:r w:rsidR="00A65AAE" w:rsidRPr="009772A4">
              <w:rPr>
                <w:rFonts w:ascii="Verdana" w:hAnsi="Verdana"/>
                <w:sz w:val="20"/>
                <w:szCs w:val="20"/>
              </w:rPr>
              <w:t xml:space="preserve"> </w:t>
            </w:r>
            <w:r w:rsidR="005F3FCF" w:rsidRPr="009772A4">
              <w:rPr>
                <w:rFonts w:ascii="Verdana" w:hAnsi="Verdana"/>
                <w:sz w:val="20"/>
                <w:szCs w:val="20"/>
              </w:rPr>
              <w:t xml:space="preserve">le vocabulaire, </w:t>
            </w:r>
            <w:r w:rsidR="009772A4">
              <w:rPr>
                <w:rFonts w:ascii="Verdana" w:hAnsi="Verdana"/>
                <w:sz w:val="20"/>
                <w:szCs w:val="20"/>
              </w:rPr>
              <w:t>la s</w:t>
            </w:r>
            <w:r w:rsidR="005F3FCF" w:rsidRPr="009772A4">
              <w:rPr>
                <w:rFonts w:ascii="Verdana" w:hAnsi="Verdana"/>
                <w:sz w:val="20"/>
                <w:szCs w:val="20"/>
              </w:rPr>
              <w:t>tructure des phrases, faire le transfert</w:t>
            </w:r>
            <w:r w:rsidR="009772A4">
              <w:rPr>
                <w:rFonts w:ascii="Verdana" w:hAnsi="Verdana"/>
                <w:sz w:val="20"/>
                <w:szCs w:val="20"/>
              </w:rPr>
              <w:t xml:space="preserve">, l’organisation des idées, la correction </w:t>
            </w:r>
            <w:r w:rsidR="007738B4">
              <w:rPr>
                <w:rFonts w:ascii="Verdana" w:hAnsi="Verdana"/>
                <w:sz w:val="20"/>
                <w:szCs w:val="20"/>
              </w:rPr>
              <w:t>des écritures.</w:t>
            </w:r>
          </w:p>
          <w:p w14:paraId="36CB8ABD" w14:textId="2F73E81D" w:rsidR="00A15912" w:rsidRPr="009772A4" w:rsidRDefault="00A15912" w:rsidP="00D431AB">
            <w:pPr>
              <w:rPr>
                <w:rFonts w:ascii="Verdana" w:hAnsi="Verdana"/>
                <w:sz w:val="20"/>
                <w:szCs w:val="20"/>
              </w:rPr>
            </w:pPr>
            <w:r w:rsidRPr="009772A4">
              <w:rPr>
                <w:rFonts w:ascii="Verdana" w:hAnsi="Verdana"/>
                <w:sz w:val="20"/>
                <w:szCs w:val="20"/>
              </w:rPr>
              <w:t>Quels sont les obstacles</w:t>
            </w:r>
            <w:r w:rsidR="00526FA6" w:rsidRPr="009772A4">
              <w:rPr>
                <w:rFonts w:ascii="Verdana" w:hAnsi="Verdana"/>
                <w:sz w:val="20"/>
                <w:szCs w:val="20"/>
              </w:rPr>
              <w:t xml:space="preserve"> </w:t>
            </w:r>
            <w:r w:rsidRPr="009772A4">
              <w:rPr>
                <w:rFonts w:ascii="Verdana" w:hAnsi="Verdana"/>
                <w:sz w:val="20"/>
                <w:szCs w:val="20"/>
              </w:rPr>
              <w:t>?</w:t>
            </w:r>
            <w:r w:rsidR="00A65AAE" w:rsidRPr="009772A4">
              <w:rPr>
                <w:rFonts w:ascii="Verdana" w:hAnsi="Verdana"/>
                <w:sz w:val="20"/>
                <w:szCs w:val="20"/>
              </w:rPr>
              <w:t xml:space="preserve"> </w:t>
            </w:r>
            <w:r w:rsidR="005F3FCF" w:rsidRPr="009772A4">
              <w:rPr>
                <w:rFonts w:ascii="Verdana" w:hAnsi="Verdana"/>
                <w:sz w:val="20"/>
                <w:szCs w:val="20"/>
              </w:rPr>
              <w:t>la clientèle majoritairement anglophone</w:t>
            </w:r>
            <w:r w:rsidR="007738B4">
              <w:rPr>
                <w:rFonts w:ascii="Verdana" w:hAnsi="Verdana"/>
                <w:sz w:val="20"/>
                <w:szCs w:val="20"/>
              </w:rPr>
              <w:t>, nouveau personnel enseignant</w:t>
            </w:r>
          </w:p>
          <w:p w14:paraId="399632ED" w14:textId="642FFFC2" w:rsidR="00D431AB" w:rsidRPr="009772A4" w:rsidRDefault="00D431AB" w:rsidP="00D431AB">
            <w:pPr>
              <w:rPr>
                <w:rFonts w:ascii="Verdana" w:hAnsi="Verdana"/>
                <w:sz w:val="20"/>
                <w:szCs w:val="20"/>
              </w:rPr>
            </w:pPr>
            <w:r w:rsidRPr="009772A4">
              <w:rPr>
                <w:rFonts w:ascii="Verdana" w:hAnsi="Verdana"/>
                <w:sz w:val="20"/>
                <w:szCs w:val="20"/>
              </w:rPr>
              <w:t>Quelle est la clientèle ciblée</w:t>
            </w:r>
            <w:r w:rsidR="00526FA6" w:rsidRPr="009772A4">
              <w:rPr>
                <w:rFonts w:ascii="Verdana" w:hAnsi="Verdana"/>
                <w:sz w:val="20"/>
                <w:szCs w:val="20"/>
              </w:rPr>
              <w:t xml:space="preserve"> </w:t>
            </w:r>
            <w:r w:rsidRPr="009772A4">
              <w:rPr>
                <w:rFonts w:ascii="Verdana" w:hAnsi="Verdana"/>
                <w:sz w:val="20"/>
                <w:szCs w:val="20"/>
              </w:rPr>
              <w:t>?</w:t>
            </w:r>
            <w:r w:rsidR="00A65AAE" w:rsidRPr="009772A4">
              <w:rPr>
                <w:rFonts w:ascii="Verdana" w:hAnsi="Verdana"/>
                <w:sz w:val="20"/>
                <w:szCs w:val="20"/>
              </w:rPr>
              <w:t xml:space="preserve"> </w:t>
            </w:r>
            <w:r w:rsidR="005F3FCF" w:rsidRPr="009772A4">
              <w:rPr>
                <w:rFonts w:ascii="Verdana" w:hAnsi="Verdana"/>
                <w:sz w:val="20"/>
                <w:szCs w:val="20"/>
              </w:rPr>
              <w:t>tous les élèves</w:t>
            </w:r>
            <w:r w:rsidR="007738B4">
              <w:rPr>
                <w:rFonts w:ascii="Verdana" w:hAnsi="Verdana"/>
                <w:sz w:val="20"/>
                <w:szCs w:val="20"/>
              </w:rPr>
              <w:t>, mais surtout les élèves de 3</w:t>
            </w:r>
            <w:r w:rsidR="007738B4" w:rsidRPr="007738B4">
              <w:rPr>
                <w:rFonts w:ascii="Verdana" w:hAnsi="Verdana"/>
                <w:sz w:val="20"/>
                <w:szCs w:val="20"/>
                <w:vertAlign w:val="superscript"/>
              </w:rPr>
              <w:t>e</w:t>
            </w:r>
            <w:r w:rsidR="007738B4">
              <w:rPr>
                <w:rFonts w:ascii="Verdana" w:hAnsi="Verdana"/>
                <w:sz w:val="20"/>
                <w:szCs w:val="20"/>
              </w:rPr>
              <w:t xml:space="preserve"> et 6</w:t>
            </w:r>
            <w:r w:rsidR="007738B4" w:rsidRPr="007738B4">
              <w:rPr>
                <w:rFonts w:ascii="Verdana" w:hAnsi="Verdana"/>
                <w:sz w:val="20"/>
                <w:szCs w:val="20"/>
                <w:vertAlign w:val="superscript"/>
              </w:rPr>
              <w:t>e</w:t>
            </w:r>
            <w:r w:rsidR="007738B4">
              <w:rPr>
                <w:rFonts w:ascii="Verdana" w:hAnsi="Verdana"/>
                <w:sz w:val="20"/>
                <w:szCs w:val="20"/>
              </w:rPr>
              <w:t xml:space="preserve"> </w:t>
            </w:r>
          </w:p>
          <w:p w14:paraId="1114779D" w14:textId="602E437C" w:rsidR="008811B0" w:rsidRPr="00F9369F" w:rsidRDefault="00D431AB" w:rsidP="00AE4203">
            <w:pPr>
              <w:rPr>
                <w:rFonts w:ascii="Verdana" w:hAnsi="Verdana"/>
                <w:b/>
                <w:sz w:val="20"/>
                <w:szCs w:val="24"/>
              </w:rPr>
            </w:pPr>
            <w:r w:rsidRPr="009772A4">
              <w:rPr>
                <w:rFonts w:ascii="Verdana" w:hAnsi="Verdana"/>
                <w:sz w:val="20"/>
                <w:szCs w:val="20"/>
              </w:rPr>
              <w:t>Que veut-on améliorer</w:t>
            </w:r>
            <w:r w:rsidR="00526FA6" w:rsidRPr="009772A4">
              <w:rPr>
                <w:rFonts w:ascii="Verdana" w:hAnsi="Verdana"/>
                <w:sz w:val="20"/>
                <w:szCs w:val="20"/>
              </w:rPr>
              <w:t xml:space="preserve"> </w:t>
            </w:r>
            <w:r w:rsidRPr="009772A4">
              <w:rPr>
                <w:rFonts w:ascii="Verdana" w:hAnsi="Verdana"/>
                <w:sz w:val="20"/>
                <w:szCs w:val="20"/>
              </w:rPr>
              <w:t>?</w:t>
            </w:r>
            <w:r w:rsidR="00A65AAE" w:rsidRPr="009772A4">
              <w:rPr>
                <w:rFonts w:ascii="Verdana" w:hAnsi="Verdana"/>
                <w:sz w:val="20"/>
                <w:szCs w:val="20"/>
              </w:rPr>
              <w:t xml:space="preserve"> </w:t>
            </w:r>
            <w:r w:rsidR="005F3FCF" w:rsidRPr="009772A4">
              <w:rPr>
                <w:rFonts w:ascii="Verdana" w:hAnsi="Verdana"/>
                <w:sz w:val="20"/>
                <w:szCs w:val="20"/>
              </w:rPr>
              <w:t>le rendement des élèves en écriture</w:t>
            </w:r>
            <w:r w:rsidR="00F16968" w:rsidRPr="009772A4">
              <w:rPr>
                <w:rFonts w:ascii="Verdana" w:hAnsi="Verdana"/>
                <w:sz w:val="20"/>
                <w:szCs w:val="20"/>
              </w:rPr>
              <w:t xml:space="preserve"> – L’ORGANISATION DES IDÉES, L’ORTHOGRAPHE</w:t>
            </w:r>
            <w:r w:rsidR="007738B4">
              <w:rPr>
                <w:rFonts w:ascii="Verdana" w:hAnsi="Verdana"/>
                <w:sz w:val="20"/>
                <w:szCs w:val="20"/>
              </w:rPr>
              <w:t xml:space="preserve"> ET LE VOCABULAIRE</w:t>
            </w:r>
          </w:p>
        </w:tc>
      </w:tr>
      <w:tr w:rsidR="006D6C2D" w:rsidRPr="006D6C2D" w14:paraId="69FD0B13" w14:textId="77777777" w:rsidTr="6E3D82E2">
        <w:tc>
          <w:tcPr>
            <w:tcW w:w="675" w:type="dxa"/>
            <w:vMerge/>
          </w:tcPr>
          <w:p w14:paraId="266A4D69" w14:textId="77777777" w:rsidR="00D431AB" w:rsidRPr="006D6C2D" w:rsidRDefault="00D431AB" w:rsidP="00D431AB">
            <w:pPr>
              <w:rPr>
                <w:rFonts w:ascii="Verdana" w:hAnsi="Verdana"/>
                <w:b/>
                <w:color w:val="0070C0"/>
                <w:sz w:val="24"/>
                <w:szCs w:val="24"/>
              </w:rPr>
            </w:pPr>
          </w:p>
        </w:tc>
        <w:tc>
          <w:tcPr>
            <w:tcW w:w="16756" w:type="dxa"/>
          </w:tcPr>
          <w:p w14:paraId="572873EF" w14:textId="77777777" w:rsidR="00D431AB" w:rsidRPr="006D6C2D" w:rsidRDefault="00D431AB" w:rsidP="00D431AB">
            <w:pPr>
              <w:rPr>
                <w:rFonts w:ascii="Verdana" w:hAnsi="Verdana"/>
                <w:b/>
                <w:sz w:val="24"/>
                <w:szCs w:val="24"/>
              </w:rPr>
            </w:pPr>
            <w:r w:rsidRPr="006D6C2D">
              <w:rPr>
                <w:rFonts w:ascii="Verdana" w:hAnsi="Verdana"/>
                <w:b/>
                <w:sz w:val="24"/>
                <w:szCs w:val="24"/>
              </w:rPr>
              <w:t>Théorie d’action du conseil et des écoles </w:t>
            </w:r>
          </w:p>
          <w:p w14:paraId="45F479E8" w14:textId="77777777" w:rsidR="00BE7471" w:rsidRPr="00BE7471" w:rsidRDefault="00D431AB" w:rsidP="00BE7471">
            <w:pPr>
              <w:pStyle w:val="Pa6"/>
              <w:spacing w:before="100"/>
              <w:rPr>
                <w:rFonts w:ascii="Verdana" w:hAnsi="Verdana"/>
                <w:b/>
                <w:i/>
                <w:color w:val="00A9E0"/>
                <w:sz w:val="20"/>
                <w:szCs w:val="20"/>
              </w:rPr>
            </w:pPr>
            <w:r w:rsidRPr="00A65AAE">
              <w:rPr>
                <w:rFonts w:ascii="Verdana" w:hAnsi="Verdana"/>
                <w:b/>
                <w:i/>
                <w:color w:val="00A9E0"/>
                <w:sz w:val="20"/>
                <w:szCs w:val="20"/>
              </w:rPr>
              <w:t xml:space="preserve">Si le personnel enseignant utilise </w:t>
            </w:r>
            <w:r w:rsidRPr="00A65AAE">
              <w:rPr>
                <w:rFonts w:ascii="Verdana" w:hAnsi="Verdana"/>
                <w:b/>
                <w:color w:val="00A9E0"/>
                <w:sz w:val="20"/>
                <w:szCs w:val="20"/>
              </w:rPr>
              <w:t xml:space="preserve">l’évaluation </w:t>
            </w:r>
            <w:r w:rsidRPr="00A65AAE">
              <w:rPr>
                <w:rFonts w:ascii="Verdana" w:hAnsi="Verdana"/>
                <w:b/>
                <w:color w:val="00A9E0"/>
                <w:sz w:val="20"/>
                <w:szCs w:val="20"/>
                <w:u w:val="single"/>
              </w:rPr>
              <w:t>au service de l’apprentissage</w:t>
            </w:r>
            <w:r w:rsidRPr="00A65AAE">
              <w:rPr>
                <w:rFonts w:ascii="Verdana" w:hAnsi="Verdana"/>
                <w:b/>
                <w:color w:val="00A9E0"/>
                <w:sz w:val="20"/>
                <w:szCs w:val="20"/>
              </w:rPr>
              <w:t xml:space="preserve">, </w:t>
            </w:r>
            <w:r w:rsidRPr="00A65AAE">
              <w:rPr>
                <w:rFonts w:ascii="Verdana" w:hAnsi="Verdana"/>
                <w:b/>
                <w:color w:val="00A9E0"/>
                <w:sz w:val="20"/>
                <w:szCs w:val="20"/>
                <w:u w:val="single"/>
              </w:rPr>
              <w:t>en tant qu’apprentissage</w:t>
            </w:r>
            <w:r w:rsidRPr="00A65AAE">
              <w:rPr>
                <w:rFonts w:ascii="Verdana" w:hAnsi="Verdana"/>
                <w:b/>
                <w:color w:val="00A9E0"/>
                <w:sz w:val="20"/>
                <w:szCs w:val="20"/>
              </w:rPr>
              <w:t xml:space="preserve"> et </w:t>
            </w:r>
            <w:r w:rsidRPr="00A65AAE">
              <w:rPr>
                <w:rFonts w:ascii="Verdana" w:hAnsi="Verdana"/>
                <w:b/>
                <w:color w:val="00A9E0"/>
                <w:sz w:val="20"/>
                <w:szCs w:val="20"/>
                <w:u w:val="single"/>
              </w:rPr>
              <w:t>de l’apprentissage</w:t>
            </w:r>
            <w:r w:rsidR="00B9660C" w:rsidRPr="00A65AAE">
              <w:rPr>
                <w:rFonts w:ascii="Verdana" w:hAnsi="Verdana"/>
                <w:b/>
                <w:color w:val="00A9E0"/>
                <w:sz w:val="20"/>
                <w:szCs w:val="20"/>
                <w:u w:val="single"/>
              </w:rPr>
              <w:t>,</w:t>
            </w:r>
            <w:r w:rsidRPr="00A65AAE">
              <w:rPr>
                <w:rFonts w:ascii="Verdana" w:hAnsi="Verdana"/>
                <w:b/>
                <w:color w:val="00A9E0"/>
                <w:sz w:val="20"/>
                <w:szCs w:val="20"/>
              </w:rPr>
              <w:t xml:space="preserve"> plus précisément en </w:t>
            </w:r>
            <w:r w:rsidRPr="00A65AAE">
              <w:rPr>
                <w:rFonts w:ascii="Verdana" w:hAnsi="Verdana"/>
                <w:b/>
                <w:i/>
                <w:color w:val="00A9E0"/>
                <w:sz w:val="20"/>
                <w:szCs w:val="20"/>
              </w:rPr>
              <w:t>offrant une rétroaction descriptive et continue basée sur des résultats d’apprentissage</w:t>
            </w:r>
            <w:r w:rsidR="00B9660C" w:rsidRPr="00A65AAE">
              <w:rPr>
                <w:rFonts w:ascii="Verdana" w:hAnsi="Verdana"/>
                <w:b/>
                <w:i/>
                <w:color w:val="00A9E0"/>
                <w:sz w:val="20"/>
                <w:szCs w:val="20"/>
              </w:rPr>
              <w:t xml:space="preserve"> et des critères</w:t>
            </w:r>
            <w:r w:rsidRPr="00A65AAE">
              <w:rPr>
                <w:rFonts w:ascii="Verdana" w:hAnsi="Verdana"/>
                <w:b/>
                <w:i/>
                <w:color w:val="00A9E0"/>
                <w:sz w:val="20"/>
                <w:szCs w:val="20"/>
              </w:rPr>
              <w:t xml:space="preserve"> clairement identifiés, alors les élèves pourront se fixer</w:t>
            </w:r>
            <w:r w:rsidR="008811B0" w:rsidRPr="00A65AAE">
              <w:rPr>
                <w:rFonts w:ascii="Verdana" w:hAnsi="Verdana"/>
                <w:b/>
                <w:i/>
                <w:color w:val="00A9E0"/>
                <w:sz w:val="20"/>
                <w:szCs w:val="20"/>
              </w:rPr>
              <w:t xml:space="preserve"> des objectifs personnels</w:t>
            </w:r>
            <w:r w:rsidRPr="00A65AAE">
              <w:rPr>
                <w:rFonts w:ascii="Verdana" w:hAnsi="Verdana"/>
                <w:b/>
                <w:i/>
                <w:color w:val="00A9E0"/>
                <w:sz w:val="20"/>
                <w:szCs w:val="20"/>
              </w:rPr>
              <w:t xml:space="preserve"> et améliorer l</w:t>
            </w:r>
            <w:r w:rsidR="00DB550C" w:rsidRPr="00A65AAE">
              <w:rPr>
                <w:rFonts w:ascii="Verdana" w:hAnsi="Verdana"/>
                <w:b/>
                <w:i/>
                <w:color w:val="00A9E0"/>
                <w:sz w:val="20"/>
                <w:szCs w:val="20"/>
              </w:rPr>
              <w:t>eur rendement</w:t>
            </w:r>
            <w:r w:rsidR="00B9660C" w:rsidRPr="00A65AAE">
              <w:rPr>
                <w:rFonts w:ascii="Verdana" w:hAnsi="Verdana"/>
                <w:b/>
                <w:i/>
                <w:color w:val="00A9E0"/>
                <w:sz w:val="20"/>
                <w:szCs w:val="20"/>
              </w:rPr>
              <w:t>. Ainsi</w:t>
            </w:r>
            <w:r w:rsidR="00DB550C" w:rsidRPr="00A65AAE">
              <w:rPr>
                <w:rFonts w:ascii="Verdana" w:hAnsi="Verdana"/>
                <w:b/>
                <w:i/>
                <w:color w:val="00A9E0"/>
                <w:sz w:val="20"/>
                <w:szCs w:val="20"/>
              </w:rPr>
              <w:t xml:space="preserve"> le personnel </w:t>
            </w:r>
            <w:r w:rsidRPr="00A65AAE">
              <w:rPr>
                <w:rFonts w:ascii="Verdana" w:hAnsi="Verdana"/>
                <w:b/>
                <w:i/>
                <w:color w:val="00A9E0"/>
                <w:sz w:val="20"/>
                <w:szCs w:val="20"/>
              </w:rPr>
              <w:t>enseignant pourra planifier en fonction des besoins des élèves.</w:t>
            </w:r>
          </w:p>
          <w:p w14:paraId="3EA8BA3A" w14:textId="77777777" w:rsidR="00262A00" w:rsidRPr="008811B0" w:rsidRDefault="00262A00" w:rsidP="008811B0"/>
        </w:tc>
      </w:tr>
    </w:tbl>
    <w:tbl>
      <w:tblPr>
        <w:tblStyle w:val="Grilledutableau"/>
        <w:tblW w:w="0" w:type="auto"/>
        <w:tblLayout w:type="fixed"/>
        <w:tblLook w:val="04A0" w:firstRow="1" w:lastRow="0" w:firstColumn="1" w:lastColumn="0" w:noHBand="0" w:noVBand="1"/>
      </w:tblPr>
      <w:tblGrid>
        <w:gridCol w:w="712"/>
        <w:gridCol w:w="3961"/>
        <w:gridCol w:w="3969"/>
        <w:gridCol w:w="4253"/>
        <w:gridCol w:w="4110"/>
      </w:tblGrid>
      <w:tr w:rsidR="008811B0" w:rsidRPr="003D5683" w14:paraId="4441E73A" w14:textId="77777777" w:rsidTr="3C6E04C2">
        <w:tc>
          <w:tcPr>
            <w:tcW w:w="712" w:type="dxa"/>
            <w:vMerge w:val="restart"/>
            <w:shd w:val="clear" w:color="auto" w:fill="00A9E0"/>
            <w:textDirection w:val="btLr"/>
            <w:vAlign w:val="center"/>
          </w:tcPr>
          <w:p w14:paraId="5E36A0FA" w14:textId="77777777" w:rsidR="008811B0" w:rsidRPr="00986FA0" w:rsidRDefault="006A10B0" w:rsidP="003E4496">
            <w:pPr>
              <w:ind w:left="113" w:right="113"/>
              <w:jc w:val="center"/>
              <w:rPr>
                <w:rFonts w:ascii="Verdana" w:hAnsi="Verdana"/>
                <w:b/>
                <w:sz w:val="28"/>
                <w:szCs w:val="28"/>
              </w:rPr>
            </w:pPr>
            <w:r>
              <w:br w:type="page"/>
            </w:r>
            <w:r w:rsidR="00986FA0" w:rsidRPr="00986FA0">
              <w:rPr>
                <w:rFonts w:ascii="Verdana" w:hAnsi="Verdana"/>
                <w:b/>
                <w:color w:val="FFFFFF" w:themeColor="background1"/>
                <w:sz w:val="28"/>
                <w:szCs w:val="28"/>
              </w:rPr>
              <w:t>Plan d’amélioration</w:t>
            </w:r>
          </w:p>
        </w:tc>
        <w:tc>
          <w:tcPr>
            <w:tcW w:w="16293" w:type="dxa"/>
            <w:gridSpan w:val="4"/>
            <w:shd w:val="clear" w:color="auto" w:fill="DE4561"/>
          </w:tcPr>
          <w:p w14:paraId="70CA863C" w14:textId="77777777" w:rsidR="008811B0" w:rsidRPr="00526FA6" w:rsidRDefault="008811B0" w:rsidP="00BB2258">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248CAFD3" w14:textId="77777777" w:rsidR="008811B0" w:rsidRPr="00E266AB" w:rsidRDefault="008811B0" w:rsidP="005A410C">
            <w:pPr>
              <w:jc w:val="center"/>
              <w:rPr>
                <w:rFonts w:ascii="Verdana" w:hAnsi="Verdana"/>
                <w:b/>
                <w:sz w:val="24"/>
                <w:szCs w:val="24"/>
              </w:rPr>
            </w:pPr>
            <w:r w:rsidRPr="00526FA6">
              <w:rPr>
                <w:rFonts w:ascii="Verdana" w:hAnsi="Verdana"/>
                <w:b/>
                <w:color w:val="FFFFFF" w:themeColor="background1"/>
                <w:sz w:val="24"/>
                <w:szCs w:val="24"/>
              </w:rPr>
              <w:t>Littératie (lecture ou écriture ou communication orale)</w:t>
            </w:r>
          </w:p>
        </w:tc>
      </w:tr>
      <w:tr w:rsidR="008811B0" w:rsidRPr="003D5683" w14:paraId="690442EC" w14:textId="77777777" w:rsidTr="3C6E04C2">
        <w:tc>
          <w:tcPr>
            <w:tcW w:w="712" w:type="dxa"/>
            <w:vMerge/>
            <w:textDirection w:val="btLr"/>
          </w:tcPr>
          <w:p w14:paraId="2F50710A" w14:textId="77777777" w:rsidR="008811B0" w:rsidRPr="006D6C2D" w:rsidRDefault="008811B0" w:rsidP="006D6C2D">
            <w:pPr>
              <w:ind w:left="113" w:right="113"/>
              <w:jc w:val="center"/>
              <w:rPr>
                <w:rFonts w:ascii="Verdana" w:hAnsi="Verdana"/>
                <w:b/>
                <w:sz w:val="28"/>
                <w:szCs w:val="24"/>
              </w:rPr>
            </w:pPr>
          </w:p>
        </w:tc>
        <w:tc>
          <w:tcPr>
            <w:tcW w:w="16293" w:type="dxa"/>
            <w:gridSpan w:val="4"/>
            <w:shd w:val="clear" w:color="auto" w:fill="000000" w:themeFill="text1"/>
          </w:tcPr>
          <w:p w14:paraId="3C0D65B9" w14:textId="77777777" w:rsidR="008811B0" w:rsidRPr="005A410C" w:rsidRDefault="008811B0" w:rsidP="00B9660C">
            <w:pPr>
              <w:rPr>
                <w:rFonts w:ascii="Verdana" w:hAnsi="Verdana"/>
                <w:b/>
                <w:sz w:val="20"/>
                <w:szCs w:val="20"/>
              </w:rPr>
            </w:pPr>
            <w:r w:rsidRPr="003E4496">
              <w:rPr>
                <w:rFonts w:ascii="Verdana" w:hAnsi="Verdana"/>
                <w:b/>
                <w:color w:val="FFFFFF" w:themeColor="background1"/>
                <w:sz w:val="24"/>
                <w:szCs w:val="24"/>
              </w:rPr>
              <w:t>Cibles (</w:t>
            </w:r>
            <w:r w:rsidRPr="003E4496">
              <w:rPr>
                <w:rFonts w:ascii="Verdana" w:hAnsi="Verdana"/>
                <w:b/>
                <w:color w:val="FFFFFF" w:themeColor="background1"/>
                <w:sz w:val="24"/>
                <w:szCs w:val="24"/>
                <w:shd w:val="clear" w:color="auto" w:fill="000000" w:themeFill="text1"/>
              </w:rPr>
              <w:t>objectif SMART) </w:t>
            </w:r>
            <w:r w:rsidRPr="003E4496">
              <w:rPr>
                <w:rFonts w:ascii="Verdana" w:hAnsi="Verdana"/>
                <w:b/>
                <w:i/>
                <w:color w:val="FFFFFF" w:themeColor="background1"/>
                <w:sz w:val="18"/>
                <w:szCs w:val="24"/>
                <w:shd w:val="clear" w:color="auto" w:fill="000000" w:themeFill="text1"/>
              </w:rPr>
              <w:t>* Sélectionner les niveaux selon l’école</w:t>
            </w:r>
          </w:p>
        </w:tc>
      </w:tr>
      <w:tr w:rsidR="001E760F" w:rsidRPr="003D5683" w14:paraId="7BCEF192" w14:textId="77777777" w:rsidTr="3C6E04C2">
        <w:tc>
          <w:tcPr>
            <w:tcW w:w="712" w:type="dxa"/>
            <w:vMerge/>
          </w:tcPr>
          <w:p w14:paraId="638833F8" w14:textId="77777777" w:rsidR="001E760F" w:rsidRPr="003D5683" w:rsidRDefault="001E760F">
            <w:pPr>
              <w:rPr>
                <w:rFonts w:ascii="Verdana" w:hAnsi="Verdana"/>
                <w:sz w:val="24"/>
                <w:szCs w:val="24"/>
              </w:rPr>
            </w:pPr>
          </w:p>
        </w:tc>
        <w:tc>
          <w:tcPr>
            <w:tcW w:w="3961" w:type="dxa"/>
          </w:tcPr>
          <w:p w14:paraId="7B3EA1EF" w14:textId="77777777" w:rsidR="001E760F" w:rsidRPr="005A410C" w:rsidRDefault="001E760F" w:rsidP="001673E6">
            <w:pPr>
              <w:rPr>
                <w:rFonts w:ascii="Verdana" w:hAnsi="Verdana"/>
                <w:b/>
              </w:rPr>
            </w:pPr>
            <w:r w:rsidRPr="005A410C">
              <w:rPr>
                <w:rFonts w:ascii="Verdana" w:hAnsi="Verdana"/>
                <w:b/>
              </w:rPr>
              <w:t>Cycle préparatoire :</w:t>
            </w:r>
          </w:p>
          <w:p w14:paraId="58441209" w14:textId="77777777" w:rsidR="001E760F" w:rsidRDefault="001E760F" w:rsidP="001673E6">
            <w:pPr>
              <w:rPr>
                <w:rFonts w:ascii="Verdana" w:hAnsi="Verdana"/>
                <w:b/>
              </w:rPr>
            </w:pPr>
          </w:p>
          <w:p w14:paraId="0255E8FD" w14:textId="1ECA789F" w:rsidR="006826A4" w:rsidRPr="005A277D" w:rsidRDefault="00762F4F" w:rsidP="003A3B4B">
            <w:pPr>
              <w:rPr>
                <w:rFonts w:ascii="Verdana" w:hAnsi="Verdana"/>
                <w:b/>
              </w:rPr>
            </w:pPr>
            <w:r w:rsidRPr="005A277D">
              <w:rPr>
                <w:rFonts w:ascii="Verdana" w:hAnsi="Verdana"/>
                <w:b/>
              </w:rPr>
              <w:t xml:space="preserve">D’ici juin 2020, </w:t>
            </w:r>
            <w:r w:rsidR="001443EF" w:rsidRPr="005A277D">
              <w:rPr>
                <w:rFonts w:ascii="Verdana" w:hAnsi="Verdana"/>
                <w:b/>
              </w:rPr>
              <w:t xml:space="preserve">au moins </w:t>
            </w:r>
            <w:r w:rsidR="00141E19" w:rsidRPr="005A277D">
              <w:rPr>
                <w:rFonts w:ascii="Verdana" w:hAnsi="Verdana"/>
                <w:b/>
              </w:rPr>
              <w:t>85</w:t>
            </w:r>
            <w:r w:rsidRPr="005A277D">
              <w:rPr>
                <w:rFonts w:ascii="Verdana" w:hAnsi="Verdana"/>
                <w:b/>
              </w:rPr>
              <w:t>% des</w:t>
            </w:r>
            <w:r w:rsidR="003A3B4B" w:rsidRPr="005A277D">
              <w:rPr>
                <w:rFonts w:ascii="Verdana" w:hAnsi="Verdana"/>
                <w:b/>
              </w:rPr>
              <w:t xml:space="preserve"> élèves </w:t>
            </w:r>
            <w:r w:rsidR="001443EF" w:rsidRPr="005A277D">
              <w:rPr>
                <w:rFonts w:ascii="Verdana" w:hAnsi="Verdana"/>
                <w:b/>
              </w:rPr>
              <w:t xml:space="preserve">du jardin </w:t>
            </w:r>
            <w:r w:rsidR="003A3B4B" w:rsidRPr="005A277D">
              <w:rPr>
                <w:rFonts w:ascii="Verdana" w:hAnsi="Verdana"/>
                <w:b/>
              </w:rPr>
              <w:t xml:space="preserve">atteindront le niveau </w:t>
            </w:r>
            <w:r w:rsidR="001443EF" w:rsidRPr="005A277D">
              <w:rPr>
                <w:rFonts w:ascii="Verdana" w:hAnsi="Verdana"/>
                <w:b/>
              </w:rPr>
              <w:t>15</w:t>
            </w:r>
            <w:r w:rsidR="003A3B4B" w:rsidRPr="005A277D">
              <w:rPr>
                <w:rFonts w:ascii="Verdana" w:hAnsi="Verdana"/>
                <w:b/>
              </w:rPr>
              <w:t xml:space="preserve"> en COPE</w:t>
            </w:r>
          </w:p>
          <w:p w14:paraId="3CDE5407" w14:textId="77777777" w:rsidR="001443EF" w:rsidRPr="005A277D" w:rsidRDefault="001443EF" w:rsidP="003A3B4B">
            <w:pPr>
              <w:rPr>
                <w:rFonts w:ascii="Verdana" w:hAnsi="Verdana"/>
                <w:b/>
              </w:rPr>
            </w:pPr>
          </w:p>
          <w:p w14:paraId="20DA9A18" w14:textId="2805827A" w:rsidR="001443EF" w:rsidRPr="005A277D" w:rsidRDefault="001443EF" w:rsidP="001443EF">
            <w:pPr>
              <w:rPr>
                <w:rFonts w:ascii="Verdana" w:hAnsi="Verdana"/>
                <w:b/>
              </w:rPr>
            </w:pPr>
            <w:r w:rsidRPr="005A277D">
              <w:rPr>
                <w:rFonts w:ascii="Verdana" w:hAnsi="Verdana"/>
                <w:b/>
              </w:rPr>
              <w:t xml:space="preserve">D’ici juin 2020, au moins 85% des élèves du </w:t>
            </w:r>
            <w:r w:rsidR="006E3B0E" w:rsidRPr="005A277D">
              <w:rPr>
                <w:rFonts w:ascii="Verdana" w:hAnsi="Verdana"/>
                <w:b/>
              </w:rPr>
              <w:t xml:space="preserve">maternelle </w:t>
            </w:r>
            <w:r w:rsidRPr="005A277D">
              <w:rPr>
                <w:rFonts w:ascii="Verdana" w:hAnsi="Verdana"/>
                <w:b/>
              </w:rPr>
              <w:t>atteindront le niveau 10 en COPE</w:t>
            </w:r>
          </w:p>
          <w:p w14:paraId="653A2808" w14:textId="77777777" w:rsidR="00F16968" w:rsidRPr="005A277D" w:rsidRDefault="00F16968" w:rsidP="003A3B4B">
            <w:pPr>
              <w:rPr>
                <w:rFonts w:ascii="Verdana" w:hAnsi="Verdana"/>
                <w:b/>
              </w:rPr>
            </w:pPr>
          </w:p>
          <w:p w14:paraId="3258CC5A" w14:textId="13D0226C" w:rsidR="003A3B4B" w:rsidRDefault="003A3B4B" w:rsidP="003A3B4B">
            <w:pPr>
              <w:rPr>
                <w:rFonts w:ascii="Verdana" w:hAnsi="Verdana"/>
                <w:b/>
              </w:rPr>
            </w:pPr>
            <w:r w:rsidRPr="005A277D">
              <w:rPr>
                <w:rFonts w:ascii="Verdana" w:hAnsi="Verdana"/>
                <w:b/>
              </w:rPr>
              <w:t xml:space="preserve">D’ici juin 2020, </w:t>
            </w:r>
            <w:r w:rsidR="001443EF" w:rsidRPr="005A277D">
              <w:rPr>
                <w:rFonts w:ascii="Verdana" w:hAnsi="Verdana"/>
                <w:b/>
              </w:rPr>
              <w:t>8</w:t>
            </w:r>
            <w:r w:rsidRPr="005A277D">
              <w:rPr>
                <w:rFonts w:ascii="Verdana" w:hAnsi="Verdana"/>
                <w:b/>
              </w:rPr>
              <w:t xml:space="preserve">5% des élèves qui reçoivent de l’appui en français </w:t>
            </w:r>
            <w:r w:rsidR="001443EF" w:rsidRPr="005A277D">
              <w:rPr>
                <w:rFonts w:ascii="Verdana" w:hAnsi="Verdana"/>
                <w:b/>
              </w:rPr>
              <w:t>seront en mesure de suivre un programme régulier en 1</w:t>
            </w:r>
            <w:r w:rsidR="001443EF" w:rsidRPr="005A277D">
              <w:rPr>
                <w:rFonts w:ascii="Verdana" w:hAnsi="Verdana"/>
                <w:b/>
                <w:vertAlign w:val="superscript"/>
              </w:rPr>
              <w:t>re</w:t>
            </w:r>
            <w:r w:rsidR="001443EF" w:rsidRPr="005A277D">
              <w:rPr>
                <w:rFonts w:ascii="Verdana" w:hAnsi="Verdana"/>
                <w:b/>
              </w:rPr>
              <w:t xml:space="preserve"> année.</w:t>
            </w:r>
          </w:p>
          <w:p w14:paraId="32C554FD" w14:textId="575A39E3" w:rsidR="005A277D" w:rsidRDefault="005A277D" w:rsidP="003A3B4B">
            <w:pPr>
              <w:rPr>
                <w:rFonts w:ascii="Verdana" w:hAnsi="Verdana"/>
                <w:b/>
              </w:rPr>
            </w:pPr>
          </w:p>
          <w:p w14:paraId="3B6B9A59" w14:textId="2A0D1CDA" w:rsidR="005A277D" w:rsidRDefault="005A277D" w:rsidP="003A3B4B">
            <w:pPr>
              <w:rPr>
                <w:rFonts w:ascii="Verdana" w:hAnsi="Verdana"/>
                <w:b/>
              </w:rPr>
            </w:pPr>
          </w:p>
          <w:p w14:paraId="5418ACD6" w14:textId="51AB7F2F" w:rsidR="005A277D" w:rsidRDefault="005A277D" w:rsidP="003A3B4B">
            <w:pPr>
              <w:rPr>
                <w:rFonts w:ascii="Verdana" w:hAnsi="Verdana"/>
                <w:b/>
              </w:rPr>
            </w:pPr>
          </w:p>
          <w:p w14:paraId="3B3B0810" w14:textId="62B12D6B" w:rsidR="005A277D" w:rsidRDefault="005A277D" w:rsidP="003A3B4B">
            <w:pPr>
              <w:rPr>
                <w:rFonts w:ascii="Verdana" w:hAnsi="Verdana"/>
                <w:b/>
              </w:rPr>
            </w:pPr>
          </w:p>
          <w:p w14:paraId="42285962" w14:textId="20F9D394" w:rsidR="005A277D" w:rsidRDefault="005A277D" w:rsidP="003A3B4B">
            <w:pPr>
              <w:rPr>
                <w:rFonts w:ascii="Verdana" w:hAnsi="Verdana"/>
                <w:b/>
              </w:rPr>
            </w:pPr>
          </w:p>
          <w:p w14:paraId="2B36997A" w14:textId="77777777" w:rsidR="005A277D" w:rsidRPr="005A277D" w:rsidRDefault="005A277D" w:rsidP="003A3B4B">
            <w:pPr>
              <w:rPr>
                <w:rFonts w:ascii="Verdana" w:hAnsi="Verdana"/>
                <w:b/>
              </w:rPr>
            </w:pPr>
          </w:p>
          <w:p w14:paraId="0E280DA2" w14:textId="204B42FF" w:rsidR="003A3B4B" w:rsidRPr="005A410C" w:rsidRDefault="003A3B4B" w:rsidP="003A3B4B">
            <w:pPr>
              <w:rPr>
                <w:rFonts w:ascii="Verdana" w:hAnsi="Verdana"/>
                <w:b/>
              </w:rPr>
            </w:pPr>
          </w:p>
        </w:tc>
        <w:tc>
          <w:tcPr>
            <w:tcW w:w="3969" w:type="dxa"/>
          </w:tcPr>
          <w:p w14:paraId="319FC456" w14:textId="53A02448" w:rsidR="001E760F" w:rsidRDefault="001E760F" w:rsidP="001673E6">
            <w:pPr>
              <w:rPr>
                <w:rFonts w:ascii="Verdana" w:hAnsi="Verdana"/>
                <w:b/>
              </w:rPr>
            </w:pPr>
            <w:r w:rsidRPr="005A410C">
              <w:rPr>
                <w:rFonts w:ascii="Verdana" w:hAnsi="Verdana"/>
                <w:b/>
              </w:rPr>
              <w:lastRenderedPageBreak/>
              <w:t>Cycle primaire :</w:t>
            </w:r>
          </w:p>
          <w:p w14:paraId="419CBBF7" w14:textId="77777777" w:rsidR="00AD7218" w:rsidRPr="005A410C" w:rsidRDefault="00AD7218" w:rsidP="001673E6">
            <w:pPr>
              <w:rPr>
                <w:rFonts w:ascii="Verdana" w:hAnsi="Verdana"/>
                <w:b/>
              </w:rPr>
            </w:pPr>
          </w:p>
          <w:p w14:paraId="1BCA3F0E" w14:textId="192982EF" w:rsidR="00AD7218" w:rsidRDefault="00AD7218" w:rsidP="00AD7218">
            <w:pPr>
              <w:rPr>
                <w:rFonts w:ascii="Verdana" w:hAnsi="Verdana"/>
                <w:b/>
              </w:rPr>
            </w:pPr>
            <w:r>
              <w:rPr>
                <w:rFonts w:ascii="Verdana" w:hAnsi="Verdana"/>
                <w:b/>
              </w:rPr>
              <w:t xml:space="preserve">D’ici juin 2020, </w:t>
            </w:r>
            <w:r w:rsidR="00450266">
              <w:rPr>
                <w:rFonts w:ascii="Verdana" w:hAnsi="Verdana"/>
                <w:b/>
              </w:rPr>
              <w:t>85</w:t>
            </w:r>
            <w:r>
              <w:rPr>
                <w:rFonts w:ascii="Verdana" w:hAnsi="Verdana"/>
                <w:b/>
              </w:rPr>
              <w:t>% des élèves atteindront la norme en écriture</w:t>
            </w:r>
          </w:p>
          <w:p w14:paraId="6890BDD9" w14:textId="77777777" w:rsidR="005A277D" w:rsidRDefault="005A277D" w:rsidP="00AD7218">
            <w:pPr>
              <w:rPr>
                <w:rFonts w:ascii="Verdana" w:hAnsi="Verdana"/>
                <w:b/>
              </w:rPr>
            </w:pPr>
          </w:p>
          <w:p w14:paraId="2DFD6000" w14:textId="670D2E72" w:rsidR="00EF60C4" w:rsidRDefault="00EF60C4" w:rsidP="00EF60C4">
            <w:pPr>
              <w:rPr>
                <w:rFonts w:ascii="Verdana" w:hAnsi="Verdana"/>
                <w:b/>
              </w:rPr>
            </w:pPr>
            <w:r>
              <w:rPr>
                <w:rFonts w:ascii="Verdana" w:hAnsi="Verdana"/>
                <w:b/>
              </w:rPr>
              <w:t>D’ici juin 2020, 95% des élèves ALF progresseront d’un niveau</w:t>
            </w:r>
          </w:p>
          <w:p w14:paraId="7FBBBC1B" w14:textId="77777777" w:rsidR="00F16968" w:rsidRDefault="00F16968" w:rsidP="00EF60C4">
            <w:pPr>
              <w:rPr>
                <w:rFonts w:ascii="Verdana" w:hAnsi="Verdana"/>
                <w:b/>
              </w:rPr>
            </w:pPr>
          </w:p>
          <w:p w14:paraId="38E1B961" w14:textId="19E95BBD" w:rsidR="00AD7218" w:rsidRDefault="00F16968" w:rsidP="00AD7218">
            <w:pPr>
              <w:rPr>
                <w:rFonts w:ascii="Verdana" w:hAnsi="Verdana"/>
                <w:b/>
              </w:rPr>
            </w:pPr>
            <w:r>
              <w:rPr>
                <w:rFonts w:ascii="Verdana" w:hAnsi="Verdana"/>
                <w:b/>
              </w:rPr>
              <w:lastRenderedPageBreak/>
              <w:t>D’ici juin 2020, 80% des élèves répondront aux interventions du niveau 1 de la pyramide</w:t>
            </w:r>
          </w:p>
          <w:p w14:paraId="287115F6" w14:textId="77777777" w:rsidR="00450266" w:rsidRDefault="00450266" w:rsidP="00AD7218">
            <w:pPr>
              <w:rPr>
                <w:rFonts w:ascii="Verdana" w:hAnsi="Verdana"/>
                <w:b/>
              </w:rPr>
            </w:pPr>
          </w:p>
          <w:p w14:paraId="593BF1D4" w14:textId="667FB973" w:rsidR="001E760F" w:rsidRPr="001673E6" w:rsidRDefault="001E760F" w:rsidP="001673E6">
            <w:pPr>
              <w:rPr>
                <w:rFonts w:ascii="Verdana" w:hAnsi="Verdana"/>
              </w:rPr>
            </w:pPr>
          </w:p>
        </w:tc>
        <w:tc>
          <w:tcPr>
            <w:tcW w:w="4253" w:type="dxa"/>
          </w:tcPr>
          <w:p w14:paraId="6BB94301" w14:textId="77777777" w:rsidR="001E760F" w:rsidRPr="005A410C" w:rsidRDefault="001E760F" w:rsidP="001673E6">
            <w:pPr>
              <w:rPr>
                <w:rFonts w:ascii="Verdana" w:hAnsi="Verdana"/>
                <w:b/>
              </w:rPr>
            </w:pPr>
            <w:r w:rsidRPr="005A410C">
              <w:rPr>
                <w:rFonts w:ascii="Verdana" w:hAnsi="Verdana"/>
                <w:b/>
              </w:rPr>
              <w:lastRenderedPageBreak/>
              <w:t>Cycle moyen :</w:t>
            </w:r>
          </w:p>
          <w:p w14:paraId="39FB7B1D" w14:textId="77777777" w:rsidR="001E760F" w:rsidRPr="001673E6" w:rsidRDefault="001E760F" w:rsidP="001673E6">
            <w:pPr>
              <w:rPr>
                <w:rFonts w:ascii="Verdana" w:hAnsi="Verdana"/>
              </w:rPr>
            </w:pPr>
          </w:p>
          <w:p w14:paraId="4691880B" w14:textId="2A18F12F" w:rsidR="00AD7218" w:rsidRDefault="00AD7218" w:rsidP="00AD7218">
            <w:pPr>
              <w:rPr>
                <w:rFonts w:ascii="Verdana" w:hAnsi="Verdana"/>
                <w:b/>
              </w:rPr>
            </w:pPr>
            <w:r>
              <w:rPr>
                <w:rFonts w:ascii="Verdana" w:hAnsi="Verdana"/>
                <w:b/>
              </w:rPr>
              <w:t xml:space="preserve">D’ici juin 2020, </w:t>
            </w:r>
            <w:r w:rsidR="00450266">
              <w:rPr>
                <w:rFonts w:ascii="Verdana" w:hAnsi="Verdana"/>
                <w:b/>
              </w:rPr>
              <w:t>8</w:t>
            </w:r>
            <w:r>
              <w:rPr>
                <w:rFonts w:ascii="Verdana" w:hAnsi="Verdana"/>
                <w:b/>
              </w:rPr>
              <w:t>5% des élèves atteindront la norme en écriture</w:t>
            </w:r>
          </w:p>
          <w:p w14:paraId="581CE49D" w14:textId="77777777" w:rsidR="00AD7218" w:rsidRDefault="00AD7218" w:rsidP="00AD7218">
            <w:pPr>
              <w:rPr>
                <w:rFonts w:ascii="Verdana" w:hAnsi="Verdana"/>
                <w:b/>
              </w:rPr>
            </w:pPr>
          </w:p>
          <w:p w14:paraId="6C58A5FB" w14:textId="77777777" w:rsidR="00EF60C4" w:rsidRDefault="00EF60C4" w:rsidP="00EF60C4">
            <w:pPr>
              <w:rPr>
                <w:rFonts w:ascii="Verdana" w:hAnsi="Verdana"/>
                <w:b/>
              </w:rPr>
            </w:pPr>
            <w:r>
              <w:rPr>
                <w:rFonts w:ascii="Verdana" w:hAnsi="Verdana"/>
                <w:b/>
              </w:rPr>
              <w:t>D’ici juin 2020, 95% des élèves ALF progresseront d’un niveau</w:t>
            </w:r>
          </w:p>
          <w:p w14:paraId="49331871" w14:textId="77777777" w:rsidR="001E760F" w:rsidRDefault="001E760F" w:rsidP="001673E6">
            <w:pPr>
              <w:rPr>
                <w:rFonts w:ascii="Verdana" w:hAnsi="Verdana"/>
                <w:b/>
              </w:rPr>
            </w:pPr>
          </w:p>
          <w:p w14:paraId="78309766" w14:textId="77777777" w:rsidR="00F16968" w:rsidRDefault="00F16968" w:rsidP="001673E6">
            <w:pPr>
              <w:rPr>
                <w:rFonts w:ascii="Verdana" w:hAnsi="Verdana"/>
                <w:b/>
              </w:rPr>
            </w:pPr>
          </w:p>
          <w:p w14:paraId="7B2D0AA1" w14:textId="77777777" w:rsidR="00F16968" w:rsidRDefault="00F16968" w:rsidP="00F16968">
            <w:pPr>
              <w:rPr>
                <w:rFonts w:ascii="Verdana" w:hAnsi="Verdana"/>
                <w:b/>
              </w:rPr>
            </w:pPr>
            <w:r>
              <w:rPr>
                <w:rFonts w:ascii="Verdana" w:hAnsi="Verdana"/>
                <w:b/>
              </w:rPr>
              <w:lastRenderedPageBreak/>
              <w:t>D’ici juin 2020, 80% des élèves répondront aux interventions du niveau 1 de la pyramide</w:t>
            </w:r>
          </w:p>
          <w:p w14:paraId="7FAEDD66" w14:textId="483D714E" w:rsidR="00F16968" w:rsidRPr="005A410C" w:rsidRDefault="00F16968" w:rsidP="001673E6">
            <w:pPr>
              <w:rPr>
                <w:rFonts w:ascii="Verdana" w:hAnsi="Verdana"/>
                <w:b/>
              </w:rPr>
            </w:pPr>
          </w:p>
        </w:tc>
        <w:tc>
          <w:tcPr>
            <w:tcW w:w="4110" w:type="dxa"/>
          </w:tcPr>
          <w:p w14:paraId="72709866" w14:textId="77777777" w:rsidR="001E760F" w:rsidRPr="005A410C" w:rsidRDefault="001E760F" w:rsidP="001673E6">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0800E7AE" w14:textId="77777777" w:rsidR="006826A4" w:rsidRPr="001673E6" w:rsidRDefault="006826A4" w:rsidP="001673E6">
            <w:pPr>
              <w:rPr>
                <w:rFonts w:ascii="Verdana" w:hAnsi="Verdana"/>
              </w:rPr>
            </w:pPr>
          </w:p>
          <w:p w14:paraId="25C4A148" w14:textId="77777777" w:rsidR="001E760F" w:rsidRDefault="001E760F" w:rsidP="001673E6">
            <w:pPr>
              <w:rPr>
                <w:rFonts w:ascii="Verdana" w:hAnsi="Verdana"/>
              </w:rPr>
            </w:pPr>
          </w:p>
          <w:p w14:paraId="036BFAF0" w14:textId="77777777" w:rsidR="006826A4" w:rsidRDefault="006826A4" w:rsidP="001673E6">
            <w:pPr>
              <w:rPr>
                <w:rFonts w:ascii="Verdana" w:hAnsi="Verdana"/>
              </w:rPr>
            </w:pPr>
          </w:p>
          <w:p w14:paraId="60866A01" w14:textId="77777777" w:rsidR="006826A4" w:rsidRPr="001673E6" w:rsidRDefault="006826A4" w:rsidP="001673E6">
            <w:pPr>
              <w:rPr>
                <w:rFonts w:ascii="Verdana" w:hAnsi="Verdana"/>
              </w:rPr>
            </w:pPr>
          </w:p>
          <w:p w14:paraId="1F9D97A2" w14:textId="77777777" w:rsidR="001E760F" w:rsidRPr="005A410C" w:rsidRDefault="001E760F" w:rsidP="001673E6">
            <w:pPr>
              <w:rPr>
                <w:rFonts w:ascii="Verdana" w:hAnsi="Verdana"/>
                <w:b/>
              </w:rPr>
            </w:pPr>
          </w:p>
        </w:tc>
      </w:tr>
      <w:tr w:rsidR="006F1ECF" w:rsidRPr="003D5683" w14:paraId="5583BB84" w14:textId="77777777" w:rsidTr="3C6E04C2">
        <w:tc>
          <w:tcPr>
            <w:tcW w:w="712" w:type="dxa"/>
            <w:vMerge/>
          </w:tcPr>
          <w:p w14:paraId="4D16786E" w14:textId="77777777" w:rsidR="006F1ECF" w:rsidRPr="003D5683" w:rsidRDefault="006F1ECF">
            <w:pPr>
              <w:rPr>
                <w:rFonts w:ascii="Verdana" w:hAnsi="Verdana"/>
                <w:sz w:val="24"/>
                <w:szCs w:val="24"/>
              </w:rPr>
            </w:pPr>
          </w:p>
        </w:tc>
        <w:tc>
          <w:tcPr>
            <w:tcW w:w="16293" w:type="dxa"/>
            <w:gridSpan w:val="4"/>
            <w:shd w:val="clear" w:color="auto" w:fill="D9D9D9" w:themeFill="background1" w:themeFillShade="D9"/>
          </w:tcPr>
          <w:p w14:paraId="721700AE"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7782028D"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51A8D86D" w14:textId="77777777" w:rsidR="006F1ECF" w:rsidRPr="005A410C" w:rsidRDefault="006F1ECF" w:rsidP="001673E6">
            <w:pPr>
              <w:rPr>
                <w:rFonts w:ascii="Verdana" w:hAnsi="Verdana"/>
                <w:b/>
              </w:rPr>
            </w:pPr>
          </w:p>
        </w:tc>
      </w:tr>
      <w:tr w:rsidR="006826A4" w:rsidRPr="003D5683" w14:paraId="4BE00345" w14:textId="77777777" w:rsidTr="3C6E04C2">
        <w:trPr>
          <w:trHeight w:val="2763"/>
        </w:trPr>
        <w:tc>
          <w:tcPr>
            <w:tcW w:w="712" w:type="dxa"/>
            <w:vMerge/>
          </w:tcPr>
          <w:p w14:paraId="39BDA2B3" w14:textId="77777777" w:rsidR="006826A4" w:rsidRPr="003D5683" w:rsidRDefault="006826A4" w:rsidP="006826A4">
            <w:pPr>
              <w:rPr>
                <w:rFonts w:ascii="Verdana" w:hAnsi="Verdana"/>
                <w:sz w:val="24"/>
                <w:szCs w:val="24"/>
              </w:rPr>
            </w:pPr>
          </w:p>
        </w:tc>
        <w:tc>
          <w:tcPr>
            <w:tcW w:w="3961" w:type="dxa"/>
          </w:tcPr>
          <w:p w14:paraId="3B178E82" w14:textId="34E3DC75" w:rsidR="006826A4" w:rsidRPr="003559A8" w:rsidRDefault="006826A4" w:rsidP="006826A4">
            <w:pPr>
              <w:rPr>
                <w:rFonts w:ascii="Verdana" w:hAnsi="Verdana"/>
                <w:b/>
              </w:rPr>
            </w:pPr>
            <w:r w:rsidRPr="003559A8">
              <w:rPr>
                <w:rFonts w:ascii="Verdana" w:hAnsi="Verdana"/>
                <w:b/>
              </w:rPr>
              <w:t>Cycle préparatoire :</w:t>
            </w:r>
          </w:p>
          <w:p w14:paraId="74F05D66" w14:textId="77777777" w:rsidR="009C7C9F" w:rsidRPr="00D51DF4" w:rsidRDefault="009C7C9F" w:rsidP="009C7C9F">
            <w:pPr>
              <w:rPr>
                <w:rFonts w:ascii="Verdana" w:hAnsi="Verdana"/>
                <w:sz w:val="20"/>
                <w:szCs w:val="20"/>
              </w:rPr>
            </w:pPr>
            <w:r w:rsidRPr="00D51DF4">
              <w:rPr>
                <w:rFonts w:ascii="Verdana" w:hAnsi="Verdana"/>
                <w:sz w:val="20"/>
                <w:szCs w:val="20"/>
              </w:rPr>
              <w:t>Tâches authentiques</w:t>
            </w:r>
          </w:p>
          <w:p w14:paraId="248D334C" w14:textId="7074D98F" w:rsidR="00AD7218" w:rsidRPr="00D51DF4" w:rsidRDefault="001443EF" w:rsidP="006826A4">
            <w:pPr>
              <w:rPr>
                <w:rFonts w:ascii="Verdana" w:hAnsi="Verdana"/>
                <w:sz w:val="20"/>
                <w:szCs w:val="20"/>
              </w:rPr>
            </w:pPr>
            <w:r w:rsidRPr="00D51DF4">
              <w:rPr>
                <w:rFonts w:ascii="Verdana" w:hAnsi="Verdana"/>
                <w:sz w:val="20"/>
                <w:szCs w:val="20"/>
              </w:rPr>
              <w:t>RAI</w:t>
            </w:r>
          </w:p>
          <w:p w14:paraId="7951C365" w14:textId="1A6892F6" w:rsidR="00AD7218" w:rsidRPr="00D51DF4" w:rsidRDefault="00AD7218" w:rsidP="006826A4">
            <w:pPr>
              <w:rPr>
                <w:rFonts w:ascii="Verdana" w:hAnsi="Verdana"/>
                <w:sz w:val="20"/>
                <w:szCs w:val="20"/>
              </w:rPr>
            </w:pPr>
            <w:r w:rsidRPr="00D51DF4">
              <w:rPr>
                <w:rFonts w:ascii="Verdana" w:hAnsi="Verdana"/>
                <w:sz w:val="20"/>
                <w:szCs w:val="20"/>
              </w:rPr>
              <w:t>Centres</w:t>
            </w:r>
          </w:p>
          <w:p w14:paraId="2FDD8076" w14:textId="37E7637A" w:rsidR="00AD7218" w:rsidRPr="00D51DF4" w:rsidRDefault="00AD7218" w:rsidP="006826A4">
            <w:pPr>
              <w:rPr>
                <w:rFonts w:ascii="Verdana" w:hAnsi="Verdana"/>
                <w:sz w:val="20"/>
                <w:szCs w:val="20"/>
              </w:rPr>
            </w:pPr>
            <w:r w:rsidRPr="00D51DF4">
              <w:rPr>
                <w:rFonts w:ascii="Verdana" w:hAnsi="Verdana"/>
                <w:sz w:val="20"/>
                <w:szCs w:val="20"/>
              </w:rPr>
              <w:t>COPE</w:t>
            </w:r>
          </w:p>
          <w:p w14:paraId="42E01111" w14:textId="1C7A57F2" w:rsidR="001443EF" w:rsidRPr="00D51DF4" w:rsidRDefault="001443EF" w:rsidP="006826A4">
            <w:pPr>
              <w:rPr>
                <w:rFonts w:ascii="Verdana" w:hAnsi="Verdana"/>
                <w:sz w:val="20"/>
                <w:szCs w:val="20"/>
              </w:rPr>
            </w:pPr>
            <w:r w:rsidRPr="00D51DF4">
              <w:rPr>
                <w:rFonts w:ascii="Verdana" w:hAnsi="Verdana"/>
                <w:sz w:val="20"/>
                <w:szCs w:val="20"/>
              </w:rPr>
              <w:t>Jeux de rôle et scénarios</w:t>
            </w:r>
          </w:p>
          <w:p w14:paraId="5421C694" w14:textId="3672E9AD" w:rsidR="00AD7218" w:rsidRPr="00D51DF4" w:rsidRDefault="00AD7218" w:rsidP="006826A4">
            <w:pPr>
              <w:rPr>
                <w:rFonts w:ascii="Verdana" w:hAnsi="Verdana"/>
                <w:sz w:val="20"/>
                <w:szCs w:val="20"/>
              </w:rPr>
            </w:pPr>
            <w:r w:rsidRPr="00D51DF4">
              <w:rPr>
                <w:rFonts w:ascii="Verdana" w:hAnsi="Verdana"/>
                <w:sz w:val="20"/>
                <w:szCs w:val="20"/>
              </w:rPr>
              <w:t>L’enseignement explicite</w:t>
            </w:r>
          </w:p>
          <w:p w14:paraId="717B7174" w14:textId="4DCB3511" w:rsidR="00AD7218" w:rsidRPr="00D51DF4" w:rsidRDefault="00AD7218" w:rsidP="006826A4">
            <w:pPr>
              <w:rPr>
                <w:rFonts w:ascii="Verdana" w:hAnsi="Verdana"/>
                <w:sz w:val="20"/>
                <w:szCs w:val="20"/>
              </w:rPr>
            </w:pPr>
            <w:r w:rsidRPr="00D51DF4">
              <w:rPr>
                <w:rFonts w:ascii="Verdana" w:hAnsi="Verdana"/>
                <w:sz w:val="20"/>
                <w:szCs w:val="20"/>
              </w:rPr>
              <w:t>L’enseignement par enquête</w:t>
            </w:r>
          </w:p>
          <w:p w14:paraId="07BF993B" w14:textId="33276349" w:rsidR="001443EF" w:rsidRPr="00D51DF4" w:rsidRDefault="001443EF" w:rsidP="006826A4">
            <w:pPr>
              <w:rPr>
                <w:rFonts w:ascii="Verdana" w:hAnsi="Verdana"/>
                <w:sz w:val="20"/>
                <w:szCs w:val="20"/>
              </w:rPr>
            </w:pPr>
            <w:r w:rsidRPr="00D51DF4">
              <w:rPr>
                <w:rFonts w:ascii="Verdana" w:hAnsi="Verdana"/>
                <w:sz w:val="20"/>
                <w:szCs w:val="20"/>
              </w:rPr>
              <w:t>Stratégie PPP, VVV</w:t>
            </w:r>
          </w:p>
          <w:p w14:paraId="1374527B" w14:textId="5E9D104A" w:rsidR="001443EF" w:rsidRPr="00D51DF4" w:rsidRDefault="001443EF" w:rsidP="001443EF">
            <w:pPr>
              <w:rPr>
                <w:rFonts w:ascii="Verdana" w:hAnsi="Verdana"/>
                <w:sz w:val="20"/>
                <w:szCs w:val="20"/>
              </w:rPr>
            </w:pPr>
            <w:r w:rsidRPr="00D51DF4">
              <w:rPr>
                <w:rFonts w:ascii="Verdana" w:hAnsi="Verdana"/>
                <w:sz w:val="20"/>
                <w:szCs w:val="20"/>
              </w:rPr>
              <w:t>Intégration de la technologie</w:t>
            </w:r>
          </w:p>
          <w:p w14:paraId="4A86D21B" w14:textId="1FDCEC12" w:rsidR="00727536" w:rsidRPr="00D51DF4" w:rsidRDefault="00727536" w:rsidP="001443EF">
            <w:pPr>
              <w:rPr>
                <w:rFonts w:ascii="Verdana" w:hAnsi="Verdana"/>
                <w:sz w:val="20"/>
                <w:szCs w:val="20"/>
              </w:rPr>
            </w:pPr>
            <w:r w:rsidRPr="00D51DF4">
              <w:rPr>
                <w:rFonts w:ascii="Verdana" w:hAnsi="Verdana"/>
                <w:sz w:val="20"/>
                <w:szCs w:val="20"/>
              </w:rPr>
              <w:t>5 au quotidien</w:t>
            </w:r>
          </w:p>
          <w:p w14:paraId="0918B214" w14:textId="77777777" w:rsidR="001443EF" w:rsidRPr="00D51DF4" w:rsidRDefault="001443EF" w:rsidP="006826A4">
            <w:pPr>
              <w:rPr>
                <w:rFonts w:ascii="Verdana" w:hAnsi="Verdana"/>
                <w:sz w:val="20"/>
                <w:szCs w:val="20"/>
              </w:rPr>
            </w:pPr>
          </w:p>
          <w:p w14:paraId="7E7E8568" w14:textId="6E360392" w:rsidR="00AD7218" w:rsidRPr="003559A8" w:rsidRDefault="00AD7218" w:rsidP="006826A4">
            <w:pPr>
              <w:rPr>
                <w:rFonts w:ascii="Verdana" w:hAnsi="Verdana"/>
                <w:b/>
              </w:rPr>
            </w:pPr>
          </w:p>
          <w:p w14:paraId="7F8F8806" w14:textId="77777777" w:rsidR="006826A4" w:rsidRPr="003559A8" w:rsidRDefault="006826A4" w:rsidP="006826A4">
            <w:pPr>
              <w:rPr>
                <w:rFonts w:ascii="Verdana" w:hAnsi="Verdana"/>
                <w:b/>
              </w:rPr>
            </w:pPr>
          </w:p>
          <w:p w14:paraId="7C7A7358" w14:textId="77777777" w:rsidR="006826A4" w:rsidRPr="003559A8" w:rsidRDefault="006826A4" w:rsidP="006826A4">
            <w:pPr>
              <w:rPr>
                <w:rFonts w:ascii="Verdana" w:hAnsi="Verdana"/>
                <w:b/>
              </w:rPr>
            </w:pPr>
          </w:p>
        </w:tc>
        <w:tc>
          <w:tcPr>
            <w:tcW w:w="3969" w:type="dxa"/>
          </w:tcPr>
          <w:p w14:paraId="00A7EC16" w14:textId="77777777" w:rsidR="006826A4" w:rsidRPr="003559A8" w:rsidRDefault="006826A4" w:rsidP="006826A4">
            <w:pPr>
              <w:rPr>
                <w:rFonts w:ascii="Verdana" w:hAnsi="Verdana"/>
                <w:b/>
              </w:rPr>
            </w:pPr>
            <w:r w:rsidRPr="003559A8">
              <w:rPr>
                <w:rFonts w:ascii="Verdana" w:hAnsi="Verdana"/>
                <w:b/>
              </w:rPr>
              <w:lastRenderedPageBreak/>
              <w:t>Cycle primaire :</w:t>
            </w:r>
          </w:p>
          <w:p w14:paraId="76FD3A6A" w14:textId="6BB6EB1E" w:rsidR="00450266" w:rsidRPr="00D51DF4" w:rsidRDefault="00B83887" w:rsidP="00450266">
            <w:pPr>
              <w:rPr>
                <w:rFonts w:ascii="Verdana" w:hAnsi="Verdana"/>
                <w:sz w:val="20"/>
                <w:szCs w:val="20"/>
              </w:rPr>
            </w:pPr>
            <w:r w:rsidRPr="00D51DF4">
              <w:rPr>
                <w:rFonts w:ascii="Verdana" w:hAnsi="Verdana"/>
                <w:sz w:val="20"/>
                <w:szCs w:val="20"/>
              </w:rPr>
              <w:t>Tâches authentiques</w:t>
            </w:r>
            <w:r w:rsidR="00450266" w:rsidRPr="00D51DF4">
              <w:rPr>
                <w:rFonts w:ascii="Verdana" w:hAnsi="Verdana"/>
                <w:sz w:val="20"/>
                <w:szCs w:val="20"/>
              </w:rPr>
              <w:t>/ Intégration des matières</w:t>
            </w:r>
          </w:p>
          <w:p w14:paraId="75C06E67" w14:textId="722F0755" w:rsidR="005A277D" w:rsidRPr="00D51DF4" w:rsidRDefault="005A277D" w:rsidP="006826A4">
            <w:pPr>
              <w:rPr>
                <w:rFonts w:ascii="Verdana" w:hAnsi="Verdana"/>
                <w:sz w:val="20"/>
                <w:szCs w:val="20"/>
              </w:rPr>
            </w:pPr>
            <w:r w:rsidRPr="00D51DF4">
              <w:rPr>
                <w:rFonts w:ascii="Verdana" w:hAnsi="Verdana"/>
                <w:sz w:val="20"/>
                <w:szCs w:val="20"/>
              </w:rPr>
              <w:t>IILE</w:t>
            </w:r>
          </w:p>
          <w:p w14:paraId="619B38BB" w14:textId="68AAA673" w:rsidR="00F03439" w:rsidRPr="00D51DF4" w:rsidRDefault="00F03439" w:rsidP="006826A4">
            <w:pPr>
              <w:rPr>
                <w:rFonts w:ascii="Verdana" w:hAnsi="Verdana"/>
                <w:sz w:val="20"/>
                <w:szCs w:val="20"/>
              </w:rPr>
            </w:pPr>
            <w:r w:rsidRPr="00D51DF4">
              <w:rPr>
                <w:rFonts w:ascii="Verdana" w:hAnsi="Verdana"/>
                <w:sz w:val="20"/>
                <w:szCs w:val="20"/>
              </w:rPr>
              <w:t>Apprentissages essentiels</w:t>
            </w:r>
          </w:p>
          <w:p w14:paraId="492BFB41" w14:textId="1FA6EB3D" w:rsidR="006826A4" w:rsidRPr="00D51DF4" w:rsidRDefault="00AD7218" w:rsidP="006826A4">
            <w:pPr>
              <w:rPr>
                <w:rFonts w:ascii="Verdana" w:hAnsi="Verdana"/>
                <w:sz w:val="20"/>
                <w:szCs w:val="20"/>
              </w:rPr>
            </w:pPr>
            <w:r w:rsidRPr="00D51DF4">
              <w:rPr>
                <w:rFonts w:ascii="Verdana" w:hAnsi="Verdana"/>
                <w:sz w:val="20"/>
                <w:szCs w:val="20"/>
              </w:rPr>
              <w:t>RAI</w:t>
            </w:r>
            <w:r w:rsidR="00F03439" w:rsidRPr="00D51DF4">
              <w:rPr>
                <w:rFonts w:ascii="Verdana" w:hAnsi="Verdana"/>
                <w:sz w:val="20"/>
                <w:szCs w:val="20"/>
              </w:rPr>
              <w:t>-décloisonnement</w:t>
            </w:r>
          </w:p>
          <w:p w14:paraId="4E53F027" w14:textId="3F75173C" w:rsidR="00A7354A" w:rsidRPr="00D51DF4" w:rsidRDefault="00F16968" w:rsidP="00A7354A">
            <w:pPr>
              <w:rPr>
                <w:rFonts w:ascii="Verdana" w:hAnsi="Verdana"/>
                <w:sz w:val="20"/>
                <w:szCs w:val="20"/>
              </w:rPr>
            </w:pPr>
            <w:r w:rsidRPr="00D51DF4">
              <w:rPr>
                <w:rFonts w:ascii="Verdana" w:hAnsi="Verdana"/>
                <w:sz w:val="20"/>
                <w:szCs w:val="20"/>
              </w:rPr>
              <w:t>Bloc de littératie équilibré</w:t>
            </w:r>
            <w:r w:rsidR="00A7354A" w:rsidRPr="00D51DF4">
              <w:rPr>
                <w:rFonts w:ascii="Verdana" w:hAnsi="Verdana"/>
                <w:sz w:val="20"/>
                <w:szCs w:val="20"/>
              </w:rPr>
              <w:t>/5 au quotidien</w:t>
            </w:r>
          </w:p>
          <w:p w14:paraId="5009AFB0" w14:textId="77777777" w:rsidR="00AD7218" w:rsidRPr="00D51DF4" w:rsidRDefault="00AD7218" w:rsidP="006826A4">
            <w:pPr>
              <w:rPr>
                <w:rFonts w:ascii="Verdana" w:hAnsi="Verdana"/>
                <w:sz w:val="20"/>
                <w:szCs w:val="20"/>
              </w:rPr>
            </w:pPr>
            <w:r w:rsidRPr="00D51DF4">
              <w:rPr>
                <w:rFonts w:ascii="Verdana" w:hAnsi="Verdana"/>
                <w:sz w:val="20"/>
                <w:szCs w:val="20"/>
              </w:rPr>
              <w:t xml:space="preserve">Enseignement explicite </w:t>
            </w:r>
          </w:p>
          <w:p w14:paraId="6A9D4B31" w14:textId="77777777" w:rsidR="00AD7218" w:rsidRPr="00D51DF4" w:rsidRDefault="00AD7218" w:rsidP="006826A4">
            <w:pPr>
              <w:rPr>
                <w:rFonts w:ascii="Verdana" w:hAnsi="Verdana"/>
                <w:sz w:val="20"/>
                <w:szCs w:val="20"/>
              </w:rPr>
            </w:pPr>
            <w:r w:rsidRPr="00D51DF4">
              <w:rPr>
                <w:rFonts w:ascii="Verdana" w:hAnsi="Verdana"/>
                <w:sz w:val="20"/>
                <w:szCs w:val="20"/>
              </w:rPr>
              <w:t>Centres</w:t>
            </w:r>
          </w:p>
          <w:p w14:paraId="23A6F6E8" w14:textId="70C62862" w:rsidR="00AD7218" w:rsidRPr="00D51DF4" w:rsidRDefault="00AD7218" w:rsidP="006826A4">
            <w:pPr>
              <w:rPr>
                <w:rFonts w:ascii="Verdana" w:hAnsi="Verdana"/>
                <w:sz w:val="20"/>
                <w:szCs w:val="20"/>
              </w:rPr>
            </w:pPr>
            <w:r w:rsidRPr="00D51DF4">
              <w:rPr>
                <w:rFonts w:ascii="Verdana" w:hAnsi="Verdana"/>
                <w:sz w:val="20"/>
                <w:szCs w:val="20"/>
              </w:rPr>
              <w:t>Différenciation</w:t>
            </w:r>
            <w:r w:rsidR="00450266" w:rsidRPr="00D51DF4">
              <w:rPr>
                <w:rFonts w:ascii="Verdana" w:hAnsi="Verdana"/>
                <w:sz w:val="20"/>
                <w:szCs w:val="20"/>
              </w:rPr>
              <w:t>/</w:t>
            </w:r>
            <w:r w:rsidRPr="00D51DF4">
              <w:rPr>
                <w:rFonts w:ascii="Verdana" w:hAnsi="Verdana"/>
                <w:sz w:val="20"/>
                <w:szCs w:val="20"/>
              </w:rPr>
              <w:t>pédagogique</w:t>
            </w:r>
            <w:r w:rsidR="009C7C9F" w:rsidRPr="00D51DF4">
              <w:rPr>
                <w:rFonts w:ascii="Verdana" w:hAnsi="Verdana"/>
                <w:sz w:val="20"/>
                <w:szCs w:val="20"/>
              </w:rPr>
              <w:t>/tâches parallèles</w:t>
            </w:r>
          </w:p>
          <w:p w14:paraId="65E49C74" w14:textId="3B7918C8" w:rsidR="00AD7218" w:rsidRPr="00D51DF4" w:rsidRDefault="00AD7218" w:rsidP="006826A4">
            <w:pPr>
              <w:rPr>
                <w:rFonts w:ascii="Verdana" w:hAnsi="Verdana"/>
                <w:sz w:val="20"/>
                <w:szCs w:val="20"/>
              </w:rPr>
            </w:pPr>
            <w:r w:rsidRPr="00D51DF4">
              <w:rPr>
                <w:rFonts w:ascii="Verdana" w:hAnsi="Verdana"/>
                <w:sz w:val="20"/>
                <w:szCs w:val="20"/>
              </w:rPr>
              <w:t>Intégration de la technologie</w:t>
            </w:r>
          </w:p>
          <w:p w14:paraId="2FB875D1" w14:textId="4E3BAD7C" w:rsidR="00DF5316" w:rsidRPr="00D51DF4" w:rsidRDefault="00DF5316" w:rsidP="006826A4">
            <w:pPr>
              <w:rPr>
                <w:rFonts w:ascii="Verdana" w:hAnsi="Verdana"/>
                <w:sz w:val="20"/>
                <w:szCs w:val="20"/>
              </w:rPr>
            </w:pPr>
            <w:r w:rsidRPr="00D51DF4">
              <w:rPr>
                <w:rFonts w:ascii="Verdana" w:hAnsi="Verdana"/>
                <w:sz w:val="20"/>
                <w:szCs w:val="20"/>
              </w:rPr>
              <w:t>Dictée sans fautes (des phrases)</w:t>
            </w:r>
          </w:p>
          <w:p w14:paraId="0C693689" w14:textId="5CAB84A8" w:rsidR="00F03439" w:rsidRPr="00D51DF4" w:rsidRDefault="00F03439" w:rsidP="006826A4">
            <w:pPr>
              <w:rPr>
                <w:rFonts w:ascii="Verdana" w:hAnsi="Verdana"/>
                <w:sz w:val="20"/>
                <w:szCs w:val="20"/>
              </w:rPr>
            </w:pPr>
            <w:r w:rsidRPr="00D51DF4">
              <w:rPr>
                <w:rFonts w:ascii="Verdana" w:hAnsi="Verdana"/>
                <w:sz w:val="20"/>
                <w:szCs w:val="20"/>
              </w:rPr>
              <w:lastRenderedPageBreak/>
              <w:t>Grille d’évaluation</w:t>
            </w:r>
            <w:r w:rsidR="00450266" w:rsidRPr="00D51DF4">
              <w:rPr>
                <w:rFonts w:ascii="Verdana" w:hAnsi="Verdana"/>
                <w:sz w:val="20"/>
                <w:szCs w:val="20"/>
              </w:rPr>
              <w:t xml:space="preserve"> adaptées</w:t>
            </w:r>
          </w:p>
          <w:p w14:paraId="4518B7DF" w14:textId="75F59ECF" w:rsidR="00F03439" w:rsidRPr="003559A8" w:rsidRDefault="00F03439" w:rsidP="00450266">
            <w:pPr>
              <w:rPr>
                <w:rFonts w:ascii="Verdana" w:hAnsi="Verdana"/>
              </w:rPr>
            </w:pPr>
          </w:p>
        </w:tc>
        <w:tc>
          <w:tcPr>
            <w:tcW w:w="4253" w:type="dxa"/>
          </w:tcPr>
          <w:p w14:paraId="6052C279" w14:textId="77777777" w:rsidR="006826A4" w:rsidRPr="003559A8" w:rsidRDefault="006826A4" w:rsidP="006826A4">
            <w:pPr>
              <w:rPr>
                <w:rFonts w:ascii="Verdana" w:hAnsi="Verdana"/>
                <w:b/>
              </w:rPr>
            </w:pPr>
            <w:r w:rsidRPr="003559A8">
              <w:rPr>
                <w:rFonts w:ascii="Verdana" w:hAnsi="Verdana"/>
                <w:b/>
              </w:rPr>
              <w:lastRenderedPageBreak/>
              <w:t>Cycle moyen :</w:t>
            </w:r>
          </w:p>
          <w:p w14:paraId="428EC87E" w14:textId="77777777" w:rsidR="00450266" w:rsidRPr="00D51DF4" w:rsidRDefault="00F03439" w:rsidP="00450266">
            <w:pPr>
              <w:rPr>
                <w:rFonts w:ascii="Verdana" w:hAnsi="Verdana"/>
                <w:sz w:val="20"/>
                <w:szCs w:val="20"/>
              </w:rPr>
            </w:pPr>
            <w:r w:rsidRPr="003559A8">
              <w:rPr>
                <w:rFonts w:ascii="Verdana" w:hAnsi="Verdana"/>
              </w:rPr>
              <w:t xml:space="preserve"> </w:t>
            </w:r>
            <w:r w:rsidR="00450266" w:rsidRPr="00D51DF4">
              <w:rPr>
                <w:rFonts w:ascii="Verdana" w:hAnsi="Verdana"/>
                <w:sz w:val="20"/>
                <w:szCs w:val="20"/>
              </w:rPr>
              <w:t>Tâches authentiques/ Intégration des matières</w:t>
            </w:r>
          </w:p>
          <w:p w14:paraId="7AAE58E5" w14:textId="77777777" w:rsidR="00450266" w:rsidRPr="00D51DF4" w:rsidRDefault="00450266" w:rsidP="00450266">
            <w:pPr>
              <w:rPr>
                <w:rFonts w:ascii="Verdana" w:hAnsi="Verdana"/>
                <w:sz w:val="20"/>
                <w:szCs w:val="20"/>
              </w:rPr>
            </w:pPr>
            <w:r w:rsidRPr="00D51DF4">
              <w:rPr>
                <w:rFonts w:ascii="Verdana" w:hAnsi="Verdana"/>
                <w:sz w:val="20"/>
                <w:szCs w:val="20"/>
              </w:rPr>
              <w:t>Apprentissages essentiels</w:t>
            </w:r>
          </w:p>
          <w:p w14:paraId="0D954234" w14:textId="77777777" w:rsidR="00450266" w:rsidRPr="00D51DF4" w:rsidRDefault="00450266" w:rsidP="00450266">
            <w:pPr>
              <w:rPr>
                <w:rFonts w:ascii="Verdana" w:hAnsi="Verdana"/>
                <w:sz w:val="20"/>
                <w:szCs w:val="20"/>
              </w:rPr>
            </w:pPr>
            <w:r w:rsidRPr="00D51DF4">
              <w:rPr>
                <w:rFonts w:ascii="Verdana" w:hAnsi="Verdana"/>
                <w:sz w:val="20"/>
                <w:szCs w:val="20"/>
              </w:rPr>
              <w:t>RAI-décloisonnement</w:t>
            </w:r>
          </w:p>
          <w:p w14:paraId="22F65163" w14:textId="77777777" w:rsidR="00727536" w:rsidRPr="00D51DF4" w:rsidRDefault="00727536" w:rsidP="00450266">
            <w:pPr>
              <w:rPr>
                <w:rFonts w:ascii="Verdana" w:hAnsi="Verdana"/>
                <w:sz w:val="20"/>
                <w:szCs w:val="20"/>
              </w:rPr>
            </w:pPr>
            <w:r w:rsidRPr="00D51DF4">
              <w:rPr>
                <w:rFonts w:ascii="Verdana" w:hAnsi="Verdana"/>
                <w:sz w:val="20"/>
                <w:szCs w:val="20"/>
              </w:rPr>
              <w:t>Bloc de littératie équilibré/5 au quotidien</w:t>
            </w:r>
          </w:p>
          <w:p w14:paraId="1830E88B" w14:textId="1D2EAED8" w:rsidR="00450266" w:rsidRPr="00D51DF4" w:rsidRDefault="00450266" w:rsidP="00450266">
            <w:pPr>
              <w:rPr>
                <w:rFonts w:ascii="Verdana" w:hAnsi="Verdana"/>
                <w:sz w:val="20"/>
                <w:szCs w:val="20"/>
              </w:rPr>
            </w:pPr>
            <w:r w:rsidRPr="00D51DF4">
              <w:rPr>
                <w:rFonts w:ascii="Verdana" w:hAnsi="Verdana"/>
                <w:sz w:val="20"/>
                <w:szCs w:val="20"/>
              </w:rPr>
              <w:t xml:space="preserve">Enseignement explicite </w:t>
            </w:r>
          </w:p>
          <w:p w14:paraId="2755E900" w14:textId="77777777" w:rsidR="00450266" w:rsidRPr="00D51DF4" w:rsidRDefault="00450266" w:rsidP="00450266">
            <w:pPr>
              <w:rPr>
                <w:rFonts w:ascii="Verdana" w:hAnsi="Verdana"/>
                <w:sz w:val="20"/>
                <w:szCs w:val="20"/>
              </w:rPr>
            </w:pPr>
            <w:r w:rsidRPr="00D51DF4">
              <w:rPr>
                <w:rFonts w:ascii="Verdana" w:hAnsi="Verdana"/>
                <w:sz w:val="20"/>
                <w:szCs w:val="20"/>
              </w:rPr>
              <w:t>Centres</w:t>
            </w:r>
          </w:p>
          <w:p w14:paraId="09207731" w14:textId="77777777" w:rsidR="00450266" w:rsidRPr="00D51DF4" w:rsidRDefault="00450266" w:rsidP="00450266">
            <w:pPr>
              <w:rPr>
                <w:rFonts w:ascii="Verdana" w:hAnsi="Verdana"/>
                <w:sz w:val="20"/>
                <w:szCs w:val="20"/>
              </w:rPr>
            </w:pPr>
            <w:r w:rsidRPr="00D51DF4">
              <w:rPr>
                <w:rFonts w:ascii="Verdana" w:hAnsi="Verdana"/>
                <w:sz w:val="20"/>
                <w:szCs w:val="20"/>
              </w:rPr>
              <w:t>Différenciation/pédagogique/tâches parallèles</w:t>
            </w:r>
          </w:p>
          <w:p w14:paraId="3D894561" w14:textId="77777777" w:rsidR="00450266" w:rsidRPr="00D51DF4" w:rsidRDefault="00450266" w:rsidP="00450266">
            <w:pPr>
              <w:rPr>
                <w:rFonts w:ascii="Verdana" w:hAnsi="Verdana"/>
                <w:sz w:val="20"/>
                <w:szCs w:val="20"/>
              </w:rPr>
            </w:pPr>
            <w:r w:rsidRPr="00D51DF4">
              <w:rPr>
                <w:rFonts w:ascii="Verdana" w:hAnsi="Verdana"/>
                <w:sz w:val="20"/>
                <w:szCs w:val="20"/>
              </w:rPr>
              <w:t>Intégration de la technologie</w:t>
            </w:r>
          </w:p>
          <w:p w14:paraId="56376504" w14:textId="77777777" w:rsidR="00450266" w:rsidRPr="00D51DF4" w:rsidRDefault="00450266" w:rsidP="00450266">
            <w:pPr>
              <w:rPr>
                <w:rFonts w:ascii="Verdana" w:hAnsi="Verdana"/>
                <w:sz w:val="20"/>
                <w:szCs w:val="20"/>
              </w:rPr>
            </w:pPr>
            <w:r w:rsidRPr="00D51DF4">
              <w:rPr>
                <w:rFonts w:ascii="Verdana" w:hAnsi="Verdana"/>
                <w:sz w:val="20"/>
                <w:szCs w:val="20"/>
              </w:rPr>
              <w:t>Dictée sans fautes (des phrases)</w:t>
            </w:r>
          </w:p>
          <w:p w14:paraId="262B2EEF" w14:textId="77777777" w:rsidR="00450266" w:rsidRPr="00D51DF4" w:rsidRDefault="00450266" w:rsidP="00450266">
            <w:pPr>
              <w:rPr>
                <w:rFonts w:ascii="Verdana" w:hAnsi="Verdana"/>
                <w:sz w:val="20"/>
                <w:szCs w:val="20"/>
              </w:rPr>
            </w:pPr>
            <w:r w:rsidRPr="00D51DF4">
              <w:rPr>
                <w:rFonts w:ascii="Verdana" w:hAnsi="Verdana"/>
                <w:sz w:val="20"/>
                <w:szCs w:val="20"/>
              </w:rPr>
              <w:t>Grille d’évaluation adaptées</w:t>
            </w:r>
          </w:p>
          <w:p w14:paraId="11DF8B3B" w14:textId="6366CC6A" w:rsidR="00F03439" w:rsidRPr="003559A8" w:rsidRDefault="00F03439" w:rsidP="00450266">
            <w:pPr>
              <w:rPr>
                <w:rFonts w:ascii="Verdana" w:hAnsi="Verdana"/>
                <w:b/>
              </w:rPr>
            </w:pPr>
          </w:p>
        </w:tc>
        <w:tc>
          <w:tcPr>
            <w:tcW w:w="4110" w:type="dxa"/>
          </w:tcPr>
          <w:p w14:paraId="47ED069D"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B238701" w14:textId="77777777" w:rsidR="006826A4" w:rsidRDefault="006826A4" w:rsidP="006826A4">
            <w:pPr>
              <w:rPr>
                <w:rFonts w:ascii="Verdana" w:hAnsi="Verdana"/>
                <w:bCs/>
                <w:i/>
                <w:sz w:val="20"/>
                <w:szCs w:val="20"/>
                <w:lang w:val="fr-FR"/>
              </w:rPr>
            </w:pPr>
          </w:p>
          <w:p w14:paraId="77CE9967" w14:textId="77777777" w:rsidR="006826A4" w:rsidRPr="005A410C" w:rsidRDefault="006826A4" w:rsidP="006826A4">
            <w:pPr>
              <w:rPr>
                <w:rFonts w:ascii="Verdana" w:hAnsi="Verdana"/>
                <w:b/>
              </w:rPr>
            </w:pPr>
          </w:p>
        </w:tc>
      </w:tr>
      <w:tr w:rsidR="008811B0" w:rsidRPr="003D5683" w14:paraId="6A6477D3" w14:textId="77777777" w:rsidTr="3C6E04C2">
        <w:trPr>
          <w:trHeight w:val="1801"/>
        </w:trPr>
        <w:tc>
          <w:tcPr>
            <w:tcW w:w="712" w:type="dxa"/>
            <w:vMerge/>
          </w:tcPr>
          <w:p w14:paraId="6BEA5BD6" w14:textId="77777777" w:rsidR="008811B0" w:rsidRPr="003D5683" w:rsidRDefault="008811B0">
            <w:pPr>
              <w:rPr>
                <w:rFonts w:ascii="Verdana" w:hAnsi="Verdana"/>
                <w:sz w:val="24"/>
                <w:szCs w:val="24"/>
              </w:rPr>
            </w:pPr>
          </w:p>
        </w:tc>
        <w:tc>
          <w:tcPr>
            <w:tcW w:w="7930" w:type="dxa"/>
            <w:gridSpan w:val="2"/>
          </w:tcPr>
          <w:p w14:paraId="18D1FE8E" w14:textId="0368F03F" w:rsidR="008811B0" w:rsidRPr="005A277D" w:rsidRDefault="3C6E04C2" w:rsidP="3C6E04C2">
            <w:pPr>
              <w:rPr>
                <w:rFonts w:ascii="Verdana" w:hAnsi="Verdana"/>
                <w:bCs/>
                <w:sz w:val="20"/>
                <w:szCs w:val="20"/>
              </w:rPr>
            </w:pPr>
            <w:r w:rsidRPr="3C6E04C2">
              <w:rPr>
                <w:rFonts w:ascii="Verdana" w:hAnsi="Verdana"/>
                <w:b/>
                <w:bCs/>
                <w:sz w:val="24"/>
                <w:szCs w:val="24"/>
              </w:rPr>
              <w:t xml:space="preserve">Indicateurs </w:t>
            </w:r>
            <w:r w:rsidRPr="3C6E04C2">
              <w:rPr>
                <w:rFonts w:ascii="Verdana" w:hAnsi="Verdana"/>
                <w:b/>
                <w:bCs/>
                <w:sz w:val="20"/>
                <w:szCs w:val="20"/>
              </w:rPr>
              <w:t xml:space="preserve">(outils de mesure pour atteindre la cible et permettre </w:t>
            </w:r>
            <w:r w:rsidRPr="005A277D">
              <w:rPr>
                <w:rFonts w:ascii="Verdana" w:hAnsi="Verdana"/>
                <w:bCs/>
                <w:sz w:val="20"/>
                <w:szCs w:val="20"/>
              </w:rPr>
              <w:t>le monitorage p.ex., le bulletin)</w:t>
            </w:r>
          </w:p>
          <w:p w14:paraId="6BD562AC" w14:textId="1B7C3694" w:rsidR="00F03439" w:rsidRPr="005A277D" w:rsidRDefault="00F03439" w:rsidP="3C6E04C2">
            <w:pPr>
              <w:rPr>
                <w:rFonts w:ascii="Verdana" w:hAnsi="Verdana"/>
                <w:bCs/>
                <w:sz w:val="20"/>
                <w:szCs w:val="20"/>
              </w:rPr>
            </w:pPr>
            <w:r w:rsidRPr="005A277D">
              <w:rPr>
                <w:rFonts w:ascii="Verdana" w:hAnsi="Verdana"/>
                <w:bCs/>
                <w:sz w:val="20"/>
                <w:szCs w:val="20"/>
              </w:rPr>
              <w:t>Les résultats de l’OQRE</w:t>
            </w:r>
          </w:p>
          <w:p w14:paraId="56ED5A66" w14:textId="6DD9428D" w:rsidR="00F03439" w:rsidRPr="005A277D" w:rsidRDefault="00F03439" w:rsidP="3C6E04C2">
            <w:pPr>
              <w:rPr>
                <w:rFonts w:ascii="Verdana" w:hAnsi="Verdana"/>
                <w:bCs/>
                <w:sz w:val="20"/>
                <w:szCs w:val="20"/>
              </w:rPr>
            </w:pPr>
            <w:r w:rsidRPr="005A277D">
              <w:rPr>
                <w:rFonts w:ascii="Verdana" w:hAnsi="Verdana"/>
                <w:bCs/>
                <w:sz w:val="20"/>
                <w:szCs w:val="20"/>
              </w:rPr>
              <w:t>Le rendement dans les bulletins</w:t>
            </w:r>
          </w:p>
          <w:p w14:paraId="1296BF99" w14:textId="52BAB307" w:rsidR="00F03439" w:rsidRPr="005A277D" w:rsidRDefault="00F03439" w:rsidP="3C6E04C2">
            <w:pPr>
              <w:rPr>
                <w:rFonts w:ascii="Verdana" w:hAnsi="Verdana"/>
                <w:bCs/>
                <w:sz w:val="20"/>
                <w:szCs w:val="20"/>
              </w:rPr>
            </w:pPr>
            <w:r w:rsidRPr="005A277D">
              <w:rPr>
                <w:rFonts w:ascii="Verdana" w:hAnsi="Verdana"/>
                <w:bCs/>
                <w:sz w:val="20"/>
                <w:szCs w:val="20"/>
              </w:rPr>
              <w:t xml:space="preserve">Les données ALF – progression dans le PIC des élèves </w:t>
            </w:r>
          </w:p>
          <w:p w14:paraId="6FCBCF8A" w14:textId="77777777" w:rsidR="00F03439" w:rsidRPr="005A277D" w:rsidRDefault="00F03439" w:rsidP="3C6E04C2">
            <w:pPr>
              <w:rPr>
                <w:rFonts w:ascii="Verdana" w:hAnsi="Verdana"/>
                <w:bCs/>
                <w:sz w:val="20"/>
                <w:szCs w:val="20"/>
              </w:rPr>
            </w:pPr>
          </w:p>
          <w:p w14:paraId="0B713912" w14:textId="77777777" w:rsidR="008811B0" w:rsidRPr="001673E6" w:rsidRDefault="008811B0" w:rsidP="008811B0">
            <w:pPr>
              <w:rPr>
                <w:rFonts w:ascii="Verdana" w:hAnsi="Verdana"/>
                <w:sz w:val="24"/>
                <w:szCs w:val="24"/>
              </w:rPr>
            </w:pPr>
          </w:p>
          <w:p w14:paraId="2F3836FD" w14:textId="77777777" w:rsidR="008811B0" w:rsidRPr="001673E6" w:rsidRDefault="008811B0" w:rsidP="008811B0">
            <w:pPr>
              <w:rPr>
                <w:rFonts w:ascii="Verdana" w:hAnsi="Verdana"/>
                <w:sz w:val="24"/>
                <w:szCs w:val="24"/>
              </w:rPr>
            </w:pPr>
          </w:p>
          <w:p w14:paraId="1AA258FC" w14:textId="77777777" w:rsidR="008811B0" w:rsidRDefault="008811B0" w:rsidP="008811B0">
            <w:pPr>
              <w:rPr>
                <w:rFonts w:ascii="Verdana" w:hAnsi="Verdana"/>
                <w:b/>
                <w:sz w:val="24"/>
                <w:szCs w:val="24"/>
              </w:rPr>
            </w:pPr>
          </w:p>
        </w:tc>
        <w:tc>
          <w:tcPr>
            <w:tcW w:w="8363" w:type="dxa"/>
            <w:gridSpan w:val="2"/>
          </w:tcPr>
          <w:p w14:paraId="613C838D" w14:textId="5FC0F40A" w:rsidR="008811B0" w:rsidRDefault="008811B0" w:rsidP="00A87D43">
            <w:pPr>
              <w:rPr>
                <w:rFonts w:ascii="Verdana" w:hAnsi="Verdana"/>
                <w:b/>
                <w:sz w:val="20"/>
                <w:szCs w:val="20"/>
              </w:rPr>
            </w:pPr>
            <w:r w:rsidRPr="00913D39">
              <w:rPr>
                <w:rFonts w:ascii="Verdana" w:hAnsi="Verdana"/>
                <w:b/>
                <w:sz w:val="24"/>
              </w:rPr>
              <w:t>M</w:t>
            </w:r>
            <w:r>
              <w:rPr>
                <w:rFonts w:ascii="Verdana" w:hAnsi="Verdana"/>
                <w:b/>
                <w:sz w:val="24"/>
              </w:rPr>
              <w:t xml:space="preserve">onitorage </w:t>
            </w:r>
            <w:r w:rsidRPr="001673E6">
              <w:rPr>
                <w:rFonts w:ascii="Verdana" w:hAnsi="Verdana"/>
                <w:b/>
                <w:sz w:val="20"/>
                <w:szCs w:val="20"/>
              </w:rPr>
              <w:t>(</w:t>
            </w:r>
            <w:r w:rsidR="001673E6" w:rsidRPr="001673E6">
              <w:rPr>
                <w:rFonts w:ascii="Verdana" w:hAnsi="Verdana"/>
                <w:b/>
                <w:sz w:val="20"/>
                <w:szCs w:val="20"/>
              </w:rPr>
              <w:t>m</w:t>
            </w:r>
            <w:r w:rsidRPr="001673E6">
              <w:rPr>
                <w:rFonts w:ascii="Verdana" w:hAnsi="Verdana"/>
                <w:b/>
                <w:sz w:val="20"/>
                <w:szCs w:val="20"/>
              </w:rPr>
              <w:t>oyens pour faire le suivi des interventions)</w:t>
            </w:r>
          </w:p>
          <w:p w14:paraId="085F06EB" w14:textId="746831DC" w:rsidR="00F03439" w:rsidRPr="005A277D" w:rsidRDefault="00F03439" w:rsidP="00A87D43">
            <w:pPr>
              <w:rPr>
                <w:rFonts w:ascii="Verdana" w:hAnsi="Verdana"/>
                <w:sz w:val="20"/>
                <w:szCs w:val="20"/>
              </w:rPr>
            </w:pPr>
            <w:r w:rsidRPr="005A277D">
              <w:rPr>
                <w:rFonts w:ascii="Verdana" w:hAnsi="Verdana"/>
                <w:sz w:val="20"/>
                <w:szCs w:val="20"/>
              </w:rPr>
              <w:t xml:space="preserve">Visite en classe </w:t>
            </w:r>
          </w:p>
          <w:p w14:paraId="5C4DB65D" w14:textId="27268F4A" w:rsidR="00F03439" w:rsidRPr="005A277D" w:rsidRDefault="00F03439" w:rsidP="00A87D43">
            <w:pPr>
              <w:rPr>
                <w:rFonts w:ascii="Verdana" w:hAnsi="Verdana"/>
                <w:sz w:val="20"/>
                <w:szCs w:val="20"/>
              </w:rPr>
            </w:pPr>
            <w:r w:rsidRPr="005A277D">
              <w:rPr>
                <w:rFonts w:ascii="Verdana" w:hAnsi="Verdana"/>
                <w:sz w:val="20"/>
                <w:szCs w:val="20"/>
              </w:rPr>
              <w:t>Entrevue avec les élèves</w:t>
            </w:r>
          </w:p>
          <w:p w14:paraId="0D53D27E" w14:textId="2B68E31A" w:rsidR="00F03439" w:rsidRPr="005A277D" w:rsidRDefault="00F03439" w:rsidP="00A87D43">
            <w:pPr>
              <w:rPr>
                <w:rFonts w:ascii="Verdana" w:hAnsi="Verdana"/>
                <w:sz w:val="20"/>
                <w:szCs w:val="20"/>
              </w:rPr>
            </w:pPr>
            <w:r w:rsidRPr="005A277D">
              <w:rPr>
                <w:rFonts w:ascii="Verdana" w:hAnsi="Verdana"/>
                <w:sz w:val="20"/>
                <w:szCs w:val="20"/>
              </w:rPr>
              <w:t xml:space="preserve">CAP- preuves </w:t>
            </w:r>
          </w:p>
          <w:p w14:paraId="1B671BF1" w14:textId="6476F2DC" w:rsidR="00CB4BE3" w:rsidRPr="005A277D" w:rsidRDefault="00CB4BE3" w:rsidP="00A87D43">
            <w:pPr>
              <w:rPr>
                <w:rFonts w:ascii="Verdana" w:hAnsi="Verdana"/>
                <w:sz w:val="20"/>
                <w:szCs w:val="20"/>
              </w:rPr>
            </w:pPr>
            <w:r w:rsidRPr="005A277D">
              <w:rPr>
                <w:rFonts w:ascii="Verdana" w:hAnsi="Verdana"/>
                <w:sz w:val="20"/>
                <w:szCs w:val="20"/>
              </w:rPr>
              <w:t>Preuves d’apprentissage</w:t>
            </w:r>
          </w:p>
          <w:p w14:paraId="6B3C3065" w14:textId="77777777" w:rsidR="00F03439" w:rsidRPr="005A277D" w:rsidRDefault="00F03439" w:rsidP="00A87D43">
            <w:pPr>
              <w:rPr>
                <w:rFonts w:ascii="Verdana" w:hAnsi="Verdana"/>
                <w:sz w:val="24"/>
                <w:szCs w:val="24"/>
              </w:rPr>
            </w:pPr>
          </w:p>
          <w:p w14:paraId="44B7EE46" w14:textId="77777777" w:rsidR="008811B0" w:rsidRPr="005A277D" w:rsidRDefault="008811B0" w:rsidP="00A87D43">
            <w:pPr>
              <w:rPr>
                <w:rFonts w:ascii="Verdana" w:hAnsi="Verdana"/>
                <w:sz w:val="24"/>
                <w:szCs w:val="24"/>
              </w:rPr>
            </w:pPr>
          </w:p>
          <w:p w14:paraId="5F3CDFB3" w14:textId="77777777" w:rsidR="008811B0" w:rsidRDefault="008811B0" w:rsidP="001423DD">
            <w:pPr>
              <w:rPr>
                <w:rFonts w:ascii="Verdana" w:hAnsi="Verdana"/>
              </w:rPr>
            </w:pPr>
          </w:p>
          <w:p w14:paraId="3D5EC1ED" w14:textId="77777777" w:rsidR="006F1ECF" w:rsidRDefault="006F1ECF" w:rsidP="001423DD">
            <w:pPr>
              <w:rPr>
                <w:rFonts w:ascii="Verdana" w:hAnsi="Verdana"/>
              </w:rPr>
            </w:pPr>
          </w:p>
          <w:p w14:paraId="77426A26" w14:textId="77777777" w:rsidR="006F1ECF" w:rsidRDefault="006F1ECF" w:rsidP="001423DD">
            <w:pPr>
              <w:rPr>
                <w:rFonts w:ascii="Verdana" w:hAnsi="Verdana"/>
              </w:rPr>
            </w:pPr>
          </w:p>
          <w:p w14:paraId="2FE7CB06" w14:textId="77777777" w:rsidR="006F1ECF" w:rsidRPr="000A6AAD" w:rsidRDefault="006F1ECF" w:rsidP="001423DD">
            <w:pPr>
              <w:rPr>
                <w:rFonts w:ascii="Verdana" w:hAnsi="Verdana"/>
              </w:rPr>
            </w:pPr>
          </w:p>
        </w:tc>
      </w:tr>
      <w:tr w:rsidR="0000799D" w:rsidRPr="003D5683" w14:paraId="1DE08B3C" w14:textId="77777777" w:rsidTr="3C6E04C2">
        <w:trPr>
          <w:trHeight w:val="1801"/>
        </w:trPr>
        <w:tc>
          <w:tcPr>
            <w:tcW w:w="17005" w:type="dxa"/>
            <w:gridSpan w:val="5"/>
            <w:shd w:val="clear" w:color="auto" w:fill="FFFFFF" w:themeFill="background1"/>
          </w:tcPr>
          <w:p w14:paraId="0787A87B" w14:textId="77777777" w:rsidR="0000799D" w:rsidRDefault="0000799D" w:rsidP="0000799D">
            <w:pPr>
              <w:rPr>
                <w:rFonts w:ascii="Verdana" w:hAnsi="Verdana"/>
                <w:b/>
                <w:sz w:val="24"/>
              </w:rPr>
            </w:pPr>
            <w:r>
              <w:rPr>
                <w:rFonts w:ascii="Verdana" w:hAnsi="Verdana"/>
                <w:b/>
                <w:sz w:val="24"/>
              </w:rPr>
              <w:t>Apprentissage professionnel</w:t>
            </w:r>
          </w:p>
          <w:p w14:paraId="7F0FF40C" w14:textId="77777777" w:rsidR="0000799D" w:rsidRPr="005A277D" w:rsidRDefault="0000799D" w:rsidP="0000799D">
            <w:pPr>
              <w:rPr>
                <w:rFonts w:ascii="Verdana" w:hAnsi="Verdana"/>
                <w:sz w:val="20"/>
                <w:szCs w:val="20"/>
              </w:rPr>
            </w:pPr>
            <w:r w:rsidRPr="005A277D">
              <w:rPr>
                <w:rFonts w:ascii="Verdana" w:hAnsi="Verdana"/>
                <w:sz w:val="20"/>
                <w:szCs w:val="20"/>
              </w:rPr>
              <w:t>Que devons-nous faire et mettre en place pour y arriver? (Ex. quels sont les besoins du personnel?)</w:t>
            </w:r>
          </w:p>
          <w:p w14:paraId="6BDF6099" w14:textId="7F61E532" w:rsidR="00727536" w:rsidRPr="005A277D" w:rsidRDefault="00727536" w:rsidP="0000799D">
            <w:pPr>
              <w:rPr>
                <w:rFonts w:ascii="Verdana" w:hAnsi="Verdana"/>
                <w:sz w:val="20"/>
                <w:szCs w:val="20"/>
              </w:rPr>
            </w:pPr>
            <w:r w:rsidRPr="005A277D">
              <w:rPr>
                <w:rFonts w:ascii="Verdana" w:hAnsi="Verdana"/>
                <w:sz w:val="20"/>
                <w:szCs w:val="20"/>
              </w:rPr>
              <w:t xml:space="preserve">Maîtriser la </w:t>
            </w:r>
            <w:r w:rsidR="005A277D">
              <w:rPr>
                <w:rFonts w:ascii="Verdana" w:hAnsi="Verdana"/>
                <w:sz w:val="20"/>
                <w:szCs w:val="20"/>
              </w:rPr>
              <w:t xml:space="preserve">mise en place </w:t>
            </w:r>
            <w:r w:rsidRPr="005A277D">
              <w:rPr>
                <w:rFonts w:ascii="Verdana" w:hAnsi="Verdana"/>
                <w:sz w:val="20"/>
                <w:szCs w:val="20"/>
              </w:rPr>
              <w:t>des 5 au quotidien/ bloc de littératie équilibré</w:t>
            </w:r>
          </w:p>
          <w:p w14:paraId="5ECE0D17" w14:textId="795924A2" w:rsidR="00F03439" w:rsidRPr="005A277D" w:rsidRDefault="00F03439" w:rsidP="0000799D">
            <w:pPr>
              <w:rPr>
                <w:rFonts w:ascii="Verdana" w:hAnsi="Verdana"/>
                <w:sz w:val="20"/>
                <w:szCs w:val="20"/>
              </w:rPr>
            </w:pPr>
            <w:r w:rsidRPr="005A277D">
              <w:rPr>
                <w:rFonts w:ascii="Verdana" w:hAnsi="Verdana"/>
                <w:sz w:val="20"/>
                <w:szCs w:val="20"/>
              </w:rPr>
              <w:t xml:space="preserve">Formation en planification </w:t>
            </w:r>
            <w:r w:rsidR="00F16968" w:rsidRPr="005A277D">
              <w:rPr>
                <w:rFonts w:ascii="Verdana" w:hAnsi="Verdana"/>
                <w:sz w:val="20"/>
                <w:szCs w:val="20"/>
              </w:rPr>
              <w:t>spiralée</w:t>
            </w:r>
          </w:p>
          <w:p w14:paraId="02C828E4" w14:textId="4820A002" w:rsidR="00C90ADF" w:rsidRPr="005A277D" w:rsidRDefault="00F16968" w:rsidP="0000799D">
            <w:pPr>
              <w:rPr>
                <w:rFonts w:ascii="Verdana" w:hAnsi="Verdana"/>
                <w:sz w:val="20"/>
                <w:szCs w:val="20"/>
              </w:rPr>
            </w:pPr>
            <w:r w:rsidRPr="005A277D">
              <w:rPr>
                <w:rFonts w:ascii="Verdana" w:hAnsi="Verdana"/>
                <w:sz w:val="20"/>
                <w:szCs w:val="20"/>
              </w:rPr>
              <w:t xml:space="preserve">Appui pour adapter les évaluations </w:t>
            </w:r>
          </w:p>
          <w:p w14:paraId="721651E6" w14:textId="131B876E" w:rsidR="00C90ADF" w:rsidRPr="005A277D" w:rsidRDefault="00C90ADF" w:rsidP="0000799D">
            <w:pPr>
              <w:rPr>
                <w:rFonts w:ascii="Verdana" w:hAnsi="Verdana"/>
                <w:sz w:val="20"/>
                <w:szCs w:val="20"/>
              </w:rPr>
            </w:pPr>
            <w:r w:rsidRPr="005A277D">
              <w:rPr>
                <w:rFonts w:ascii="Verdana" w:hAnsi="Verdana"/>
                <w:sz w:val="20"/>
                <w:szCs w:val="20"/>
              </w:rPr>
              <w:t>Formation pour outiller les enseignant</w:t>
            </w:r>
            <w:r w:rsidR="00CB4BE3" w:rsidRPr="005A277D">
              <w:rPr>
                <w:rFonts w:ascii="Verdana" w:hAnsi="Verdana"/>
                <w:sz w:val="20"/>
                <w:szCs w:val="20"/>
              </w:rPr>
              <w:t>s</w:t>
            </w:r>
            <w:r w:rsidRPr="005A277D">
              <w:rPr>
                <w:rFonts w:ascii="Verdana" w:hAnsi="Verdana"/>
                <w:sz w:val="20"/>
                <w:szCs w:val="20"/>
              </w:rPr>
              <w:t xml:space="preserve"> en technologie</w:t>
            </w:r>
          </w:p>
          <w:p w14:paraId="6CAAD3F7" w14:textId="22273A5D" w:rsidR="00AD6D96" w:rsidRPr="005A277D" w:rsidRDefault="00AD6D96" w:rsidP="0000799D">
            <w:pPr>
              <w:rPr>
                <w:rFonts w:ascii="Verdana" w:hAnsi="Verdana"/>
                <w:sz w:val="20"/>
                <w:szCs w:val="20"/>
              </w:rPr>
            </w:pPr>
            <w:r w:rsidRPr="005A277D">
              <w:rPr>
                <w:rFonts w:ascii="Verdana" w:hAnsi="Verdana"/>
                <w:sz w:val="20"/>
                <w:szCs w:val="20"/>
              </w:rPr>
              <w:t>Utilisation des logiciels en lien avec l’écriture</w:t>
            </w:r>
          </w:p>
          <w:p w14:paraId="55F6CC7D" w14:textId="408F7821" w:rsidR="00727536" w:rsidRPr="005A277D" w:rsidRDefault="005A277D" w:rsidP="0000799D">
            <w:pPr>
              <w:rPr>
                <w:rFonts w:ascii="Verdana" w:hAnsi="Verdana"/>
                <w:sz w:val="20"/>
                <w:szCs w:val="20"/>
              </w:rPr>
            </w:pPr>
            <w:r>
              <w:rPr>
                <w:rFonts w:ascii="Verdana" w:hAnsi="Verdana"/>
                <w:sz w:val="20"/>
                <w:szCs w:val="20"/>
              </w:rPr>
              <w:t>IILE</w:t>
            </w:r>
          </w:p>
          <w:p w14:paraId="13D6434D" w14:textId="2336E640" w:rsidR="00C90ADF" w:rsidRPr="00C47741" w:rsidRDefault="00C90ADF" w:rsidP="0000799D">
            <w:pPr>
              <w:rPr>
                <w:rFonts w:ascii="Verdana" w:hAnsi="Verdana"/>
                <w:sz w:val="24"/>
              </w:rPr>
            </w:pPr>
          </w:p>
        </w:tc>
      </w:tr>
      <w:tr w:rsidR="0000799D" w:rsidRPr="003D5683" w14:paraId="08A870E9" w14:textId="77777777" w:rsidTr="3C6E04C2">
        <w:trPr>
          <w:trHeight w:val="1801"/>
        </w:trPr>
        <w:tc>
          <w:tcPr>
            <w:tcW w:w="17005" w:type="dxa"/>
            <w:gridSpan w:val="5"/>
            <w:shd w:val="clear" w:color="auto" w:fill="FFFFFF" w:themeFill="background1"/>
          </w:tcPr>
          <w:p w14:paraId="198F4CB9" w14:textId="77777777" w:rsidR="0000799D" w:rsidRDefault="0000799D" w:rsidP="0000799D">
            <w:pPr>
              <w:rPr>
                <w:rFonts w:ascii="Verdana" w:hAnsi="Verdana"/>
                <w:b/>
                <w:sz w:val="24"/>
              </w:rPr>
            </w:pPr>
            <w:r>
              <w:rPr>
                <w:rFonts w:ascii="Verdana" w:hAnsi="Verdana"/>
                <w:b/>
                <w:sz w:val="24"/>
              </w:rPr>
              <w:lastRenderedPageBreak/>
              <w:t>Preuves d’impact</w:t>
            </w:r>
          </w:p>
          <w:p w14:paraId="5D22FBC6" w14:textId="26A74E23" w:rsidR="0000799D" w:rsidRPr="005A277D" w:rsidRDefault="0000799D" w:rsidP="0000799D">
            <w:pPr>
              <w:rPr>
                <w:rFonts w:ascii="Verdana" w:hAnsi="Verdana"/>
                <w:sz w:val="20"/>
                <w:szCs w:val="20"/>
              </w:rPr>
            </w:pPr>
            <w:r w:rsidRPr="005A277D">
              <w:rPr>
                <w:rFonts w:ascii="Verdana" w:hAnsi="Verdana"/>
                <w:sz w:val="20"/>
                <w:szCs w:val="20"/>
              </w:rPr>
              <w:t>Quel</w:t>
            </w:r>
            <w:r w:rsidR="00836FC3" w:rsidRPr="005A277D">
              <w:rPr>
                <w:rFonts w:ascii="Verdana" w:hAnsi="Verdana"/>
                <w:sz w:val="20"/>
                <w:szCs w:val="20"/>
              </w:rPr>
              <w:t>l</w:t>
            </w:r>
            <w:r w:rsidRPr="005A277D">
              <w:rPr>
                <w:rFonts w:ascii="Verdana" w:hAnsi="Verdana"/>
                <w:sz w:val="20"/>
                <w:szCs w:val="20"/>
              </w:rPr>
              <w:t>es sont nos preuves ou critères qui démontreront un progrès?</w:t>
            </w:r>
          </w:p>
          <w:p w14:paraId="7B6D4D48" w14:textId="16FBBFEF" w:rsidR="00F16968" w:rsidRPr="005A277D" w:rsidRDefault="00F16968" w:rsidP="0000799D">
            <w:pPr>
              <w:rPr>
                <w:rFonts w:ascii="Verdana" w:hAnsi="Verdana"/>
                <w:sz w:val="20"/>
                <w:szCs w:val="20"/>
              </w:rPr>
            </w:pPr>
            <w:r w:rsidRPr="005A277D">
              <w:rPr>
                <w:rFonts w:ascii="Verdana" w:hAnsi="Verdana"/>
                <w:sz w:val="20"/>
                <w:szCs w:val="20"/>
              </w:rPr>
              <w:t>Amélioration du rendement des élèves dans les bulletins</w:t>
            </w:r>
          </w:p>
          <w:p w14:paraId="2B97C7CD" w14:textId="44CB0759" w:rsidR="00F16968" w:rsidRPr="005A277D" w:rsidRDefault="00F16968" w:rsidP="0000799D">
            <w:pPr>
              <w:rPr>
                <w:rFonts w:ascii="Verdana" w:hAnsi="Verdana"/>
                <w:sz w:val="20"/>
                <w:szCs w:val="20"/>
              </w:rPr>
            </w:pPr>
            <w:r w:rsidRPr="005A277D">
              <w:rPr>
                <w:rFonts w:ascii="Verdana" w:hAnsi="Verdana"/>
                <w:sz w:val="20"/>
                <w:szCs w:val="20"/>
              </w:rPr>
              <w:t xml:space="preserve">Réduction </w:t>
            </w:r>
            <w:r w:rsidR="005A277D">
              <w:rPr>
                <w:rFonts w:ascii="Verdana" w:hAnsi="Verdana"/>
                <w:sz w:val="20"/>
                <w:szCs w:val="20"/>
              </w:rPr>
              <w:t>du nombre d’</w:t>
            </w:r>
            <w:r w:rsidRPr="005A277D">
              <w:rPr>
                <w:rFonts w:ascii="Verdana" w:hAnsi="Verdana"/>
                <w:sz w:val="20"/>
                <w:szCs w:val="20"/>
              </w:rPr>
              <w:t>élèves à risque</w:t>
            </w:r>
          </w:p>
          <w:p w14:paraId="226D2BE0" w14:textId="687CF8F7" w:rsidR="00727536" w:rsidRPr="005A277D" w:rsidRDefault="00727536" w:rsidP="0000799D">
            <w:pPr>
              <w:rPr>
                <w:rFonts w:ascii="Verdana" w:hAnsi="Verdana"/>
                <w:sz w:val="20"/>
                <w:szCs w:val="20"/>
              </w:rPr>
            </w:pPr>
            <w:r w:rsidRPr="005A277D">
              <w:rPr>
                <w:rFonts w:ascii="Verdana" w:hAnsi="Verdana"/>
                <w:sz w:val="20"/>
                <w:szCs w:val="20"/>
              </w:rPr>
              <w:t>Augmentation de niveau COPE</w:t>
            </w:r>
          </w:p>
          <w:p w14:paraId="255B38C7" w14:textId="623C9ACD" w:rsidR="00F16968" w:rsidRPr="005A277D" w:rsidRDefault="00F16968" w:rsidP="0000799D">
            <w:pPr>
              <w:rPr>
                <w:rFonts w:ascii="Verdana" w:hAnsi="Verdana"/>
                <w:sz w:val="20"/>
                <w:szCs w:val="20"/>
              </w:rPr>
            </w:pPr>
            <w:r w:rsidRPr="005A277D">
              <w:rPr>
                <w:rFonts w:ascii="Verdana" w:hAnsi="Verdana"/>
                <w:sz w:val="20"/>
                <w:szCs w:val="20"/>
              </w:rPr>
              <w:t>Amélioration des résultats de l’OQRE en écriture</w:t>
            </w:r>
          </w:p>
          <w:p w14:paraId="4A0B9334" w14:textId="1D681617" w:rsidR="00CB4BE3" w:rsidRPr="005A277D" w:rsidRDefault="00CB4BE3" w:rsidP="0000799D">
            <w:pPr>
              <w:rPr>
                <w:rFonts w:ascii="Verdana" w:hAnsi="Verdana"/>
                <w:sz w:val="20"/>
                <w:szCs w:val="20"/>
              </w:rPr>
            </w:pPr>
            <w:r w:rsidRPr="005A277D">
              <w:rPr>
                <w:rFonts w:ascii="Verdana" w:hAnsi="Verdana"/>
                <w:sz w:val="20"/>
                <w:szCs w:val="20"/>
              </w:rPr>
              <w:t>Réduction du nombre d’élèves ALF</w:t>
            </w:r>
          </w:p>
          <w:p w14:paraId="3D243B95" w14:textId="1A809040" w:rsidR="00727536" w:rsidRPr="005A277D" w:rsidRDefault="00727536" w:rsidP="0000799D">
            <w:pPr>
              <w:rPr>
                <w:rFonts w:ascii="Verdana" w:hAnsi="Verdana"/>
                <w:sz w:val="20"/>
                <w:szCs w:val="20"/>
              </w:rPr>
            </w:pPr>
            <w:r w:rsidRPr="005A277D">
              <w:rPr>
                <w:rFonts w:ascii="Verdana" w:hAnsi="Verdana"/>
                <w:sz w:val="20"/>
                <w:szCs w:val="20"/>
              </w:rPr>
              <w:t>Réduction d’élèves qui nécessitent d’appui en français/ ALF en 1re</w:t>
            </w:r>
          </w:p>
          <w:p w14:paraId="1DBA219E" w14:textId="66D38F07" w:rsidR="00C90ADF" w:rsidRPr="00C47741" w:rsidRDefault="00C90ADF" w:rsidP="0000799D">
            <w:pPr>
              <w:rPr>
                <w:rFonts w:ascii="Verdana" w:hAnsi="Verdana"/>
                <w:sz w:val="24"/>
              </w:rPr>
            </w:pPr>
          </w:p>
        </w:tc>
      </w:tr>
      <w:tr w:rsidR="0000799D" w:rsidRPr="003D5683" w14:paraId="3025A47B" w14:textId="77777777" w:rsidTr="3C6E04C2">
        <w:trPr>
          <w:trHeight w:val="1801"/>
        </w:trPr>
        <w:tc>
          <w:tcPr>
            <w:tcW w:w="17005" w:type="dxa"/>
            <w:gridSpan w:val="5"/>
            <w:shd w:val="clear" w:color="auto" w:fill="FFFFFF" w:themeFill="background1"/>
          </w:tcPr>
          <w:p w14:paraId="52A638D7" w14:textId="77777777" w:rsidR="0000799D" w:rsidRDefault="0000799D" w:rsidP="0000799D">
            <w:pPr>
              <w:rPr>
                <w:rFonts w:ascii="Verdana" w:hAnsi="Verdana"/>
                <w:b/>
                <w:sz w:val="24"/>
              </w:rPr>
            </w:pPr>
            <w:r>
              <w:rPr>
                <w:rFonts w:ascii="Verdana" w:hAnsi="Verdana"/>
                <w:b/>
                <w:sz w:val="24"/>
              </w:rPr>
              <w:t>Soutien à la mise en œuvre</w:t>
            </w:r>
          </w:p>
          <w:p w14:paraId="2CD74382" w14:textId="77777777" w:rsidR="0000799D" w:rsidRPr="005A277D" w:rsidRDefault="0000799D" w:rsidP="0000799D">
            <w:pPr>
              <w:rPr>
                <w:rFonts w:ascii="Verdana" w:hAnsi="Verdana"/>
                <w:sz w:val="20"/>
                <w:szCs w:val="20"/>
              </w:rPr>
            </w:pPr>
            <w:r w:rsidRPr="005A277D">
              <w:rPr>
                <w:rFonts w:ascii="Verdana" w:hAnsi="Verdana"/>
                <w:sz w:val="20"/>
                <w:szCs w:val="20"/>
              </w:rPr>
              <w:t>Quelles sont les personnes ou équipes responsables, chargées du soutien et du suivi pour les objectifs et quels sont les processus mis en place pour faire les suivis?</w:t>
            </w:r>
          </w:p>
          <w:p w14:paraId="40554663" w14:textId="209D75C9" w:rsidR="00F16968" w:rsidRPr="005A277D" w:rsidRDefault="00F16968" w:rsidP="0000799D">
            <w:pPr>
              <w:rPr>
                <w:rFonts w:ascii="Verdana" w:hAnsi="Verdana"/>
                <w:sz w:val="20"/>
                <w:szCs w:val="20"/>
              </w:rPr>
            </w:pPr>
            <w:r w:rsidRPr="005A277D">
              <w:rPr>
                <w:rFonts w:ascii="Verdana" w:hAnsi="Verdana"/>
                <w:sz w:val="20"/>
                <w:szCs w:val="20"/>
              </w:rPr>
              <w:t xml:space="preserve">Équipe de la réussite, enseignant ALF et EED </w:t>
            </w:r>
          </w:p>
          <w:p w14:paraId="318C1CEF" w14:textId="616A2689" w:rsidR="00C90ADF" w:rsidRPr="005A277D" w:rsidRDefault="00C90ADF" w:rsidP="0000799D">
            <w:pPr>
              <w:rPr>
                <w:rFonts w:ascii="Verdana" w:hAnsi="Verdana"/>
                <w:sz w:val="20"/>
                <w:szCs w:val="20"/>
              </w:rPr>
            </w:pPr>
            <w:r w:rsidRPr="005A277D">
              <w:rPr>
                <w:rFonts w:ascii="Verdana" w:hAnsi="Verdana"/>
                <w:sz w:val="20"/>
                <w:szCs w:val="20"/>
              </w:rPr>
              <w:t>CP en EED</w:t>
            </w:r>
          </w:p>
          <w:p w14:paraId="63D4692B" w14:textId="7EA33E63" w:rsidR="00C90ADF" w:rsidRPr="005A277D" w:rsidRDefault="00C90ADF" w:rsidP="0000799D">
            <w:pPr>
              <w:rPr>
                <w:rFonts w:ascii="Verdana" w:hAnsi="Verdana"/>
                <w:sz w:val="20"/>
                <w:szCs w:val="20"/>
              </w:rPr>
            </w:pPr>
            <w:r w:rsidRPr="005A277D">
              <w:rPr>
                <w:rFonts w:ascii="Verdana" w:hAnsi="Verdana"/>
                <w:sz w:val="20"/>
                <w:szCs w:val="20"/>
              </w:rPr>
              <w:t>CP en technologie</w:t>
            </w:r>
          </w:p>
          <w:p w14:paraId="1A6B767A" w14:textId="77777777" w:rsidR="00C90ADF" w:rsidRDefault="00727536" w:rsidP="00727536">
            <w:pPr>
              <w:rPr>
                <w:rFonts w:ascii="Verdana" w:hAnsi="Verdana"/>
                <w:sz w:val="20"/>
                <w:szCs w:val="20"/>
              </w:rPr>
            </w:pPr>
            <w:r w:rsidRPr="005A277D">
              <w:rPr>
                <w:rFonts w:ascii="Verdana" w:hAnsi="Verdana"/>
                <w:sz w:val="20"/>
                <w:szCs w:val="20"/>
              </w:rPr>
              <w:t xml:space="preserve">Leader </w:t>
            </w:r>
            <w:r w:rsidR="00CB4BE3" w:rsidRPr="005A277D">
              <w:rPr>
                <w:rFonts w:ascii="Verdana" w:hAnsi="Verdana"/>
                <w:sz w:val="20"/>
                <w:szCs w:val="20"/>
              </w:rPr>
              <w:t>en maths</w:t>
            </w:r>
          </w:p>
          <w:p w14:paraId="4351B1FA" w14:textId="554772C3" w:rsidR="005A277D" w:rsidRPr="006F1ECF" w:rsidRDefault="005A277D" w:rsidP="00727536">
            <w:pPr>
              <w:rPr>
                <w:rFonts w:ascii="Verdana" w:hAnsi="Verdana"/>
                <w:sz w:val="24"/>
              </w:rPr>
            </w:pPr>
            <w:r>
              <w:rPr>
                <w:rFonts w:ascii="Verdana" w:hAnsi="Verdana"/>
                <w:sz w:val="20"/>
                <w:szCs w:val="20"/>
              </w:rPr>
              <w:t>CP en littératie</w:t>
            </w:r>
          </w:p>
        </w:tc>
      </w:tr>
      <w:tr w:rsidR="0000799D" w:rsidRPr="00F451B2" w14:paraId="3480DA5B" w14:textId="77777777" w:rsidTr="00232205">
        <w:trPr>
          <w:trHeight w:val="826"/>
        </w:trPr>
        <w:tc>
          <w:tcPr>
            <w:tcW w:w="17005" w:type="dxa"/>
            <w:gridSpan w:val="5"/>
            <w:shd w:val="clear" w:color="auto" w:fill="FFFFFF" w:themeFill="background1"/>
          </w:tcPr>
          <w:p w14:paraId="09E28EA5" w14:textId="77777777" w:rsidR="0000799D" w:rsidRDefault="0000799D" w:rsidP="0000799D">
            <w:pPr>
              <w:rPr>
                <w:rFonts w:ascii="Verdana" w:hAnsi="Verdana"/>
                <w:b/>
                <w:sz w:val="24"/>
              </w:rPr>
            </w:pPr>
            <w:r>
              <w:rPr>
                <w:rFonts w:ascii="Verdana" w:hAnsi="Verdana"/>
                <w:b/>
                <w:sz w:val="24"/>
              </w:rPr>
              <w:t>Ressources</w:t>
            </w:r>
          </w:p>
          <w:p w14:paraId="005F7B17" w14:textId="77777777" w:rsidR="0000799D" w:rsidRPr="005A277D" w:rsidRDefault="0000799D" w:rsidP="0000799D">
            <w:pPr>
              <w:rPr>
                <w:rFonts w:ascii="Verdana" w:hAnsi="Verdana"/>
                <w:sz w:val="20"/>
                <w:szCs w:val="20"/>
              </w:rPr>
            </w:pPr>
            <w:r w:rsidRPr="005A277D">
              <w:rPr>
                <w:rFonts w:ascii="Verdana" w:hAnsi="Verdana"/>
                <w:sz w:val="20"/>
                <w:szCs w:val="20"/>
              </w:rPr>
              <w:t>Quelles sont les ressources nécessaires pour pouvoir faire la mise en œuvre?</w:t>
            </w:r>
          </w:p>
          <w:p w14:paraId="0B665697" w14:textId="77777777" w:rsidR="00CB4BE3" w:rsidRPr="005A277D" w:rsidRDefault="00C90ADF" w:rsidP="00CB4BE3">
            <w:pPr>
              <w:rPr>
                <w:rFonts w:ascii="Verdana" w:hAnsi="Verdana"/>
                <w:sz w:val="20"/>
                <w:szCs w:val="20"/>
              </w:rPr>
            </w:pPr>
            <w:r w:rsidRPr="005A277D">
              <w:rPr>
                <w:rFonts w:ascii="Verdana" w:hAnsi="Verdana"/>
                <w:sz w:val="20"/>
                <w:szCs w:val="20"/>
              </w:rPr>
              <w:t>Constellation de l’ours, Littératout, Ma Trousse d’écriture</w:t>
            </w:r>
            <w:r w:rsidR="00CB4BE3" w:rsidRPr="005A277D">
              <w:rPr>
                <w:rFonts w:ascii="Verdana" w:hAnsi="Verdana"/>
                <w:sz w:val="20"/>
                <w:szCs w:val="20"/>
              </w:rPr>
              <w:t>, Orthographe sans papier ni crayon</w:t>
            </w:r>
          </w:p>
          <w:p w14:paraId="69592B38" w14:textId="0BCEC7F6" w:rsidR="00727536" w:rsidRPr="00F451B2" w:rsidRDefault="00727536" w:rsidP="00CB4BE3">
            <w:pPr>
              <w:rPr>
                <w:rFonts w:ascii="Verdana" w:hAnsi="Verdana"/>
                <w:sz w:val="20"/>
                <w:szCs w:val="20"/>
                <w:lang w:val="en-CA"/>
              </w:rPr>
            </w:pPr>
            <w:proofErr w:type="spellStart"/>
            <w:proofErr w:type="gramStart"/>
            <w:r w:rsidRPr="00F451B2">
              <w:rPr>
                <w:rFonts w:ascii="Verdana" w:hAnsi="Verdana"/>
                <w:sz w:val="20"/>
                <w:szCs w:val="20"/>
                <w:lang w:val="en-CA"/>
              </w:rPr>
              <w:t>Logiciels</w:t>
            </w:r>
            <w:proofErr w:type="spellEnd"/>
            <w:r w:rsidRPr="00F451B2">
              <w:rPr>
                <w:rFonts w:ascii="Verdana" w:hAnsi="Verdana"/>
                <w:sz w:val="20"/>
                <w:szCs w:val="20"/>
                <w:lang w:val="en-CA"/>
              </w:rPr>
              <w:t> :</w:t>
            </w:r>
            <w:r w:rsidR="005A277D" w:rsidRPr="00F451B2">
              <w:rPr>
                <w:rFonts w:ascii="Verdana" w:hAnsi="Verdana"/>
                <w:sz w:val="20"/>
                <w:szCs w:val="20"/>
                <w:lang w:val="en-CA"/>
              </w:rPr>
              <w:t>SMART</w:t>
            </w:r>
            <w:proofErr w:type="gramEnd"/>
            <w:r w:rsidR="005A277D" w:rsidRPr="00F451B2">
              <w:rPr>
                <w:rFonts w:ascii="Verdana" w:hAnsi="Verdana"/>
                <w:sz w:val="20"/>
                <w:szCs w:val="20"/>
                <w:lang w:val="en-CA"/>
              </w:rPr>
              <w:t xml:space="preserve"> </w:t>
            </w:r>
            <w:proofErr w:type="spellStart"/>
            <w:r w:rsidR="005A277D" w:rsidRPr="00F451B2">
              <w:rPr>
                <w:rFonts w:ascii="Verdana" w:hAnsi="Verdana"/>
                <w:sz w:val="20"/>
                <w:szCs w:val="20"/>
                <w:lang w:val="en-CA"/>
              </w:rPr>
              <w:t>Idéa</w:t>
            </w:r>
            <w:proofErr w:type="spellEnd"/>
            <w:r w:rsidR="00F451B2" w:rsidRPr="00F451B2">
              <w:rPr>
                <w:rFonts w:ascii="Verdana" w:hAnsi="Verdana"/>
                <w:sz w:val="20"/>
                <w:szCs w:val="20"/>
                <w:lang w:val="en-CA"/>
              </w:rPr>
              <w:t>, Board make</w:t>
            </w:r>
            <w:r w:rsidR="00F451B2">
              <w:rPr>
                <w:rFonts w:ascii="Verdana" w:hAnsi="Verdana"/>
                <w:sz w:val="20"/>
                <w:szCs w:val="20"/>
                <w:lang w:val="en-CA"/>
              </w:rPr>
              <w:t xml:space="preserve">r, logicieleducatif.fr, </w:t>
            </w:r>
          </w:p>
          <w:p w14:paraId="09E1BF9F" w14:textId="5B446164" w:rsidR="00727536" w:rsidRPr="00F451B2" w:rsidRDefault="00727536" w:rsidP="00CB4BE3">
            <w:pPr>
              <w:rPr>
                <w:rFonts w:ascii="Verdana" w:hAnsi="Verdana"/>
                <w:sz w:val="24"/>
                <w:lang w:val="en-CA"/>
              </w:rPr>
            </w:pPr>
          </w:p>
        </w:tc>
      </w:tr>
    </w:tbl>
    <w:p w14:paraId="4E459340" w14:textId="77777777" w:rsidR="005A410C" w:rsidRPr="00F451B2" w:rsidRDefault="005A410C">
      <w:pPr>
        <w:rPr>
          <w:lang w:val="en-CA"/>
        </w:rPr>
      </w:pPr>
    </w:p>
    <w:p w14:paraId="5E2ECEF2" w14:textId="77777777" w:rsidR="006A10B0" w:rsidRPr="00F451B2" w:rsidRDefault="006A10B0">
      <w:pPr>
        <w:rPr>
          <w:b/>
          <w:i/>
          <w:lang w:val="en-CA"/>
        </w:rPr>
      </w:pPr>
      <w:r w:rsidRPr="00F451B2">
        <w:rPr>
          <w:b/>
          <w:i/>
          <w:lang w:val="en-CA"/>
        </w:rPr>
        <w:br w:type="page"/>
      </w:r>
    </w:p>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262A00" w:rsidRPr="00262A00" w14:paraId="6280334F" w14:textId="77777777" w:rsidTr="48F3498E">
        <w:trPr>
          <w:trHeight w:val="436"/>
        </w:trPr>
        <w:tc>
          <w:tcPr>
            <w:tcW w:w="675" w:type="dxa"/>
            <w:vMerge w:val="restart"/>
            <w:shd w:val="clear" w:color="auto" w:fill="F2AF00"/>
            <w:textDirection w:val="btLr"/>
            <w:vAlign w:val="center"/>
          </w:tcPr>
          <w:p w14:paraId="44C60BCE" w14:textId="77777777" w:rsidR="00262A00" w:rsidRPr="00262A00" w:rsidRDefault="00262A00" w:rsidP="00A9387F">
            <w:pPr>
              <w:ind w:left="113" w:right="113"/>
              <w:jc w:val="center"/>
              <w:rPr>
                <w:rFonts w:ascii="Verdana" w:hAnsi="Verdana"/>
                <w:sz w:val="28"/>
                <w:szCs w:val="28"/>
              </w:rPr>
            </w:pPr>
            <w:r w:rsidRPr="00262A00">
              <w:rPr>
                <w:rFonts w:ascii="Verdana" w:hAnsi="Verdana"/>
                <w:color w:val="FFFFFF" w:themeColor="background1"/>
                <w:sz w:val="28"/>
                <w:szCs w:val="28"/>
              </w:rPr>
              <w:lastRenderedPageBreak/>
              <w:t xml:space="preserve">Analyse </w:t>
            </w:r>
            <w:r w:rsidR="006F1ECF" w:rsidRPr="00262A00">
              <w:rPr>
                <w:rFonts w:ascii="Verdana" w:hAnsi="Verdana"/>
                <w:color w:val="FFFFFF" w:themeColor="background1"/>
                <w:sz w:val="28"/>
                <w:szCs w:val="28"/>
              </w:rPr>
              <w:t>des données</w:t>
            </w:r>
          </w:p>
        </w:tc>
        <w:tc>
          <w:tcPr>
            <w:tcW w:w="16756" w:type="dxa"/>
            <w:shd w:val="clear" w:color="auto" w:fill="DE4561"/>
          </w:tcPr>
          <w:p w14:paraId="7CBFBB45" w14:textId="77777777" w:rsidR="00262A00" w:rsidRPr="00066504" w:rsidRDefault="00262A00" w:rsidP="00A9387F">
            <w:pPr>
              <w:ind w:left="708"/>
              <w:jc w:val="center"/>
              <w:rPr>
                <w:rFonts w:ascii="Verdana" w:hAnsi="Verdana"/>
                <w:b/>
                <w:sz w:val="24"/>
                <w:szCs w:val="24"/>
              </w:rPr>
            </w:pPr>
            <w:r w:rsidRPr="00066504">
              <w:rPr>
                <w:rFonts w:ascii="Verdana" w:hAnsi="Verdana"/>
                <w:b/>
                <w:color w:val="FFFFFF" w:themeColor="background1"/>
                <w:sz w:val="24"/>
                <w:szCs w:val="24"/>
              </w:rPr>
              <w:t>Atteindre L’excellence (Rendement des élèves)</w:t>
            </w:r>
          </w:p>
        </w:tc>
      </w:tr>
      <w:tr w:rsidR="00262A00" w:rsidRPr="008811B0" w14:paraId="015424FB" w14:textId="77777777" w:rsidTr="48F3498E">
        <w:tc>
          <w:tcPr>
            <w:tcW w:w="675" w:type="dxa"/>
            <w:vMerge/>
          </w:tcPr>
          <w:p w14:paraId="6B3D579B" w14:textId="77777777" w:rsidR="00262A00" w:rsidRPr="003D5683" w:rsidRDefault="00262A00" w:rsidP="00A9387F">
            <w:pPr>
              <w:rPr>
                <w:rFonts w:ascii="Verdana" w:hAnsi="Verdana"/>
                <w:sz w:val="24"/>
                <w:szCs w:val="24"/>
              </w:rPr>
            </w:pPr>
          </w:p>
        </w:tc>
        <w:tc>
          <w:tcPr>
            <w:tcW w:w="16756" w:type="dxa"/>
          </w:tcPr>
          <w:p w14:paraId="2B56C374" w14:textId="77777777" w:rsidR="00262A00" w:rsidRPr="008C6BD6" w:rsidRDefault="00262A00" w:rsidP="00645C45">
            <w:pPr>
              <w:jc w:val="center"/>
              <w:rPr>
                <w:rFonts w:ascii="Verdana" w:hAnsi="Verdana"/>
                <w:b/>
              </w:rPr>
            </w:pPr>
            <w:r w:rsidRPr="008C6BD6">
              <w:rPr>
                <w:rFonts w:ascii="Verdana" w:hAnsi="Verdana"/>
                <w:b/>
              </w:rPr>
              <w:t xml:space="preserve">Nos données </w:t>
            </w:r>
            <w:r w:rsidR="00066504" w:rsidRPr="008C6BD6">
              <w:rPr>
                <w:rFonts w:ascii="Verdana" w:hAnsi="Verdana"/>
                <w:b/>
              </w:rPr>
              <w:t>en numératie</w:t>
            </w:r>
          </w:p>
          <w:p w14:paraId="752E341F" w14:textId="77777777" w:rsidR="00262A00" w:rsidRPr="008C6BD6" w:rsidRDefault="00262A00" w:rsidP="00A9387F">
            <w:pPr>
              <w:rPr>
                <w:rFonts w:ascii="Verdana" w:hAnsi="Verdana"/>
                <w:u w:val="single"/>
              </w:rPr>
            </w:pPr>
          </w:p>
          <w:p w14:paraId="781AF2B3" w14:textId="2A0D985E" w:rsidR="00BE7471" w:rsidRPr="008C6BD6" w:rsidRDefault="5D7840D5" w:rsidP="5D7840D5">
            <w:pPr>
              <w:rPr>
                <w:rFonts w:ascii="Verdana" w:hAnsi="Verdana"/>
                <w:b/>
                <w:bCs/>
                <w:i/>
                <w:iCs/>
                <w:lang w:val="fr-FR"/>
              </w:rPr>
            </w:pPr>
            <w:r w:rsidRPr="008C6BD6">
              <w:rPr>
                <w:rFonts w:ascii="Verdana" w:hAnsi="Verdana"/>
                <w:b/>
                <w:bCs/>
              </w:rPr>
              <w:t>Où en sommes-nous par rapport à :</w:t>
            </w:r>
          </w:p>
          <w:p w14:paraId="18BFE081" w14:textId="764117C0" w:rsidR="0071615B" w:rsidRPr="008C6BD6" w:rsidRDefault="1912A7CF" w:rsidP="1912A7CF">
            <w:pPr>
              <w:rPr>
                <w:rFonts w:ascii="Verdana" w:hAnsi="Verdana"/>
                <w:b/>
                <w:bCs/>
              </w:rPr>
            </w:pPr>
            <w:r w:rsidRPr="008C6BD6">
              <w:rPr>
                <w:rFonts w:ascii="Verdana" w:hAnsi="Verdana"/>
                <w:b/>
                <w:bCs/>
              </w:rPr>
              <w:t>1.Profil de nos élèves du jardin (Sens du nombre)</w:t>
            </w:r>
          </w:p>
          <w:p w14:paraId="0E0B7985" w14:textId="0157BAD1" w:rsidR="0071615B" w:rsidRPr="008C6BD6" w:rsidRDefault="0071615B" w:rsidP="1912A7CF">
            <w:pPr>
              <w:ind w:left="360"/>
              <w:rPr>
                <w:rFonts w:ascii="Verdana" w:hAnsi="Verdana"/>
                <w:b/>
                <w:bCs/>
              </w:rPr>
            </w:pPr>
          </w:p>
          <w:p w14:paraId="18AB7F14" w14:textId="61944C89" w:rsidR="0071615B" w:rsidRPr="008C6BD6" w:rsidRDefault="708D0200" w:rsidP="1912A7CF">
            <w:pPr>
              <w:rPr>
                <w:rFonts w:ascii="Verdana" w:hAnsi="Verdana"/>
                <w:b/>
                <w:bCs/>
              </w:rPr>
            </w:pPr>
            <w:r w:rsidRPr="008C6BD6">
              <w:rPr>
                <w:rFonts w:ascii="Verdana" w:hAnsi="Verdana"/>
                <w:b/>
                <w:bCs/>
              </w:rPr>
              <w:t xml:space="preserve">2.OQRE </w:t>
            </w:r>
          </w:p>
          <w:p w14:paraId="5698AA51" w14:textId="6B687901" w:rsidR="0071615B" w:rsidRPr="00F451B2" w:rsidRDefault="5D7840D5" w:rsidP="5D7840D5">
            <w:pPr>
              <w:rPr>
                <w:rFonts w:ascii="Verdana" w:hAnsi="Verdana"/>
                <w:i/>
                <w:iCs/>
                <w:sz w:val="20"/>
                <w:szCs w:val="20"/>
                <w:lang w:val="fr-FR"/>
              </w:rPr>
            </w:pPr>
            <w:r w:rsidRPr="008C6BD6">
              <w:rPr>
                <w:rFonts w:ascii="Verdana" w:hAnsi="Verdana"/>
              </w:rPr>
              <w:t xml:space="preserve">% </w:t>
            </w:r>
            <w:r w:rsidRPr="00F451B2">
              <w:rPr>
                <w:rFonts w:ascii="Verdana" w:hAnsi="Verdana"/>
                <w:sz w:val="20"/>
                <w:szCs w:val="20"/>
              </w:rPr>
              <w:t xml:space="preserve">d’élèves qui ont eu un niveau 3 ou 4 en 3e : </w:t>
            </w:r>
            <w:r w:rsidRPr="00F451B2">
              <w:rPr>
                <w:rFonts w:ascii="Verdana" w:hAnsi="Verdana"/>
                <w:i/>
                <w:iCs/>
                <w:noProof/>
                <w:sz w:val="20"/>
                <w:szCs w:val="20"/>
                <w:lang w:val="fr-FR"/>
              </w:rPr>
              <w:t>  </w:t>
            </w:r>
            <w:r w:rsidR="00A10114" w:rsidRPr="00F451B2">
              <w:rPr>
                <w:rFonts w:ascii="Verdana" w:hAnsi="Verdana"/>
                <w:i/>
                <w:iCs/>
                <w:noProof/>
                <w:sz w:val="20"/>
                <w:szCs w:val="20"/>
                <w:lang w:val="fr-FR"/>
              </w:rPr>
              <w:t>88%</w:t>
            </w:r>
            <w:r w:rsidRPr="00F451B2">
              <w:rPr>
                <w:rFonts w:ascii="Verdana" w:hAnsi="Verdana"/>
                <w:i/>
                <w:iCs/>
                <w:noProof/>
                <w:sz w:val="20"/>
                <w:szCs w:val="20"/>
                <w:lang w:val="fr-FR"/>
              </w:rPr>
              <w:t>   </w:t>
            </w:r>
            <w:r w:rsidRPr="00F451B2">
              <w:rPr>
                <w:rFonts w:ascii="Verdana" w:hAnsi="Verdana"/>
                <w:i/>
                <w:iCs/>
                <w:sz w:val="20"/>
                <w:szCs w:val="20"/>
                <w:lang w:val="fr-FR"/>
              </w:rPr>
              <w:t xml:space="preserve"> </w:t>
            </w:r>
          </w:p>
          <w:p w14:paraId="53573149" w14:textId="79D70247" w:rsidR="0071615B" w:rsidRPr="00F451B2" w:rsidRDefault="5D7840D5" w:rsidP="5D7840D5">
            <w:pPr>
              <w:rPr>
                <w:rFonts w:ascii="Verdana" w:hAnsi="Verdana"/>
                <w:sz w:val="20"/>
                <w:szCs w:val="20"/>
              </w:rPr>
            </w:pPr>
            <w:r w:rsidRPr="00F451B2">
              <w:rPr>
                <w:rFonts w:ascii="Verdana" w:hAnsi="Verdana"/>
                <w:sz w:val="20"/>
                <w:szCs w:val="20"/>
              </w:rPr>
              <w:t>% d’élèves qui ont eu un niveau 3 ou 4 en 6e :</w:t>
            </w:r>
            <w:r w:rsidR="0043207B" w:rsidRPr="00F451B2">
              <w:rPr>
                <w:rFonts w:ascii="Verdana" w:hAnsi="Verdana"/>
                <w:sz w:val="20"/>
                <w:szCs w:val="20"/>
              </w:rPr>
              <w:t>88%</w:t>
            </w:r>
          </w:p>
          <w:p w14:paraId="61B6F9AB" w14:textId="29270229" w:rsidR="0071615B" w:rsidRPr="00F451B2" w:rsidRDefault="708D0200" w:rsidP="708D0200">
            <w:pPr>
              <w:spacing w:after="200" w:line="276" w:lineRule="auto"/>
              <w:rPr>
                <w:rFonts w:ascii="Verdana" w:hAnsi="Verdana"/>
                <w:sz w:val="20"/>
                <w:szCs w:val="20"/>
              </w:rPr>
            </w:pPr>
            <w:r w:rsidRPr="00F451B2">
              <w:rPr>
                <w:rFonts w:ascii="Verdana" w:hAnsi="Verdana"/>
                <w:sz w:val="20"/>
                <w:szCs w:val="20"/>
              </w:rPr>
              <w:t>Données sur la réussite de nos élèves EED:</w:t>
            </w:r>
            <w:r w:rsidR="00F451B2">
              <w:rPr>
                <w:rFonts w:ascii="Verdana" w:hAnsi="Verdana"/>
                <w:sz w:val="20"/>
                <w:szCs w:val="20"/>
              </w:rPr>
              <w:t>2 élèves exemptées</w:t>
            </w:r>
          </w:p>
          <w:p w14:paraId="2BFB30F5" w14:textId="756256FE" w:rsidR="0071615B" w:rsidRPr="00F451B2" w:rsidRDefault="708D0200" w:rsidP="708D0200">
            <w:pPr>
              <w:spacing w:after="200" w:line="276" w:lineRule="auto"/>
              <w:rPr>
                <w:rFonts w:ascii="Verdana" w:hAnsi="Verdana"/>
                <w:sz w:val="20"/>
                <w:szCs w:val="20"/>
              </w:rPr>
            </w:pPr>
            <w:r w:rsidRPr="00F451B2">
              <w:rPr>
                <w:rFonts w:ascii="Verdana" w:hAnsi="Verdana"/>
                <w:sz w:val="20"/>
                <w:szCs w:val="20"/>
              </w:rPr>
              <w:t>Écart entre les filles vs garçons </w:t>
            </w:r>
          </w:p>
          <w:tbl>
            <w:tblPr>
              <w:tblStyle w:val="Grilledutableau"/>
              <w:tblW w:w="0" w:type="auto"/>
              <w:tblLayout w:type="fixed"/>
              <w:tblLook w:val="04A0" w:firstRow="1" w:lastRow="0" w:firstColumn="1" w:lastColumn="0" w:noHBand="0" w:noVBand="1"/>
            </w:tblPr>
            <w:tblGrid>
              <w:gridCol w:w="3349"/>
              <w:gridCol w:w="3349"/>
              <w:gridCol w:w="3349"/>
            </w:tblGrid>
            <w:tr w:rsidR="00EF781B" w:rsidRPr="008C6BD6" w14:paraId="68E6D170" w14:textId="77777777" w:rsidTr="002A270F">
              <w:trPr>
                <w:trHeight w:val="292"/>
              </w:trPr>
              <w:tc>
                <w:tcPr>
                  <w:tcW w:w="3349" w:type="dxa"/>
                </w:tcPr>
                <w:p w14:paraId="1145BD10" w14:textId="77777777" w:rsidR="00EF781B" w:rsidRPr="008C6BD6" w:rsidRDefault="00EF781B" w:rsidP="009034B2">
                  <w:pPr>
                    <w:framePr w:hSpace="141" w:wrap="around" w:vAnchor="text" w:hAnchor="margin" w:y="6"/>
                    <w:rPr>
                      <w:rFonts w:ascii="Verdana" w:hAnsi="Verdana"/>
                    </w:rPr>
                  </w:pPr>
                </w:p>
              </w:tc>
              <w:tc>
                <w:tcPr>
                  <w:tcW w:w="3349" w:type="dxa"/>
                </w:tcPr>
                <w:p w14:paraId="224A7797" w14:textId="73AEBAEB" w:rsidR="00EF781B" w:rsidRPr="008C6BD6" w:rsidRDefault="00EF781B" w:rsidP="009034B2">
                  <w:pPr>
                    <w:framePr w:hSpace="141" w:wrap="around" w:vAnchor="text" w:hAnchor="margin" w:y="6"/>
                    <w:rPr>
                      <w:rFonts w:ascii="Verdana" w:hAnsi="Verdana"/>
                    </w:rPr>
                  </w:pPr>
                  <w:r w:rsidRPr="008C6BD6">
                    <w:rPr>
                      <w:rFonts w:ascii="Verdana" w:hAnsi="Verdana"/>
                    </w:rPr>
                    <w:t>Filles</w:t>
                  </w:r>
                </w:p>
              </w:tc>
              <w:tc>
                <w:tcPr>
                  <w:tcW w:w="3349" w:type="dxa"/>
                </w:tcPr>
                <w:p w14:paraId="1DDAAB35" w14:textId="249948A4" w:rsidR="00EF781B" w:rsidRPr="008C6BD6" w:rsidRDefault="00EF781B" w:rsidP="009034B2">
                  <w:pPr>
                    <w:framePr w:hSpace="141" w:wrap="around" w:vAnchor="text" w:hAnchor="margin" w:y="6"/>
                    <w:rPr>
                      <w:rFonts w:ascii="Verdana" w:hAnsi="Verdana"/>
                    </w:rPr>
                  </w:pPr>
                  <w:r w:rsidRPr="008C6BD6">
                    <w:rPr>
                      <w:rFonts w:ascii="Verdana" w:hAnsi="Verdana"/>
                    </w:rPr>
                    <w:t xml:space="preserve">Garçons </w:t>
                  </w:r>
                </w:p>
              </w:tc>
            </w:tr>
            <w:tr w:rsidR="00EF781B" w:rsidRPr="008C6BD6" w14:paraId="1E477B5C" w14:textId="77777777" w:rsidTr="0081354A">
              <w:trPr>
                <w:trHeight w:val="292"/>
              </w:trPr>
              <w:tc>
                <w:tcPr>
                  <w:tcW w:w="3349" w:type="dxa"/>
                  <w:shd w:val="clear" w:color="auto" w:fill="FF0000"/>
                </w:tcPr>
                <w:p w14:paraId="3F2F448D" w14:textId="2240CDCF" w:rsidR="00EF781B" w:rsidRPr="0081354A" w:rsidRDefault="00EF781B" w:rsidP="009034B2">
                  <w:pPr>
                    <w:framePr w:hSpace="141" w:wrap="around" w:vAnchor="text" w:hAnchor="margin" w:y="6"/>
                    <w:rPr>
                      <w:rFonts w:ascii="Verdana" w:hAnsi="Verdana"/>
                    </w:rPr>
                  </w:pPr>
                  <w:r w:rsidRPr="0081354A">
                    <w:rPr>
                      <w:rFonts w:ascii="Verdana" w:hAnsi="Verdana"/>
                    </w:rPr>
                    <w:t>3e</w:t>
                  </w:r>
                </w:p>
              </w:tc>
              <w:tc>
                <w:tcPr>
                  <w:tcW w:w="3349" w:type="dxa"/>
                  <w:shd w:val="clear" w:color="auto" w:fill="FF0000"/>
                </w:tcPr>
                <w:p w14:paraId="0E2F3364" w14:textId="23EFA449" w:rsidR="00EF781B" w:rsidRPr="0081354A" w:rsidRDefault="00EF781B" w:rsidP="009034B2">
                  <w:pPr>
                    <w:framePr w:hSpace="141" w:wrap="around" w:vAnchor="text" w:hAnchor="margin" w:y="6"/>
                    <w:rPr>
                      <w:rFonts w:ascii="Verdana" w:hAnsi="Verdana"/>
                    </w:rPr>
                  </w:pPr>
                  <w:r w:rsidRPr="0081354A">
                    <w:rPr>
                      <w:rFonts w:ascii="Verdana" w:hAnsi="Verdana"/>
                    </w:rPr>
                    <w:t>N4=</w:t>
                  </w:r>
                  <w:r w:rsidR="00391289" w:rsidRPr="0081354A">
                    <w:rPr>
                      <w:rFonts w:ascii="Verdana" w:hAnsi="Verdana"/>
                    </w:rPr>
                    <w:t>27</w:t>
                  </w:r>
                  <w:r w:rsidRPr="0081354A">
                    <w:rPr>
                      <w:rFonts w:ascii="Verdana" w:hAnsi="Verdana"/>
                    </w:rPr>
                    <w:t>%</w:t>
                  </w:r>
                </w:p>
                <w:p w14:paraId="5517872D" w14:textId="77777777" w:rsidR="00EF781B" w:rsidRPr="0081354A" w:rsidRDefault="00EF781B" w:rsidP="009034B2">
                  <w:pPr>
                    <w:framePr w:hSpace="141" w:wrap="around" w:vAnchor="text" w:hAnchor="margin" w:y="6"/>
                    <w:rPr>
                      <w:rFonts w:ascii="Verdana" w:hAnsi="Verdana"/>
                    </w:rPr>
                  </w:pPr>
                  <w:r w:rsidRPr="0081354A">
                    <w:rPr>
                      <w:rFonts w:ascii="Verdana" w:hAnsi="Verdana"/>
                    </w:rPr>
                    <w:t xml:space="preserve">N3= </w:t>
                  </w:r>
                  <w:r w:rsidR="00391289" w:rsidRPr="0081354A">
                    <w:rPr>
                      <w:rFonts w:ascii="Verdana" w:hAnsi="Verdana"/>
                    </w:rPr>
                    <w:t>53</w:t>
                  </w:r>
                  <w:r w:rsidRPr="0081354A">
                    <w:rPr>
                      <w:rFonts w:ascii="Verdana" w:hAnsi="Verdana"/>
                    </w:rPr>
                    <w:t>%</w:t>
                  </w:r>
                </w:p>
                <w:p w14:paraId="79FDB6F0" w14:textId="42A755E7" w:rsidR="00391289" w:rsidRPr="0081354A" w:rsidRDefault="00391289" w:rsidP="009034B2">
                  <w:pPr>
                    <w:framePr w:hSpace="141" w:wrap="around" w:vAnchor="text" w:hAnchor="margin" w:y="6"/>
                    <w:rPr>
                      <w:rFonts w:ascii="Verdana" w:hAnsi="Verdana"/>
                    </w:rPr>
                  </w:pPr>
                  <w:r w:rsidRPr="0081354A">
                    <w:rPr>
                      <w:rFonts w:ascii="Verdana" w:hAnsi="Verdana"/>
                    </w:rPr>
                    <w:t>N2 :13%</w:t>
                  </w:r>
                </w:p>
              </w:tc>
              <w:tc>
                <w:tcPr>
                  <w:tcW w:w="3349" w:type="dxa"/>
                  <w:shd w:val="clear" w:color="auto" w:fill="FF0000"/>
                </w:tcPr>
                <w:p w14:paraId="3A68712C" w14:textId="579CBB04" w:rsidR="00EF781B" w:rsidRPr="0081354A" w:rsidRDefault="00EF781B" w:rsidP="009034B2">
                  <w:pPr>
                    <w:framePr w:hSpace="141" w:wrap="around" w:vAnchor="text" w:hAnchor="margin" w:y="6"/>
                    <w:rPr>
                      <w:rFonts w:ascii="Verdana" w:hAnsi="Verdana"/>
                    </w:rPr>
                  </w:pPr>
                  <w:r w:rsidRPr="0081354A">
                    <w:rPr>
                      <w:rFonts w:ascii="Verdana" w:hAnsi="Verdana"/>
                    </w:rPr>
                    <w:t>N4 :</w:t>
                  </w:r>
                  <w:r w:rsidR="00391289" w:rsidRPr="0081354A">
                    <w:rPr>
                      <w:rFonts w:ascii="Verdana" w:hAnsi="Verdana"/>
                    </w:rPr>
                    <w:t>64</w:t>
                  </w:r>
                  <w:r w:rsidRPr="0081354A">
                    <w:rPr>
                      <w:rFonts w:ascii="Verdana" w:hAnsi="Verdana"/>
                    </w:rPr>
                    <w:t>%</w:t>
                  </w:r>
                </w:p>
                <w:p w14:paraId="155FFBB1" w14:textId="45F804DB" w:rsidR="00EF781B" w:rsidRPr="0081354A" w:rsidRDefault="00EF781B" w:rsidP="009034B2">
                  <w:pPr>
                    <w:framePr w:hSpace="141" w:wrap="around" w:vAnchor="text" w:hAnchor="margin" w:y="6"/>
                    <w:rPr>
                      <w:rFonts w:ascii="Verdana" w:hAnsi="Verdana"/>
                    </w:rPr>
                  </w:pPr>
                  <w:r w:rsidRPr="0081354A">
                    <w:rPr>
                      <w:rFonts w:ascii="Verdana" w:hAnsi="Verdana"/>
                    </w:rPr>
                    <w:t>N3 :</w:t>
                  </w:r>
                  <w:r w:rsidR="00391289" w:rsidRPr="0081354A">
                    <w:rPr>
                      <w:rFonts w:ascii="Verdana" w:hAnsi="Verdana"/>
                    </w:rPr>
                    <w:t>36</w:t>
                  </w:r>
                  <w:r w:rsidRPr="0081354A">
                    <w:rPr>
                      <w:rFonts w:ascii="Verdana" w:hAnsi="Verdana"/>
                    </w:rPr>
                    <w:t>%</w:t>
                  </w:r>
                </w:p>
              </w:tc>
            </w:tr>
            <w:tr w:rsidR="00EF781B" w:rsidRPr="008C6BD6" w14:paraId="196071C7" w14:textId="77777777" w:rsidTr="0081354A">
              <w:trPr>
                <w:trHeight w:val="292"/>
              </w:trPr>
              <w:tc>
                <w:tcPr>
                  <w:tcW w:w="3349" w:type="dxa"/>
                  <w:shd w:val="clear" w:color="auto" w:fill="FF0000"/>
                </w:tcPr>
                <w:p w14:paraId="3F5B8616" w14:textId="3B0FA60F" w:rsidR="00EF781B" w:rsidRPr="0081354A" w:rsidRDefault="00EF781B" w:rsidP="009034B2">
                  <w:pPr>
                    <w:framePr w:hSpace="141" w:wrap="around" w:vAnchor="text" w:hAnchor="margin" w:y="6"/>
                    <w:rPr>
                      <w:rFonts w:ascii="Verdana" w:hAnsi="Verdana"/>
                    </w:rPr>
                  </w:pPr>
                  <w:r w:rsidRPr="0081354A">
                    <w:rPr>
                      <w:rFonts w:ascii="Verdana" w:hAnsi="Verdana"/>
                    </w:rPr>
                    <w:t>6</w:t>
                  </w:r>
                  <w:r w:rsidRPr="0081354A">
                    <w:rPr>
                      <w:rFonts w:ascii="Verdana" w:hAnsi="Verdana"/>
                      <w:vertAlign w:val="superscript"/>
                    </w:rPr>
                    <w:t>e</w:t>
                  </w:r>
                  <w:r w:rsidRPr="0081354A">
                    <w:rPr>
                      <w:rFonts w:ascii="Verdana" w:hAnsi="Verdana"/>
                    </w:rPr>
                    <w:t xml:space="preserve"> </w:t>
                  </w:r>
                </w:p>
              </w:tc>
              <w:tc>
                <w:tcPr>
                  <w:tcW w:w="3349" w:type="dxa"/>
                  <w:shd w:val="clear" w:color="auto" w:fill="FF0000"/>
                </w:tcPr>
                <w:p w14:paraId="40F02968" w14:textId="4C386B66" w:rsidR="00EF781B" w:rsidRPr="0081354A" w:rsidRDefault="00EF781B" w:rsidP="009034B2">
                  <w:pPr>
                    <w:framePr w:hSpace="141" w:wrap="around" w:vAnchor="text" w:hAnchor="margin" w:y="6"/>
                    <w:rPr>
                      <w:rFonts w:ascii="Verdana" w:hAnsi="Verdana"/>
                    </w:rPr>
                  </w:pPr>
                  <w:r w:rsidRPr="0081354A">
                    <w:rPr>
                      <w:rFonts w:ascii="Verdana" w:hAnsi="Verdana"/>
                    </w:rPr>
                    <w:t>N4 :79%</w:t>
                  </w:r>
                </w:p>
                <w:p w14:paraId="16C6CD20" w14:textId="77777777" w:rsidR="00EF781B" w:rsidRPr="0081354A" w:rsidRDefault="00EF781B" w:rsidP="009034B2">
                  <w:pPr>
                    <w:framePr w:hSpace="141" w:wrap="around" w:vAnchor="text" w:hAnchor="margin" w:y="6"/>
                    <w:rPr>
                      <w:rFonts w:ascii="Verdana" w:hAnsi="Verdana"/>
                    </w:rPr>
                  </w:pPr>
                  <w:r w:rsidRPr="0081354A">
                    <w:rPr>
                      <w:rFonts w:ascii="Verdana" w:hAnsi="Verdana"/>
                    </w:rPr>
                    <w:t>N3 :14%</w:t>
                  </w:r>
                </w:p>
                <w:p w14:paraId="37544BE5" w14:textId="2294C029" w:rsidR="00EF781B" w:rsidRPr="0081354A" w:rsidRDefault="00EF781B" w:rsidP="009034B2">
                  <w:pPr>
                    <w:framePr w:hSpace="141" w:wrap="around" w:vAnchor="text" w:hAnchor="margin" w:y="6"/>
                    <w:rPr>
                      <w:rFonts w:ascii="Verdana" w:hAnsi="Verdana"/>
                    </w:rPr>
                  </w:pPr>
                  <w:r w:rsidRPr="0081354A">
                    <w:rPr>
                      <w:rFonts w:ascii="Verdana" w:hAnsi="Verdana"/>
                    </w:rPr>
                    <w:t>N2 :1%</w:t>
                  </w:r>
                </w:p>
              </w:tc>
              <w:tc>
                <w:tcPr>
                  <w:tcW w:w="3349" w:type="dxa"/>
                  <w:shd w:val="clear" w:color="auto" w:fill="FF0000"/>
                </w:tcPr>
                <w:p w14:paraId="29C0D13B" w14:textId="47460EED" w:rsidR="00EF781B" w:rsidRPr="0081354A" w:rsidRDefault="00EF781B" w:rsidP="009034B2">
                  <w:pPr>
                    <w:framePr w:hSpace="141" w:wrap="around" w:vAnchor="text" w:hAnchor="margin" w:y="6"/>
                    <w:rPr>
                      <w:rFonts w:ascii="Verdana" w:hAnsi="Verdana"/>
                    </w:rPr>
                  </w:pPr>
                  <w:r w:rsidRPr="0081354A">
                    <w:rPr>
                      <w:rFonts w:ascii="Verdana" w:hAnsi="Verdana"/>
                    </w:rPr>
                    <w:t>N4 :6</w:t>
                  </w:r>
                  <w:r w:rsidR="00391289" w:rsidRPr="0081354A">
                    <w:rPr>
                      <w:rFonts w:ascii="Verdana" w:hAnsi="Verdana"/>
                    </w:rPr>
                    <w:t>7</w:t>
                  </w:r>
                  <w:r w:rsidRPr="0081354A">
                    <w:rPr>
                      <w:rFonts w:ascii="Verdana" w:hAnsi="Verdana"/>
                    </w:rPr>
                    <w:t>%</w:t>
                  </w:r>
                </w:p>
                <w:p w14:paraId="03B98431" w14:textId="5504E1D7" w:rsidR="00EF781B" w:rsidRPr="0081354A" w:rsidRDefault="00EF781B" w:rsidP="009034B2">
                  <w:pPr>
                    <w:framePr w:hSpace="141" w:wrap="around" w:vAnchor="text" w:hAnchor="margin" w:y="6"/>
                    <w:rPr>
                      <w:rFonts w:ascii="Verdana" w:hAnsi="Verdana"/>
                    </w:rPr>
                  </w:pPr>
                  <w:r w:rsidRPr="0081354A">
                    <w:rPr>
                      <w:rFonts w:ascii="Verdana" w:hAnsi="Verdana"/>
                    </w:rPr>
                    <w:t>N3 :0</w:t>
                  </w:r>
                </w:p>
                <w:p w14:paraId="3758EB45" w14:textId="5C3B2A30" w:rsidR="00EF781B" w:rsidRPr="0081354A" w:rsidRDefault="00EF781B" w:rsidP="009034B2">
                  <w:pPr>
                    <w:framePr w:hSpace="141" w:wrap="around" w:vAnchor="text" w:hAnchor="margin" w:y="6"/>
                    <w:rPr>
                      <w:rFonts w:ascii="Verdana" w:hAnsi="Verdana"/>
                    </w:rPr>
                  </w:pPr>
                  <w:r w:rsidRPr="0081354A">
                    <w:rPr>
                      <w:rFonts w:ascii="Verdana" w:hAnsi="Verdana"/>
                    </w:rPr>
                    <w:t>N2 :0</w:t>
                  </w:r>
                </w:p>
                <w:p w14:paraId="5BD6A1BF" w14:textId="77777777" w:rsidR="00EF781B" w:rsidRPr="0081354A" w:rsidRDefault="00EF781B" w:rsidP="009034B2">
                  <w:pPr>
                    <w:framePr w:hSpace="141" w:wrap="around" w:vAnchor="text" w:hAnchor="margin" w:y="6"/>
                    <w:rPr>
                      <w:rFonts w:ascii="Verdana" w:hAnsi="Verdana"/>
                    </w:rPr>
                  </w:pPr>
                </w:p>
                <w:p w14:paraId="37F05101" w14:textId="6E426214" w:rsidR="00EF781B" w:rsidRPr="0081354A" w:rsidRDefault="00EF781B" w:rsidP="009034B2">
                  <w:pPr>
                    <w:framePr w:hSpace="141" w:wrap="around" w:vAnchor="text" w:hAnchor="margin" w:y="6"/>
                    <w:rPr>
                      <w:rFonts w:ascii="Verdana" w:hAnsi="Verdana"/>
                    </w:rPr>
                  </w:pPr>
                </w:p>
              </w:tc>
            </w:tr>
          </w:tbl>
          <w:p w14:paraId="58B05585" w14:textId="1E9D7AF4" w:rsidR="00EF781B" w:rsidRPr="008C6BD6" w:rsidRDefault="00EF781B" w:rsidP="708D0200">
            <w:pPr>
              <w:spacing w:after="200" w:line="276" w:lineRule="auto"/>
              <w:rPr>
                <w:rFonts w:ascii="Verdana" w:hAnsi="Verdana"/>
              </w:rPr>
            </w:pPr>
            <w:r w:rsidRPr="008C6BD6">
              <w:rPr>
                <w:rFonts w:ascii="Verdana" w:hAnsi="Verdana"/>
              </w:rPr>
              <w:t xml:space="preserve">Plus de </w:t>
            </w:r>
            <w:r w:rsidR="00425EAA">
              <w:rPr>
                <w:rFonts w:ascii="Verdana" w:hAnsi="Verdana"/>
              </w:rPr>
              <w:t xml:space="preserve">garçons </w:t>
            </w:r>
            <w:r w:rsidRPr="008C6BD6">
              <w:rPr>
                <w:rFonts w:ascii="Verdana" w:hAnsi="Verdana"/>
              </w:rPr>
              <w:t>ont obtenu de niveau 4 en 3</w:t>
            </w:r>
            <w:r w:rsidRPr="008C6BD6">
              <w:rPr>
                <w:rFonts w:ascii="Verdana" w:hAnsi="Verdana"/>
                <w:vertAlign w:val="superscript"/>
              </w:rPr>
              <w:t>e</w:t>
            </w:r>
            <w:r w:rsidRPr="008C6BD6">
              <w:rPr>
                <w:rFonts w:ascii="Verdana" w:hAnsi="Verdana"/>
              </w:rPr>
              <w:t xml:space="preserve"> </w:t>
            </w:r>
          </w:p>
          <w:p w14:paraId="232243BF" w14:textId="78726090" w:rsidR="0071615B" w:rsidRPr="00425EAA" w:rsidRDefault="708D0200" w:rsidP="708D0200">
            <w:pPr>
              <w:rPr>
                <w:rFonts w:ascii="Verdana" w:hAnsi="Verdana"/>
                <w:b/>
                <w:bCs/>
                <w:i/>
                <w:iCs/>
                <w:sz w:val="20"/>
                <w:szCs w:val="20"/>
                <w:lang w:val="fr-FR"/>
              </w:rPr>
            </w:pPr>
            <w:r w:rsidRPr="00425EAA">
              <w:rPr>
                <w:rFonts w:ascii="Verdana" w:hAnsi="Verdana"/>
                <w:b/>
                <w:bCs/>
                <w:i/>
                <w:iCs/>
                <w:sz w:val="20"/>
                <w:szCs w:val="20"/>
                <w:lang w:val="fr-FR"/>
              </w:rPr>
              <w:t xml:space="preserve">Données de perception des élèves OQRE : </w:t>
            </w:r>
            <w:r w:rsidRPr="00425EAA">
              <w:rPr>
                <w:rFonts w:ascii="Verdana" w:hAnsi="Verdana"/>
                <w:b/>
                <w:bCs/>
                <w:i/>
                <w:iCs/>
                <w:noProof/>
                <w:sz w:val="20"/>
                <w:szCs w:val="20"/>
                <w:lang w:val="fr-FR"/>
              </w:rPr>
              <w:t>     </w:t>
            </w:r>
          </w:p>
          <w:p w14:paraId="20D3B7DC" w14:textId="00FC31D0" w:rsidR="0071615B" w:rsidRPr="00425EAA" w:rsidRDefault="708D0200" w:rsidP="708D0200">
            <w:pPr>
              <w:rPr>
                <w:rFonts w:ascii="Verdana" w:hAnsi="Verdana"/>
                <w:b/>
                <w:bCs/>
                <w:i/>
                <w:iCs/>
                <w:noProof/>
                <w:sz w:val="20"/>
                <w:szCs w:val="20"/>
                <w:lang w:val="fr-FR"/>
              </w:rPr>
            </w:pPr>
            <w:r w:rsidRPr="00425EAA">
              <w:rPr>
                <w:rFonts w:ascii="Verdana" w:hAnsi="Verdana"/>
                <w:b/>
                <w:bCs/>
                <w:i/>
                <w:iCs/>
                <w:noProof/>
                <w:sz w:val="20"/>
                <w:szCs w:val="20"/>
                <w:lang w:val="fr-FR"/>
              </w:rPr>
              <w:t>3e année:</w:t>
            </w:r>
          </w:p>
          <w:p w14:paraId="60CA7DD8" w14:textId="3BAAE1F0" w:rsidR="708D0200" w:rsidRPr="00425EAA" w:rsidRDefault="708D0200" w:rsidP="708D0200">
            <w:pPr>
              <w:rPr>
                <w:rFonts w:ascii="Verdana" w:hAnsi="Verdana"/>
                <w:i/>
                <w:iCs/>
                <w:noProof/>
                <w:sz w:val="20"/>
                <w:szCs w:val="20"/>
                <w:lang w:val="fr-FR"/>
              </w:rPr>
            </w:pPr>
            <w:r w:rsidRPr="00425EAA">
              <w:rPr>
                <w:rFonts w:ascii="Verdana" w:hAnsi="Verdana"/>
                <w:i/>
                <w:iCs/>
                <w:noProof/>
                <w:sz w:val="20"/>
                <w:szCs w:val="20"/>
                <w:lang w:val="fr-FR"/>
              </w:rPr>
              <w:t>J’aime les mathématiques</w:t>
            </w:r>
            <w:r w:rsidR="00D44F8D" w:rsidRPr="00425EAA">
              <w:rPr>
                <w:rFonts w:ascii="Verdana" w:hAnsi="Verdana"/>
                <w:i/>
                <w:iCs/>
                <w:noProof/>
                <w:sz w:val="20"/>
                <w:szCs w:val="20"/>
                <w:lang w:val="fr-FR"/>
              </w:rPr>
              <w:t> : 60%</w:t>
            </w:r>
          </w:p>
          <w:p w14:paraId="73B26582" w14:textId="72D60A71" w:rsidR="708D0200" w:rsidRPr="008C6BD6" w:rsidRDefault="708D0200" w:rsidP="708D0200">
            <w:pPr>
              <w:rPr>
                <w:rFonts w:ascii="Verdana" w:hAnsi="Verdana"/>
                <w:i/>
                <w:iCs/>
                <w:noProof/>
                <w:lang w:val="fr-FR"/>
              </w:rPr>
            </w:pPr>
            <w:r w:rsidRPr="00425EAA">
              <w:rPr>
                <w:rFonts w:ascii="Verdana" w:hAnsi="Verdana"/>
                <w:i/>
                <w:iCs/>
                <w:noProof/>
                <w:sz w:val="20"/>
                <w:szCs w:val="20"/>
                <w:lang w:val="fr-FR"/>
              </w:rPr>
              <w:t>Je suis bon (ne) en mathématiques</w:t>
            </w:r>
            <w:r w:rsidR="00D44F8D" w:rsidRPr="00425EAA">
              <w:rPr>
                <w:rFonts w:ascii="Verdana" w:hAnsi="Verdana"/>
                <w:i/>
                <w:iCs/>
                <w:noProof/>
                <w:sz w:val="20"/>
                <w:szCs w:val="20"/>
                <w:lang w:val="fr-FR"/>
              </w:rPr>
              <w:t> : 68%</w:t>
            </w:r>
          </w:p>
          <w:p w14:paraId="21F06A1A" w14:textId="7197A047" w:rsidR="00425EAA" w:rsidRDefault="00425EAA" w:rsidP="708D0200">
            <w:pPr>
              <w:rPr>
                <w:rFonts w:ascii="Verdana" w:hAnsi="Verdana"/>
                <w:b/>
                <w:bCs/>
                <w:i/>
                <w:iCs/>
                <w:noProof/>
                <w:lang w:val="fr-FR"/>
              </w:rPr>
            </w:pPr>
          </w:p>
          <w:p w14:paraId="60ECAF63" w14:textId="77777777" w:rsidR="00425EAA" w:rsidRDefault="00425EAA" w:rsidP="708D0200">
            <w:pPr>
              <w:rPr>
                <w:rFonts w:ascii="Verdana" w:hAnsi="Verdana"/>
                <w:b/>
                <w:bCs/>
                <w:i/>
                <w:iCs/>
                <w:noProof/>
                <w:lang w:val="fr-FR"/>
              </w:rPr>
            </w:pPr>
          </w:p>
          <w:p w14:paraId="174B5C3E" w14:textId="1A82AB40" w:rsidR="0071615B" w:rsidRPr="008C6BD6" w:rsidRDefault="708D0200" w:rsidP="708D0200">
            <w:pPr>
              <w:rPr>
                <w:rFonts w:ascii="Verdana" w:hAnsi="Verdana"/>
                <w:b/>
                <w:bCs/>
                <w:i/>
                <w:iCs/>
                <w:noProof/>
                <w:lang w:val="fr-FR"/>
              </w:rPr>
            </w:pPr>
            <w:r w:rsidRPr="008C6BD6">
              <w:rPr>
                <w:rFonts w:ascii="Verdana" w:hAnsi="Verdana"/>
                <w:b/>
                <w:bCs/>
                <w:i/>
                <w:iCs/>
                <w:noProof/>
                <w:lang w:val="fr-FR"/>
              </w:rPr>
              <w:lastRenderedPageBreak/>
              <w:t>6e année:</w:t>
            </w:r>
          </w:p>
          <w:p w14:paraId="575F3B34" w14:textId="283C12FA" w:rsidR="708D0200" w:rsidRPr="008C6BD6" w:rsidRDefault="708D0200" w:rsidP="708D0200">
            <w:pPr>
              <w:rPr>
                <w:rFonts w:ascii="Verdana" w:hAnsi="Verdana"/>
                <w:i/>
                <w:iCs/>
                <w:noProof/>
                <w:lang w:val="fr-FR"/>
              </w:rPr>
            </w:pPr>
            <w:r w:rsidRPr="008C6BD6">
              <w:rPr>
                <w:rFonts w:ascii="Verdana" w:hAnsi="Verdana"/>
                <w:i/>
                <w:iCs/>
                <w:noProof/>
                <w:lang w:val="fr-FR"/>
              </w:rPr>
              <w:t>J’aime les mathématiques</w:t>
            </w:r>
            <w:r w:rsidR="00D44F8D" w:rsidRPr="008C6BD6">
              <w:rPr>
                <w:rFonts w:ascii="Verdana" w:hAnsi="Verdana"/>
                <w:i/>
                <w:iCs/>
                <w:noProof/>
                <w:lang w:val="fr-FR"/>
              </w:rPr>
              <w:t> :75%</w:t>
            </w:r>
          </w:p>
          <w:p w14:paraId="6BB08FFB" w14:textId="14811D77" w:rsidR="708D0200" w:rsidRPr="008C6BD6" w:rsidRDefault="708D0200" w:rsidP="708D0200">
            <w:pPr>
              <w:rPr>
                <w:rFonts w:ascii="Verdana" w:hAnsi="Verdana"/>
                <w:i/>
                <w:iCs/>
                <w:noProof/>
                <w:lang w:val="fr-FR"/>
              </w:rPr>
            </w:pPr>
            <w:r w:rsidRPr="008C6BD6">
              <w:rPr>
                <w:rFonts w:ascii="Verdana" w:hAnsi="Verdana"/>
                <w:i/>
                <w:iCs/>
                <w:noProof/>
                <w:lang w:val="fr-FR"/>
              </w:rPr>
              <w:t>Je suis bon (ne) en mathématiques</w:t>
            </w:r>
            <w:r w:rsidR="00D44F8D" w:rsidRPr="008C6BD6">
              <w:rPr>
                <w:rFonts w:ascii="Verdana" w:hAnsi="Verdana"/>
                <w:i/>
                <w:iCs/>
                <w:noProof/>
                <w:lang w:val="fr-FR"/>
              </w:rPr>
              <w:t> :50%</w:t>
            </w:r>
          </w:p>
          <w:p w14:paraId="7E80BDA6" w14:textId="4FF155E7" w:rsidR="708D0200" w:rsidRPr="008C6BD6" w:rsidRDefault="708D0200" w:rsidP="708D0200">
            <w:pPr>
              <w:rPr>
                <w:rFonts w:ascii="Verdana" w:hAnsi="Verdana"/>
                <w:i/>
                <w:iCs/>
                <w:noProof/>
                <w:lang w:val="fr-FR"/>
              </w:rPr>
            </w:pPr>
          </w:p>
          <w:p w14:paraId="7B126D61" w14:textId="235C66DE" w:rsidR="708D0200" w:rsidRPr="008C6BD6" w:rsidRDefault="708D0200" w:rsidP="708D0200">
            <w:pPr>
              <w:spacing w:after="200" w:line="276" w:lineRule="auto"/>
              <w:rPr>
                <w:rFonts w:ascii="Verdana" w:hAnsi="Verdana"/>
                <w:b/>
                <w:bCs/>
              </w:rPr>
            </w:pPr>
            <w:r w:rsidRPr="008C6BD6">
              <w:rPr>
                <w:rFonts w:ascii="Verdana" w:hAnsi="Verdana"/>
                <w:b/>
                <w:bCs/>
              </w:rPr>
              <w:t>Autres données sur l’OQRE:</w:t>
            </w:r>
          </w:p>
          <w:p w14:paraId="61AAF9EF" w14:textId="50D0091D" w:rsidR="708D0200" w:rsidRPr="008C6BD6" w:rsidRDefault="708D0200" w:rsidP="708D0200">
            <w:pPr>
              <w:rPr>
                <w:rFonts w:ascii="Verdana" w:hAnsi="Verdana"/>
                <w:b/>
                <w:bCs/>
                <w:i/>
                <w:iCs/>
                <w:lang w:val="fr-FR"/>
              </w:rPr>
            </w:pPr>
          </w:p>
          <w:p w14:paraId="68B6D34D" w14:textId="2F582FCD" w:rsidR="0071615B" w:rsidRPr="008C6BD6" w:rsidRDefault="1912A7CF" w:rsidP="1912A7CF">
            <w:pPr>
              <w:rPr>
                <w:rFonts w:ascii="Verdana" w:hAnsi="Verdana"/>
                <w:b/>
                <w:bCs/>
                <w:i/>
                <w:iCs/>
                <w:lang w:val="fr-FR"/>
              </w:rPr>
            </w:pPr>
            <w:r w:rsidRPr="008C6BD6">
              <w:rPr>
                <w:rFonts w:ascii="Verdana" w:hAnsi="Verdana"/>
                <w:b/>
                <w:bCs/>
                <w:i/>
                <w:iCs/>
                <w:lang w:val="fr-FR"/>
              </w:rPr>
              <w:t>3.RRI *Inscrire vos données dans le gabarit de l’analyse des RRI</w:t>
            </w:r>
          </w:p>
          <w:p w14:paraId="672F9EB3" w14:textId="77777777" w:rsidR="0071615B" w:rsidRPr="008C6BD6" w:rsidRDefault="0071615B" w:rsidP="1912A7CF">
            <w:pPr>
              <w:rPr>
                <w:rFonts w:ascii="Verdana" w:hAnsi="Verdana"/>
              </w:rPr>
            </w:pPr>
          </w:p>
          <w:p w14:paraId="73BC4FC6" w14:textId="6AF048DD" w:rsidR="0071615B" w:rsidRPr="008C6BD6" w:rsidRDefault="1912A7CF" w:rsidP="1912A7CF">
            <w:pPr>
              <w:rPr>
                <w:rFonts w:ascii="Verdana" w:hAnsi="Verdana"/>
                <w:i/>
                <w:iCs/>
                <w:lang w:val="fr-FR"/>
              </w:rPr>
            </w:pPr>
            <w:r w:rsidRPr="008C6BD6">
              <w:rPr>
                <w:rFonts w:ascii="Verdana" w:hAnsi="Verdana"/>
                <w:b/>
                <w:bCs/>
              </w:rPr>
              <w:t>4.Lien avec le bulletin</w:t>
            </w:r>
            <w:r w:rsidRPr="008C6BD6">
              <w:rPr>
                <w:rFonts w:ascii="Verdana" w:hAnsi="Verdana"/>
                <w:b/>
                <w:bCs/>
                <w:i/>
                <w:iCs/>
                <w:lang w:val="fr-FR"/>
              </w:rPr>
              <w:t xml:space="preserve"> *Quels sont les niveaux scolaires qui présentent des problématiques ou inquiétudes au niveau :</w:t>
            </w:r>
          </w:p>
          <w:p w14:paraId="7BFBFB3E" w14:textId="77777777" w:rsidR="00B5513A" w:rsidRPr="008C6BD6" w:rsidRDefault="00B5513A" w:rsidP="1912A7CF">
            <w:pPr>
              <w:rPr>
                <w:rFonts w:ascii="Verdana" w:hAnsi="Verdana"/>
                <w:i/>
                <w:iCs/>
                <w:lang w:val="fr-FR"/>
              </w:rPr>
            </w:pPr>
          </w:p>
          <w:p w14:paraId="26539B47" w14:textId="7887DA46" w:rsidR="008C6BD6" w:rsidRPr="00425EAA" w:rsidRDefault="002A554A" w:rsidP="1912A7CF">
            <w:pPr>
              <w:rPr>
                <w:rFonts w:ascii="Verdana" w:hAnsi="Verdana"/>
                <w:i/>
                <w:iCs/>
                <w:sz w:val="20"/>
                <w:szCs w:val="20"/>
              </w:rPr>
            </w:pPr>
            <w:r>
              <w:rPr>
                <w:rFonts w:ascii="Verdana" w:hAnsi="Verdana"/>
                <w:i/>
                <w:iCs/>
              </w:rPr>
              <w:t xml:space="preserve">À </w:t>
            </w:r>
            <w:r w:rsidRPr="00425EAA">
              <w:rPr>
                <w:rFonts w:ascii="Verdana" w:hAnsi="Verdana"/>
                <w:i/>
                <w:iCs/>
                <w:sz w:val="20"/>
                <w:szCs w:val="20"/>
              </w:rPr>
              <w:t>l’école, les élèves réussissent mieux en mesure qu</w:t>
            </w:r>
            <w:r w:rsidR="007060F1">
              <w:rPr>
                <w:rFonts w:ascii="Verdana" w:hAnsi="Verdana"/>
                <w:i/>
                <w:iCs/>
                <w:sz w:val="20"/>
                <w:szCs w:val="20"/>
              </w:rPr>
              <w:t>`</w:t>
            </w:r>
            <w:r w:rsidRPr="00425EAA">
              <w:rPr>
                <w:rFonts w:ascii="Verdana" w:hAnsi="Verdana"/>
                <w:i/>
                <w:iCs/>
                <w:sz w:val="20"/>
                <w:szCs w:val="20"/>
              </w:rPr>
              <w:t>à l’OQRE</w:t>
            </w:r>
          </w:p>
          <w:p w14:paraId="5AF6E368" w14:textId="1E9E4BCE" w:rsidR="0071615B" w:rsidRPr="00425EAA" w:rsidRDefault="1912A7CF" w:rsidP="1912A7CF">
            <w:pPr>
              <w:rPr>
                <w:rFonts w:ascii="Verdana" w:hAnsi="Verdana"/>
                <w:i/>
                <w:iCs/>
                <w:sz w:val="20"/>
                <w:szCs w:val="20"/>
              </w:rPr>
            </w:pPr>
            <w:r w:rsidRPr="00425EAA">
              <w:rPr>
                <w:rFonts w:ascii="Verdana" w:hAnsi="Verdana"/>
                <w:i/>
                <w:iCs/>
                <w:sz w:val="20"/>
                <w:szCs w:val="20"/>
              </w:rPr>
              <w:t>Numération et sens du nombre :</w:t>
            </w:r>
            <w:r w:rsidR="005F3FFC">
              <w:rPr>
                <w:rFonts w:ascii="Verdana" w:hAnsi="Verdana"/>
                <w:i/>
                <w:iCs/>
                <w:sz w:val="20"/>
                <w:szCs w:val="20"/>
              </w:rPr>
              <w:t>9 élèves à ri</w:t>
            </w:r>
            <w:r w:rsidR="00250BFC">
              <w:rPr>
                <w:rFonts w:ascii="Verdana" w:hAnsi="Verdana"/>
                <w:i/>
                <w:iCs/>
                <w:sz w:val="20"/>
                <w:szCs w:val="20"/>
              </w:rPr>
              <w:t>s</w:t>
            </w:r>
            <w:r w:rsidR="005F3FFC">
              <w:rPr>
                <w:rFonts w:ascii="Verdana" w:hAnsi="Verdana"/>
                <w:i/>
                <w:iCs/>
                <w:sz w:val="20"/>
                <w:szCs w:val="20"/>
              </w:rPr>
              <w:t>que</w:t>
            </w:r>
          </w:p>
          <w:p w14:paraId="28B91238" w14:textId="0009EF2E" w:rsidR="0071615B" w:rsidRPr="00425EAA" w:rsidRDefault="1912A7CF" w:rsidP="1912A7CF">
            <w:pPr>
              <w:rPr>
                <w:rFonts w:ascii="Verdana" w:hAnsi="Verdana"/>
                <w:i/>
                <w:iCs/>
                <w:sz w:val="20"/>
                <w:szCs w:val="20"/>
                <w:lang w:val="fr-FR"/>
              </w:rPr>
            </w:pPr>
            <w:r w:rsidRPr="00425EAA">
              <w:rPr>
                <w:rFonts w:ascii="Verdana" w:hAnsi="Verdana"/>
                <w:i/>
                <w:iCs/>
                <w:sz w:val="20"/>
                <w:szCs w:val="20"/>
                <w:lang w:val="fr-FR"/>
              </w:rPr>
              <w:t>Mesure :</w:t>
            </w:r>
            <w:r w:rsidR="00425EAA">
              <w:rPr>
                <w:rFonts w:ascii="Verdana" w:hAnsi="Verdana"/>
                <w:i/>
                <w:iCs/>
                <w:sz w:val="20"/>
                <w:szCs w:val="20"/>
                <w:lang w:val="fr-FR"/>
              </w:rPr>
              <w:t xml:space="preserve"> </w:t>
            </w:r>
            <w:r w:rsidR="005F3FFC">
              <w:rPr>
                <w:rFonts w:ascii="Verdana" w:hAnsi="Verdana"/>
                <w:i/>
                <w:iCs/>
                <w:sz w:val="20"/>
                <w:szCs w:val="20"/>
                <w:lang w:val="fr-FR"/>
              </w:rPr>
              <w:t>7 élèves à risque- c’</w:t>
            </w:r>
            <w:r w:rsidR="002A554A" w:rsidRPr="00425EAA">
              <w:rPr>
                <w:rFonts w:ascii="Verdana" w:hAnsi="Verdana"/>
                <w:i/>
                <w:iCs/>
                <w:sz w:val="20"/>
                <w:szCs w:val="20"/>
                <w:lang w:val="fr-FR"/>
              </w:rPr>
              <w:t>est le domaine le moins réussi dans toutes les compétences</w:t>
            </w:r>
            <w:r w:rsidR="00425EAA">
              <w:rPr>
                <w:rFonts w:ascii="Verdana" w:hAnsi="Verdana"/>
                <w:i/>
                <w:iCs/>
                <w:sz w:val="20"/>
                <w:szCs w:val="20"/>
                <w:lang w:val="fr-FR"/>
              </w:rPr>
              <w:t xml:space="preserve"> à l’OQRE, mais il es</w:t>
            </w:r>
            <w:r w:rsidR="00250BFC">
              <w:rPr>
                <w:rFonts w:ascii="Verdana" w:hAnsi="Verdana"/>
                <w:i/>
                <w:iCs/>
                <w:sz w:val="20"/>
                <w:szCs w:val="20"/>
                <w:lang w:val="fr-FR"/>
              </w:rPr>
              <w:t>t</w:t>
            </w:r>
            <w:r w:rsidR="00425EAA">
              <w:rPr>
                <w:rFonts w:ascii="Verdana" w:hAnsi="Verdana"/>
                <w:i/>
                <w:iCs/>
                <w:sz w:val="20"/>
                <w:szCs w:val="20"/>
                <w:lang w:val="fr-FR"/>
              </w:rPr>
              <w:t xml:space="preserve"> </w:t>
            </w:r>
            <w:r w:rsidR="005F3FFC">
              <w:rPr>
                <w:rFonts w:ascii="Verdana" w:hAnsi="Verdana"/>
                <w:i/>
                <w:iCs/>
                <w:sz w:val="20"/>
                <w:szCs w:val="20"/>
                <w:lang w:val="fr-FR"/>
              </w:rPr>
              <w:t xml:space="preserve">le mieux </w:t>
            </w:r>
            <w:r w:rsidR="00425EAA">
              <w:rPr>
                <w:rFonts w:ascii="Verdana" w:hAnsi="Verdana"/>
                <w:i/>
                <w:iCs/>
                <w:sz w:val="20"/>
                <w:szCs w:val="20"/>
                <w:lang w:val="fr-FR"/>
              </w:rPr>
              <w:t>réussi à l’école- Bulletins</w:t>
            </w:r>
          </w:p>
          <w:p w14:paraId="48BB5128" w14:textId="759C717D" w:rsidR="0071615B" w:rsidRPr="00425EAA" w:rsidRDefault="1912A7CF" w:rsidP="1912A7CF">
            <w:pPr>
              <w:rPr>
                <w:rFonts w:ascii="Verdana" w:hAnsi="Verdana"/>
                <w:i/>
                <w:iCs/>
                <w:sz w:val="20"/>
                <w:szCs w:val="20"/>
                <w:lang w:val="fr-FR"/>
              </w:rPr>
            </w:pPr>
            <w:r w:rsidRPr="00425EAA">
              <w:rPr>
                <w:rFonts w:ascii="Verdana" w:hAnsi="Verdana"/>
                <w:i/>
                <w:iCs/>
                <w:sz w:val="20"/>
                <w:szCs w:val="20"/>
                <w:lang w:val="fr-FR"/>
              </w:rPr>
              <w:t>Géométrie et sens de l’espace :</w:t>
            </w:r>
          </w:p>
          <w:p w14:paraId="7A5B8B7F" w14:textId="36A31E26" w:rsidR="0071615B" w:rsidRPr="00425EAA" w:rsidRDefault="1912A7CF" w:rsidP="1912A7CF">
            <w:pPr>
              <w:rPr>
                <w:rFonts w:ascii="Verdana" w:hAnsi="Verdana"/>
                <w:i/>
                <w:iCs/>
                <w:sz w:val="20"/>
                <w:szCs w:val="20"/>
                <w:lang w:val="fr-FR"/>
              </w:rPr>
            </w:pPr>
            <w:r w:rsidRPr="00425EAA">
              <w:rPr>
                <w:rFonts w:ascii="Verdana" w:hAnsi="Verdana"/>
                <w:i/>
                <w:iCs/>
                <w:sz w:val="20"/>
                <w:szCs w:val="20"/>
                <w:lang w:val="fr-FR"/>
              </w:rPr>
              <w:t>Modélisation et algèbre :</w:t>
            </w:r>
            <w:r w:rsidR="005F3FFC">
              <w:rPr>
                <w:rFonts w:ascii="Verdana" w:hAnsi="Verdana"/>
                <w:i/>
                <w:iCs/>
                <w:sz w:val="20"/>
                <w:szCs w:val="20"/>
                <w:lang w:val="fr-FR"/>
              </w:rPr>
              <w:t>11 élèves à risque</w:t>
            </w:r>
          </w:p>
          <w:p w14:paraId="2D4B09DA" w14:textId="5A0E3F26" w:rsidR="0071615B" w:rsidRPr="00425EAA" w:rsidRDefault="1912A7CF" w:rsidP="1912A7CF">
            <w:pPr>
              <w:rPr>
                <w:rFonts w:ascii="Verdana" w:hAnsi="Verdana"/>
                <w:i/>
                <w:iCs/>
                <w:sz w:val="20"/>
                <w:szCs w:val="20"/>
                <w:lang w:val="fr-FR"/>
              </w:rPr>
            </w:pPr>
            <w:r w:rsidRPr="00425EAA">
              <w:rPr>
                <w:rFonts w:ascii="Verdana" w:hAnsi="Verdana"/>
                <w:i/>
                <w:iCs/>
                <w:sz w:val="20"/>
                <w:szCs w:val="20"/>
                <w:lang w:val="fr-FR"/>
              </w:rPr>
              <w:t>Traitement des données et probabilité :</w:t>
            </w:r>
            <w:r w:rsidR="005F3FFC">
              <w:rPr>
                <w:rFonts w:ascii="Verdana" w:hAnsi="Verdana"/>
                <w:i/>
                <w:iCs/>
                <w:sz w:val="20"/>
                <w:szCs w:val="20"/>
                <w:lang w:val="fr-FR"/>
              </w:rPr>
              <w:t>12 élèves à risque</w:t>
            </w:r>
          </w:p>
          <w:p w14:paraId="62DEA848" w14:textId="56BC9826" w:rsidR="0071615B" w:rsidRPr="00425EAA" w:rsidRDefault="708D0200" w:rsidP="708D0200">
            <w:pPr>
              <w:rPr>
                <w:rFonts w:ascii="Verdana" w:hAnsi="Verdana"/>
                <w:i/>
                <w:iCs/>
                <w:sz w:val="20"/>
                <w:szCs w:val="20"/>
                <w:lang w:val="fr-FR"/>
              </w:rPr>
            </w:pPr>
            <w:r w:rsidRPr="00425EAA">
              <w:rPr>
                <w:rFonts w:ascii="Verdana" w:hAnsi="Verdana"/>
                <w:i/>
                <w:iCs/>
                <w:sz w:val="20"/>
                <w:szCs w:val="20"/>
                <w:lang w:val="fr-FR"/>
              </w:rPr>
              <w:t xml:space="preserve">HAHT : </w:t>
            </w:r>
            <w:r w:rsidR="00425EAA">
              <w:rPr>
                <w:rFonts w:ascii="Verdana" w:hAnsi="Verdana"/>
                <w:i/>
                <w:iCs/>
                <w:noProof/>
                <w:sz w:val="20"/>
                <w:szCs w:val="20"/>
                <w:lang w:val="fr-FR"/>
              </w:rPr>
              <w:t>28% ont une cote inférieure à T, mais autorégulation et sens de l’initiative sont les deux habiletés les moins réussies</w:t>
            </w:r>
            <w:r w:rsidRPr="00425EAA">
              <w:rPr>
                <w:rFonts w:ascii="Verdana" w:hAnsi="Verdana"/>
                <w:i/>
                <w:iCs/>
                <w:noProof/>
                <w:sz w:val="20"/>
                <w:szCs w:val="20"/>
                <w:lang w:val="fr-FR"/>
              </w:rPr>
              <w:t>   </w:t>
            </w:r>
          </w:p>
          <w:p w14:paraId="2B704C0D" w14:textId="77777777" w:rsidR="0071615B" w:rsidRPr="00425EAA" w:rsidRDefault="0071615B" w:rsidP="1912A7CF">
            <w:pPr>
              <w:rPr>
                <w:rFonts w:ascii="Verdana" w:hAnsi="Verdana"/>
                <w:i/>
                <w:iCs/>
                <w:sz w:val="20"/>
                <w:szCs w:val="20"/>
                <w:lang w:val="fr-FR"/>
              </w:rPr>
            </w:pPr>
          </w:p>
          <w:p w14:paraId="6B858D57" w14:textId="45AF67C1" w:rsidR="0071615B" w:rsidRPr="008C6BD6" w:rsidRDefault="708D0200" w:rsidP="708D0200">
            <w:pPr>
              <w:rPr>
                <w:rFonts w:ascii="Verdana" w:hAnsi="Verdana"/>
                <w:b/>
                <w:bCs/>
                <w:lang w:val="fr-FR"/>
              </w:rPr>
            </w:pPr>
            <w:r w:rsidRPr="008C6BD6">
              <w:rPr>
                <w:rFonts w:ascii="Verdana" w:hAnsi="Verdana"/>
                <w:b/>
                <w:bCs/>
                <w:lang w:val="fr-FR"/>
              </w:rPr>
              <w:t>5. Clientèle vs les bulletins</w:t>
            </w:r>
          </w:p>
          <w:p w14:paraId="65F198CA" w14:textId="17329D86" w:rsidR="0071615B" w:rsidRPr="008C6BD6" w:rsidRDefault="1912A7CF" w:rsidP="1912A7CF">
            <w:pPr>
              <w:rPr>
                <w:rFonts w:ascii="Verdana" w:hAnsi="Verdana"/>
                <w:b/>
                <w:bCs/>
                <w:i/>
                <w:iCs/>
                <w:lang w:val="fr-FR"/>
              </w:rPr>
            </w:pPr>
            <w:r w:rsidRPr="008C6BD6">
              <w:rPr>
                <w:rFonts w:ascii="Verdana" w:hAnsi="Verdana"/>
                <w:b/>
                <w:bCs/>
                <w:i/>
                <w:iCs/>
                <w:lang w:val="fr-FR"/>
              </w:rPr>
              <w:t xml:space="preserve">*Indiquer le nombre d’élèves, </w:t>
            </w:r>
            <w:bookmarkStart w:id="2" w:name="_Hlk22144220"/>
            <w:r w:rsidRPr="008C6BD6">
              <w:rPr>
                <w:rFonts w:ascii="Verdana" w:hAnsi="Verdana"/>
                <w:b/>
                <w:bCs/>
                <w:i/>
                <w:iCs/>
                <w:lang w:val="fr-FR"/>
              </w:rPr>
              <w:t xml:space="preserve">le niveau de réussite des élèves, spécifier les domaines, les difficultés et identifier les </w:t>
            </w:r>
            <w:bookmarkEnd w:id="2"/>
            <w:r w:rsidRPr="008C6BD6">
              <w:rPr>
                <w:rFonts w:ascii="Verdana" w:hAnsi="Verdana"/>
                <w:b/>
                <w:bCs/>
                <w:i/>
                <w:iCs/>
                <w:lang w:val="fr-FR"/>
              </w:rPr>
              <w:t>écarts entre les différents groupes</w:t>
            </w:r>
          </w:p>
          <w:p w14:paraId="5252D6CE" w14:textId="77777777" w:rsidR="007060F1" w:rsidRDefault="708D0200" w:rsidP="708D0200">
            <w:pPr>
              <w:rPr>
                <w:rFonts w:ascii="Verdana" w:hAnsi="Verdana"/>
                <w:sz w:val="20"/>
                <w:szCs w:val="20"/>
                <w:lang w:val="fr-FR"/>
              </w:rPr>
            </w:pPr>
            <w:r w:rsidRPr="008C6BD6">
              <w:rPr>
                <w:rFonts w:ascii="Verdana" w:hAnsi="Verdana"/>
                <w:lang w:val="fr-FR"/>
              </w:rPr>
              <w:t>p.</w:t>
            </w:r>
            <w:r w:rsidRPr="007060F1">
              <w:rPr>
                <w:rFonts w:ascii="Verdana" w:hAnsi="Verdana"/>
                <w:sz w:val="20"/>
                <w:szCs w:val="20"/>
                <w:lang w:val="fr-FR"/>
              </w:rPr>
              <w:t xml:space="preserve">ex.,9 élèves EED, 6 sur 9 qui sont en réussite en mesure et 4 en réussite en numération et sens du nombre, pas d’écart entre les filles et les garçons du groupe </w:t>
            </w:r>
          </w:p>
          <w:p w14:paraId="20F7961F" w14:textId="0A363F3D" w:rsidR="0071615B" w:rsidRDefault="708D0200" w:rsidP="708D0200">
            <w:pPr>
              <w:rPr>
                <w:rFonts w:ascii="Verdana" w:hAnsi="Verdana"/>
                <w:sz w:val="20"/>
                <w:szCs w:val="20"/>
                <w:lang w:val="fr-FR"/>
              </w:rPr>
            </w:pPr>
            <w:r w:rsidRPr="007060F1">
              <w:rPr>
                <w:rFonts w:ascii="Verdana" w:hAnsi="Verdana"/>
                <w:sz w:val="20"/>
                <w:szCs w:val="20"/>
                <w:lang w:val="fr-FR"/>
              </w:rPr>
              <w:t>EED de 3e année</w:t>
            </w:r>
            <w:r w:rsidR="007060F1">
              <w:rPr>
                <w:rFonts w:ascii="Verdana" w:hAnsi="Verdana"/>
                <w:sz w:val="20"/>
                <w:szCs w:val="20"/>
                <w:lang w:val="fr-FR"/>
              </w:rPr>
              <w:t> </w:t>
            </w:r>
          </w:p>
          <w:p w14:paraId="5E24BA8F" w14:textId="77777777" w:rsidR="00522F3F" w:rsidRDefault="00522F3F" w:rsidP="708D0200">
            <w:pPr>
              <w:rPr>
                <w:rFonts w:ascii="Verdana" w:hAnsi="Verdana"/>
                <w:sz w:val="20"/>
                <w:szCs w:val="20"/>
                <w:lang w:val="fr-FR"/>
              </w:rPr>
            </w:pPr>
          </w:p>
          <w:p w14:paraId="190D0032" w14:textId="77777777" w:rsidR="00357C8D" w:rsidRDefault="1912A7CF" w:rsidP="1912A7CF">
            <w:pPr>
              <w:rPr>
                <w:rFonts w:ascii="Verdana" w:hAnsi="Verdana"/>
                <w:sz w:val="20"/>
                <w:szCs w:val="20"/>
              </w:rPr>
            </w:pPr>
            <w:r w:rsidRPr="007060F1">
              <w:rPr>
                <w:rFonts w:ascii="Verdana" w:hAnsi="Verdana"/>
                <w:sz w:val="20"/>
                <w:szCs w:val="20"/>
              </w:rPr>
              <w:t xml:space="preserve">Filles vs garçons : </w:t>
            </w:r>
          </w:p>
          <w:p w14:paraId="64D87B9A" w14:textId="77777777" w:rsidR="00357C8D" w:rsidRDefault="00357C8D" w:rsidP="1912A7CF">
            <w:pPr>
              <w:rPr>
                <w:rFonts w:ascii="Verdana" w:hAnsi="Verdana"/>
                <w:sz w:val="20"/>
                <w:szCs w:val="20"/>
              </w:rPr>
            </w:pPr>
            <w:r>
              <w:rPr>
                <w:rFonts w:ascii="Verdana" w:hAnsi="Verdana"/>
                <w:sz w:val="20"/>
                <w:szCs w:val="20"/>
              </w:rPr>
              <w:t>En géométrie 8 élèves sur 11 sont des élèves ALF</w:t>
            </w:r>
          </w:p>
          <w:p w14:paraId="2502B358" w14:textId="77777777" w:rsidR="00357C8D" w:rsidRDefault="00357C8D" w:rsidP="1912A7CF">
            <w:pPr>
              <w:rPr>
                <w:rFonts w:ascii="Verdana" w:hAnsi="Verdana"/>
                <w:sz w:val="20"/>
                <w:szCs w:val="20"/>
              </w:rPr>
            </w:pPr>
            <w:r>
              <w:rPr>
                <w:rFonts w:ascii="Verdana" w:hAnsi="Verdana"/>
                <w:sz w:val="20"/>
                <w:szCs w:val="20"/>
              </w:rPr>
              <w:t>En mesure : 4/7 sont en ALF et 2/7 EED</w:t>
            </w:r>
          </w:p>
          <w:p w14:paraId="6A6D5737" w14:textId="7409D819" w:rsidR="0071615B" w:rsidRPr="007060F1" w:rsidRDefault="00357C8D" w:rsidP="1912A7CF">
            <w:pPr>
              <w:rPr>
                <w:rFonts w:ascii="Verdana" w:hAnsi="Verdana"/>
                <w:i/>
                <w:iCs/>
                <w:sz w:val="20"/>
                <w:szCs w:val="20"/>
                <w:lang w:val="fr-FR"/>
              </w:rPr>
            </w:pPr>
            <w:r>
              <w:rPr>
                <w:rFonts w:ascii="Verdana" w:hAnsi="Verdana"/>
                <w:sz w:val="20"/>
                <w:szCs w:val="20"/>
              </w:rPr>
              <w:t xml:space="preserve">En Modélisation : 4/12 sont des élèves en processus d’identification </w:t>
            </w:r>
            <w:r w:rsidR="1912A7CF" w:rsidRPr="007060F1">
              <w:rPr>
                <w:rFonts w:ascii="Verdana" w:hAnsi="Verdana"/>
                <w:i/>
                <w:iCs/>
                <w:noProof/>
                <w:sz w:val="20"/>
                <w:szCs w:val="20"/>
                <w:lang w:val="fr-FR"/>
              </w:rPr>
              <w:t> </w:t>
            </w:r>
            <w:r w:rsidR="00522F3F" w:rsidRPr="007060F1">
              <w:rPr>
                <w:rFonts w:ascii="Verdana" w:hAnsi="Verdana"/>
                <w:i/>
                <w:iCs/>
                <w:noProof/>
                <w:sz w:val="20"/>
                <w:szCs w:val="20"/>
                <w:lang w:val="fr-FR"/>
              </w:rPr>
              <w:t xml:space="preserve"> </w:t>
            </w:r>
            <w:r w:rsidR="1912A7CF" w:rsidRPr="007060F1">
              <w:rPr>
                <w:rFonts w:ascii="Verdana" w:hAnsi="Verdana"/>
                <w:i/>
                <w:iCs/>
                <w:noProof/>
                <w:sz w:val="20"/>
                <w:szCs w:val="20"/>
                <w:lang w:val="fr-FR"/>
              </w:rPr>
              <w:t> </w:t>
            </w:r>
            <w:r w:rsidR="1912A7CF" w:rsidRPr="007060F1">
              <w:rPr>
                <w:rFonts w:ascii="Verdana" w:hAnsi="Verdana"/>
                <w:i/>
                <w:iCs/>
                <w:noProof/>
                <w:sz w:val="20"/>
                <w:szCs w:val="20"/>
                <w:lang w:val="fr-FR"/>
              </w:rPr>
              <w:t> </w:t>
            </w:r>
          </w:p>
          <w:p w14:paraId="1DD7AD24" w14:textId="689FFAED" w:rsidR="0071615B" w:rsidRPr="007060F1" w:rsidRDefault="1912A7CF" w:rsidP="1912A7CF">
            <w:pPr>
              <w:rPr>
                <w:rFonts w:ascii="Verdana" w:hAnsi="Verdana"/>
                <w:sz w:val="20"/>
                <w:szCs w:val="20"/>
              </w:rPr>
            </w:pPr>
            <w:r w:rsidRPr="007060F1">
              <w:rPr>
                <w:rFonts w:ascii="Verdana" w:hAnsi="Verdana"/>
                <w:sz w:val="20"/>
                <w:szCs w:val="20"/>
              </w:rPr>
              <w:t xml:space="preserve">Élèves PANA : </w:t>
            </w:r>
            <w:r w:rsidR="007060F1">
              <w:rPr>
                <w:rFonts w:ascii="Verdana" w:hAnsi="Verdana"/>
                <w:i/>
                <w:iCs/>
                <w:noProof/>
                <w:sz w:val="20"/>
                <w:szCs w:val="20"/>
                <w:lang w:val="fr-FR"/>
              </w:rPr>
              <w:t>1 garçon</w:t>
            </w:r>
            <w:r w:rsidRPr="007060F1">
              <w:rPr>
                <w:rFonts w:ascii="Verdana" w:hAnsi="Verdana"/>
                <w:i/>
                <w:iCs/>
                <w:noProof/>
                <w:sz w:val="20"/>
                <w:szCs w:val="20"/>
                <w:lang w:val="fr-FR"/>
              </w:rPr>
              <w:t> </w:t>
            </w:r>
            <w:r w:rsidRPr="007060F1">
              <w:rPr>
                <w:rFonts w:ascii="Verdana" w:hAnsi="Verdana"/>
                <w:i/>
                <w:iCs/>
                <w:noProof/>
                <w:sz w:val="20"/>
                <w:szCs w:val="20"/>
                <w:lang w:val="fr-FR"/>
              </w:rPr>
              <w:t> </w:t>
            </w:r>
          </w:p>
          <w:p w14:paraId="589EBE8E" w14:textId="170DEF5C" w:rsidR="0071615B" w:rsidRPr="007060F1" w:rsidRDefault="1912A7CF" w:rsidP="1912A7CF">
            <w:pPr>
              <w:rPr>
                <w:rFonts w:ascii="Verdana" w:hAnsi="Verdana"/>
                <w:sz w:val="20"/>
                <w:szCs w:val="20"/>
              </w:rPr>
            </w:pPr>
            <w:r w:rsidRPr="007060F1">
              <w:rPr>
                <w:rFonts w:ascii="Verdana" w:hAnsi="Verdana"/>
                <w:sz w:val="20"/>
                <w:szCs w:val="20"/>
              </w:rPr>
              <w:t xml:space="preserve">Élèves ALF : </w:t>
            </w:r>
            <w:r w:rsidRPr="007060F1">
              <w:rPr>
                <w:rFonts w:ascii="Verdana" w:hAnsi="Verdana"/>
                <w:i/>
                <w:iCs/>
                <w:noProof/>
                <w:sz w:val="20"/>
                <w:szCs w:val="20"/>
                <w:lang w:val="fr-FR"/>
              </w:rPr>
              <w:t> </w:t>
            </w:r>
            <w:r w:rsidRPr="007060F1">
              <w:rPr>
                <w:rFonts w:ascii="Verdana" w:hAnsi="Verdana"/>
                <w:i/>
                <w:iCs/>
                <w:noProof/>
                <w:sz w:val="20"/>
                <w:szCs w:val="20"/>
                <w:lang w:val="fr-FR"/>
              </w:rPr>
              <w:t> </w:t>
            </w:r>
            <w:r w:rsidRPr="007060F1">
              <w:rPr>
                <w:rFonts w:ascii="Verdana" w:hAnsi="Verdana"/>
                <w:i/>
                <w:iCs/>
                <w:noProof/>
                <w:sz w:val="20"/>
                <w:szCs w:val="20"/>
                <w:lang w:val="fr-FR"/>
              </w:rPr>
              <w:t> </w:t>
            </w:r>
            <w:r w:rsidRPr="007060F1">
              <w:rPr>
                <w:rFonts w:ascii="Verdana" w:hAnsi="Verdana"/>
                <w:i/>
                <w:iCs/>
                <w:noProof/>
                <w:sz w:val="20"/>
                <w:szCs w:val="20"/>
                <w:lang w:val="fr-FR"/>
              </w:rPr>
              <w:t> </w:t>
            </w:r>
            <w:r w:rsidR="00DD3932">
              <w:rPr>
                <w:rFonts w:ascii="Verdana" w:hAnsi="Verdana"/>
                <w:i/>
                <w:iCs/>
                <w:noProof/>
                <w:sz w:val="20"/>
                <w:szCs w:val="20"/>
                <w:lang w:val="fr-FR"/>
              </w:rPr>
              <w:t>34</w:t>
            </w:r>
          </w:p>
          <w:p w14:paraId="02251FBB" w14:textId="5A6C4760" w:rsidR="0071615B" w:rsidRPr="007060F1" w:rsidRDefault="708D0200" w:rsidP="708D0200">
            <w:pPr>
              <w:rPr>
                <w:rFonts w:ascii="Verdana" w:hAnsi="Verdana"/>
                <w:sz w:val="20"/>
                <w:szCs w:val="20"/>
              </w:rPr>
            </w:pPr>
            <w:r w:rsidRPr="007060F1">
              <w:rPr>
                <w:rFonts w:ascii="Verdana" w:hAnsi="Verdana"/>
                <w:sz w:val="20"/>
                <w:szCs w:val="20"/>
              </w:rPr>
              <w:lastRenderedPageBreak/>
              <w:t xml:space="preserve">Élèves à risque (N1-N2) : </w:t>
            </w:r>
            <w:r w:rsidR="00522F3F">
              <w:rPr>
                <w:rFonts w:ascii="Verdana" w:hAnsi="Verdana"/>
                <w:i/>
                <w:iCs/>
                <w:noProof/>
                <w:sz w:val="20"/>
                <w:szCs w:val="20"/>
                <w:lang w:val="fr-FR"/>
              </w:rPr>
              <w:t>29 élèves</w:t>
            </w:r>
            <w:r w:rsidRPr="007060F1">
              <w:rPr>
                <w:rFonts w:ascii="Verdana" w:hAnsi="Verdana"/>
                <w:i/>
                <w:iCs/>
                <w:noProof/>
                <w:sz w:val="20"/>
                <w:szCs w:val="20"/>
                <w:lang w:val="fr-FR"/>
              </w:rPr>
              <w:t> </w:t>
            </w:r>
          </w:p>
          <w:p w14:paraId="204A026C" w14:textId="5AAABAB9" w:rsidR="0071615B" w:rsidRDefault="1912A7CF" w:rsidP="1912A7CF">
            <w:pPr>
              <w:rPr>
                <w:rFonts w:ascii="Verdana" w:hAnsi="Verdana"/>
                <w:sz w:val="20"/>
                <w:szCs w:val="20"/>
                <w:lang w:val="fr-FR"/>
              </w:rPr>
            </w:pPr>
            <w:r w:rsidRPr="007060F1">
              <w:rPr>
                <w:rFonts w:ascii="Verdana" w:hAnsi="Verdana"/>
                <w:sz w:val="20"/>
                <w:szCs w:val="20"/>
              </w:rPr>
              <w:t>Élèves EED :</w:t>
            </w:r>
            <w:r w:rsidRPr="007060F1">
              <w:rPr>
                <w:rFonts w:ascii="Verdana" w:hAnsi="Verdana"/>
                <w:b/>
                <w:bCs/>
                <w:sz w:val="20"/>
                <w:szCs w:val="20"/>
              </w:rPr>
              <w:t xml:space="preserve"> </w:t>
            </w:r>
            <w:r w:rsidR="00DD3932">
              <w:rPr>
                <w:rFonts w:ascii="Verdana" w:hAnsi="Verdana"/>
                <w:i/>
                <w:iCs/>
                <w:noProof/>
                <w:sz w:val="20"/>
                <w:szCs w:val="20"/>
                <w:lang w:val="fr-FR"/>
              </w:rPr>
              <w:t xml:space="preserve">10 </w:t>
            </w:r>
            <w:r w:rsidR="00522F3F">
              <w:rPr>
                <w:rFonts w:ascii="Verdana" w:hAnsi="Verdana"/>
                <w:i/>
                <w:iCs/>
                <w:noProof/>
                <w:sz w:val="20"/>
                <w:szCs w:val="20"/>
                <w:lang w:val="fr-FR"/>
              </w:rPr>
              <w:t xml:space="preserve">élèves </w:t>
            </w:r>
          </w:p>
          <w:p w14:paraId="2E912D2B" w14:textId="57FBBD84" w:rsidR="00645C45" w:rsidRPr="008C6BD6" w:rsidRDefault="48F3498E" w:rsidP="48F3498E">
            <w:pPr>
              <w:rPr>
                <w:rFonts w:ascii="Verdana" w:hAnsi="Verdana"/>
                <w:b/>
                <w:bCs/>
              </w:rPr>
            </w:pPr>
            <w:r w:rsidRPr="008C6BD6">
              <w:rPr>
                <w:rFonts w:ascii="Verdana" w:hAnsi="Verdana"/>
                <w:b/>
                <w:bCs/>
              </w:rPr>
              <w:t>6. Données du sondage en 6e année sur le sentiment de compétence en mathématiques</w:t>
            </w:r>
          </w:p>
          <w:p w14:paraId="16A5F6D4" w14:textId="48D8E3B6" w:rsidR="708D0200" w:rsidRPr="008C6BD6" w:rsidRDefault="708D0200" w:rsidP="708D0200">
            <w:pPr>
              <w:rPr>
                <w:rFonts w:ascii="Verdana" w:hAnsi="Verdana"/>
                <w:b/>
                <w:bCs/>
              </w:rPr>
            </w:pPr>
          </w:p>
          <w:p w14:paraId="2AF8D89D" w14:textId="0FC4F5DD" w:rsidR="00152C65" w:rsidRPr="008C6BD6" w:rsidRDefault="708D0200" w:rsidP="708D0200">
            <w:pPr>
              <w:rPr>
                <w:rFonts w:ascii="Verdana" w:hAnsi="Verdana"/>
                <w:b/>
                <w:bCs/>
              </w:rPr>
            </w:pPr>
            <w:r w:rsidRPr="008C6BD6">
              <w:rPr>
                <w:rFonts w:ascii="Verdana" w:hAnsi="Verdana"/>
                <w:b/>
                <w:bCs/>
              </w:rPr>
              <w:t>7.RAI</w:t>
            </w:r>
          </w:p>
          <w:p w14:paraId="17BC989B" w14:textId="71FE1683" w:rsidR="00152C65" w:rsidRPr="007060F1" w:rsidRDefault="48F3498E" w:rsidP="48F3498E">
            <w:pPr>
              <w:rPr>
                <w:rFonts w:ascii="Verdana" w:hAnsi="Verdana"/>
                <w:i/>
                <w:iCs/>
                <w:sz w:val="20"/>
                <w:szCs w:val="20"/>
                <w:lang w:val="fr-FR"/>
              </w:rPr>
            </w:pPr>
            <w:r w:rsidRPr="008C6BD6">
              <w:rPr>
                <w:rFonts w:ascii="Verdana" w:hAnsi="Verdana"/>
                <w:i/>
                <w:iCs/>
                <w:lang w:val="fr-FR"/>
              </w:rPr>
              <w:t>-</w:t>
            </w:r>
            <w:r w:rsidRPr="007060F1">
              <w:rPr>
                <w:rFonts w:ascii="Verdana" w:hAnsi="Verdana"/>
                <w:i/>
                <w:iCs/>
                <w:sz w:val="20"/>
                <w:szCs w:val="20"/>
                <w:lang w:val="fr-FR"/>
              </w:rPr>
              <w:t>Est-ce que les apprentissages essentiels ont été enseignées et évalués ?</w:t>
            </w:r>
            <w:r w:rsidR="00DD3932">
              <w:rPr>
                <w:rFonts w:ascii="Verdana" w:hAnsi="Verdana"/>
                <w:i/>
                <w:iCs/>
                <w:sz w:val="20"/>
                <w:szCs w:val="20"/>
                <w:lang w:val="fr-FR"/>
              </w:rPr>
              <w:t xml:space="preserve"> oui</w:t>
            </w:r>
          </w:p>
          <w:p w14:paraId="001E5A0A" w14:textId="77777777" w:rsidR="002A554A" w:rsidRPr="007060F1" w:rsidRDefault="708D0200" w:rsidP="708D0200">
            <w:pPr>
              <w:spacing w:after="200" w:line="276" w:lineRule="auto"/>
              <w:rPr>
                <w:rFonts w:ascii="Verdana" w:eastAsia="Verdana" w:hAnsi="Verdana" w:cs="Verdana"/>
                <w:i/>
                <w:iCs/>
                <w:sz w:val="20"/>
                <w:szCs w:val="20"/>
                <w:lang w:val="fr-FR"/>
              </w:rPr>
            </w:pPr>
            <w:r w:rsidRPr="007060F1">
              <w:rPr>
                <w:rFonts w:ascii="Verdana" w:eastAsia="Verdana" w:hAnsi="Verdana" w:cs="Verdana"/>
                <w:i/>
                <w:iCs/>
                <w:sz w:val="20"/>
                <w:szCs w:val="20"/>
                <w:lang w:val="fr-FR"/>
              </w:rPr>
              <w:t>-Quels sont les apprentissages essentiels qui sont moins bien acquis ?</w:t>
            </w:r>
            <w:r w:rsidR="002A554A" w:rsidRPr="007060F1">
              <w:rPr>
                <w:rFonts w:ascii="Verdana" w:eastAsia="Verdana" w:hAnsi="Verdana" w:cs="Verdana"/>
                <w:i/>
                <w:iCs/>
                <w:sz w:val="20"/>
                <w:szCs w:val="20"/>
                <w:lang w:val="fr-FR"/>
              </w:rPr>
              <w:t xml:space="preserve"> </w:t>
            </w:r>
          </w:p>
          <w:p w14:paraId="27BA4406" w14:textId="77777777" w:rsidR="002A554A" w:rsidRPr="007060F1" w:rsidRDefault="002A554A" w:rsidP="002A554A">
            <w:pPr>
              <w:widowControl w:val="0"/>
              <w:autoSpaceDE w:val="0"/>
              <w:autoSpaceDN w:val="0"/>
              <w:adjustRightInd w:val="0"/>
              <w:rPr>
                <w:rFonts w:ascii="Verdana,Arial" w:eastAsia="Verdana,Arial" w:hAnsi="Verdana,Arial" w:cs="Verdana,Arial"/>
                <w:sz w:val="20"/>
                <w:szCs w:val="20"/>
              </w:rPr>
            </w:pPr>
            <w:r w:rsidRPr="007060F1">
              <w:rPr>
                <w:rFonts w:ascii="Verdana" w:eastAsia="Verdana" w:hAnsi="Verdana" w:cs="Verdana"/>
                <w:i/>
                <w:iCs/>
                <w:sz w:val="20"/>
                <w:szCs w:val="20"/>
                <w:lang w:val="fr-FR"/>
              </w:rPr>
              <w:t>Mesure :</w:t>
            </w:r>
          </w:p>
          <w:p w14:paraId="607A427D" w14:textId="045B8063" w:rsidR="002A554A" w:rsidRPr="007060F1" w:rsidRDefault="002A554A" w:rsidP="00896CB2">
            <w:pPr>
              <w:pStyle w:val="Paragraphedeliste"/>
              <w:widowControl w:val="0"/>
              <w:numPr>
                <w:ilvl w:val="0"/>
                <w:numId w:val="25"/>
              </w:numPr>
              <w:autoSpaceDE w:val="0"/>
              <w:autoSpaceDN w:val="0"/>
              <w:adjustRightInd w:val="0"/>
              <w:spacing w:line="276" w:lineRule="auto"/>
              <w:rPr>
                <w:rFonts w:ascii="Verdana,Arial" w:eastAsia="Verdana,Arial" w:hAnsi="Verdana,Arial" w:cs="Verdana,Arial"/>
                <w:sz w:val="20"/>
                <w:szCs w:val="20"/>
              </w:rPr>
            </w:pPr>
            <w:r w:rsidRPr="007060F1">
              <w:rPr>
                <w:rFonts w:ascii="Verdana" w:eastAsia="Verdana" w:hAnsi="Verdana" w:cs="Verdana"/>
                <w:i/>
                <w:iCs/>
                <w:sz w:val="20"/>
                <w:szCs w:val="20"/>
                <w:lang w:val="fr-FR"/>
              </w:rPr>
              <w:t xml:space="preserve"> </w:t>
            </w:r>
            <w:r w:rsidRPr="007060F1">
              <w:rPr>
                <w:rFonts w:ascii="Verdana,Arial" w:eastAsia="Verdana,Arial" w:hAnsi="Verdana,Arial" w:cs="Verdana,Arial"/>
                <w:sz w:val="20"/>
                <w:szCs w:val="20"/>
              </w:rPr>
              <w:t>Estimer, mesurer, décrire et comparer les dimensions, le périmètre, l’aire, la capacité et la masse de divers objets</w:t>
            </w:r>
            <w:r w:rsidR="00DD3932">
              <w:rPr>
                <w:rFonts w:ascii="Verdana,Arial" w:eastAsia="Verdana,Arial" w:hAnsi="Verdana,Arial" w:cs="Verdana,Arial"/>
                <w:sz w:val="20"/>
                <w:szCs w:val="20"/>
              </w:rPr>
              <w:t>, les angles</w:t>
            </w:r>
          </w:p>
          <w:p w14:paraId="4D55A2A8" w14:textId="77777777" w:rsidR="002A554A" w:rsidRPr="007060F1" w:rsidRDefault="002A554A" w:rsidP="00896CB2">
            <w:pPr>
              <w:pStyle w:val="Paragraphedeliste"/>
              <w:widowControl w:val="0"/>
              <w:numPr>
                <w:ilvl w:val="0"/>
                <w:numId w:val="25"/>
              </w:numPr>
              <w:autoSpaceDE w:val="0"/>
              <w:autoSpaceDN w:val="0"/>
              <w:adjustRightInd w:val="0"/>
              <w:spacing w:line="276" w:lineRule="auto"/>
              <w:rPr>
                <w:rFonts w:ascii="Verdana" w:eastAsia="Verdana" w:hAnsi="Verdana" w:cs="Verdana"/>
                <w:sz w:val="20"/>
                <w:szCs w:val="20"/>
              </w:rPr>
            </w:pPr>
            <w:r w:rsidRPr="007060F1">
              <w:rPr>
                <w:rFonts w:ascii="Verdana" w:eastAsia="Verdana" w:hAnsi="Verdana" w:cs="Verdana"/>
                <w:sz w:val="20"/>
                <w:szCs w:val="20"/>
              </w:rPr>
              <w:t>Établir et décrire les relations qui existent dans les mesures de temps, de longueur, de l’aire, de capacité et de masse;</w:t>
            </w:r>
          </w:p>
          <w:p w14:paraId="694DDA6D" w14:textId="45590A7D" w:rsidR="002A554A" w:rsidRDefault="002A554A" w:rsidP="00896CB2">
            <w:pPr>
              <w:pStyle w:val="Paragraphedeliste"/>
              <w:widowControl w:val="0"/>
              <w:numPr>
                <w:ilvl w:val="0"/>
                <w:numId w:val="25"/>
              </w:numPr>
              <w:autoSpaceDE w:val="0"/>
              <w:autoSpaceDN w:val="0"/>
              <w:adjustRightInd w:val="0"/>
              <w:spacing w:line="276" w:lineRule="auto"/>
              <w:rPr>
                <w:rFonts w:ascii="Verdana,Arial" w:eastAsia="Verdana,Arial" w:hAnsi="Verdana,Arial" w:cs="Verdana,Arial"/>
                <w:sz w:val="20"/>
                <w:szCs w:val="20"/>
              </w:rPr>
            </w:pPr>
            <w:r w:rsidRPr="007060F1">
              <w:rPr>
                <w:rFonts w:ascii="Verdana,Arial" w:eastAsia="Verdana,Arial" w:hAnsi="Verdana,Arial" w:cs="Verdana,Arial"/>
                <w:sz w:val="20"/>
                <w:szCs w:val="20"/>
              </w:rPr>
              <w:t>Connaître et utiliser des repères qui facilitent la mesure.</w:t>
            </w:r>
          </w:p>
          <w:p w14:paraId="03F443EB" w14:textId="5139FE8E" w:rsidR="00DD3932" w:rsidRPr="007060F1" w:rsidRDefault="00DD3932" w:rsidP="00896CB2">
            <w:pPr>
              <w:pStyle w:val="Paragraphedeliste"/>
              <w:widowControl w:val="0"/>
              <w:numPr>
                <w:ilvl w:val="0"/>
                <w:numId w:val="25"/>
              </w:numPr>
              <w:autoSpaceDE w:val="0"/>
              <w:autoSpaceDN w:val="0"/>
              <w:adjustRightInd w:val="0"/>
              <w:spacing w:line="276" w:lineRule="auto"/>
              <w:rPr>
                <w:rFonts w:ascii="Verdana,Arial" w:eastAsia="Verdana,Arial" w:hAnsi="Verdana,Arial" w:cs="Verdana,Arial"/>
                <w:sz w:val="20"/>
                <w:szCs w:val="20"/>
              </w:rPr>
            </w:pPr>
            <w:r>
              <w:rPr>
                <w:rFonts w:ascii="Verdana,Arial" w:eastAsia="Verdana,Arial" w:hAnsi="Verdana,Arial" w:cs="Verdana,Arial"/>
                <w:sz w:val="20"/>
                <w:szCs w:val="20"/>
              </w:rPr>
              <w:t>Fractions</w:t>
            </w:r>
          </w:p>
          <w:p w14:paraId="3A0D38D6" w14:textId="31E1E794" w:rsidR="002154D9" w:rsidRPr="007060F1" w:rsidRDefault="708D0200" w:rsidP="708D0200">
            <w:pPr>
              <w:rPr>
                <w:rFonts w:ascii="Verdana" w:hAnsi="Verdana"/>
                <w:i/>
                <w:iCs/>
                <w:sz w:val="20"/>
                <w:szCs w:val="20"/>
                <w:lang w:val="fr-FR"/>
              </w:rPr>
            </w:pPr>
            <w:r w:rsidRPr="007060F1">
              <w:rPr>
                <w:rFonts w:ascii="Verdana" w:hAnsi="Verdana"/>
                <w:i/>
                <w:iCs/>
                <w:sz w:val="20"/>
                <w:szCs w:val="20"/>
                <w:lang w:val="fr-FR"/>
              </w:rPr>
              <w:t>-Dans la pyramide, est-ce que la majorité de nos élèves répondent aux interventions de niveau 1 (80%) ?</w:t>
            </w:r>
            <w:r w:rsidR="002A554A" w:rsidRPr="007060F1">
              <w:rPr>
                <w:rFonts w:ascii="Verdana" w:hAnsi="Verdana"/>
                <w:i/>
                <w:iCs/>
                <w:sz w:val="20"/>
                <w:szCs w:val="20"/>
                <w:lang w:val="fr-FR"/>
              </w:rPr>
              <w:t xml:space="preserve"> </w:t>
            </w:r>
            <w:r w:rsidR="002154D9" w:rsidRPr="007060F1">
              <w:rPr>
                <w:rFonts w:ascii="Verdana" w:hAnsi="Verdana"/>
                <w:i/>
                <w:iCs/>
                <w:sz w:val="20"/>
                <w:szCs w:val="20"/>
                <w:lang w:val="fr-FR"/>
              </w:rPr>
              <w:t>oui</w:t>
            </w:r>
          </w:p>
          <w:p w14:paraId="427DEEC9" w14:textId="08F0A92E" w:rsidR="002154D9" w:rsidRPr="00DD3932" w:rsidRDefault="002154D9" w:rsidP="708D0200">
            <w:pPr>
              <w:rPr>
                <w:rFonts w:ascii="Verdana" w:hAnsi="Verdana"/>
                <w:i/>
                <w:iCs/>
                <w:sz w:val="20"/>
                <w:szCs w:val="20"/>
                <w:lang w:val="fr-FR"/>
              </w:rPr>
            </w:pPr>
            <w:r w:rsidRPr="00DD3932">
              <w:rPr>
                <w:rFonts w:ascii="Verdana" w:hAnsi="Verdana"/>
                <w:i/>
                <w:iCs/>
                <w:sz w:val="20"/>
                <w:szCs w:val="20"/>
                <w:lang w:val="fr-FR"/>
              </w:rPr>
              <w:t>Le départ des élèves avant la fin de l’année et les élèves ayant un PEI avec modification augmentent le nombre d’élèves à risque dans certains domaines et influencent nos résultats.</w:t>
            </w:r>
          </w:p>
          <w:p w14:paraId="10B92D74" w14:textId="6112F7E2" w:rsidR="00BE7471" w:rsidRPr="008C6BD6" w:rsidRDefault="00BE7471" w:rsidP="708D0200">
            <w:pPr>
              <w:rPr>
                <w:rFonts w:ascii="Verdana" w:hAnsi="Verdana"/>
                <w:i/>
                <w:iCs/>
                <w:lang w:val="fr-FR"/>
              </w:rPr>
            </w:pPr>
          </w:p>
          <w:p w14:paraId="558688CE" w14:textId="3CD58BA1" w:rsidR="00BE7471" w:rsidRPr="008C6BD6" w:rsidRDefault="708D0200" w:rsidP="708D0200">
            <w:pPr>
              <w:rPr>
                <w:rFonts w:ascii="Verdana" w:hAnsi="Verdana"/>
                <w:b/>
                <w:bCs/>
                <w:i/>
                <w:iCs/>
                <w:lang w:val="fr-FR"/>
              </w:rPr>
            </w:pPr>
            <w:r w:rsidRPr="008C6BD6">
              <w:rPr>
                <w:rFonts w:ascii="Verdana" w:hAnsi="Verdana"/>
                <w:b/>
                <w:bCs/>
                <w:i/>
                <w:iCs/>
                <w:lang w:val="fr-FR"/>
              </w:rPr>
              <w:t>8. Sondage de satisfaction</w:t>
            </w:r>
          </w:p>
          <w:p w14:paraId="31297327" w14:textId="3749A8AB" w:rsidR="00BE7471" w:rsidRPr="008C6BD6" w:rsidRDefault="708D0200" w:rsidP="708D0200">
            <w:pPr>
              <w:spacing w:after="200" w:line="276" w:lineRule="auto"/>
              <w:ind w:left="360"/>
              <w:rPr>
                <w:rFonts w:ascii="Verdana" w:eastAsia="Verdana" w:hAnsi="Verdana" w:cs="Verdana"/>
                <w:lang w:val="fr-FR"/>
              </w:rPr>
            </w:pPr>
            <w:r w:rsidRPr="008C6BD6">
              <w:rPr>
                <w:rFonts w:ascii="Verdana" w:eastAsia="Verdana" w:hAnsi="Verdana" w:cs="Verdana"/>
              </w:rPr>
              <w:t>Quelle est la perception des élèves quant à leur implication dans les activités d’apprentissage?</w:t>
            </w:r>
          </w:p>
          <w:p w14:paraId="2B8DA4F8"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Les devoirs assignés m’aident à apprendre:67%</w:t>
            </w:r>
          </w:p>
          <w:p w14:paraId="73FE76A9"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À l’école, je peux utiliser la technologie pour mon apprentissage:65%</w:t>
            </w:r>
          </w:p>
          <w:p w14:paraId="041B36EC"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Les activités qu’on me demande de faire en salle de classe me présentent de bons défis:78%</w:t>
            </w:r>
          </w:p>
          <w:p w14:paraId="2316A339"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J’utilise du matériel différent en classe (p.ex., technologie, matériel de manipulation ou autres):86%</w:t>
            </w:r>
          </w:p>
          <w:p w14:paraId="368090FB"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travailler en équipe:94.3%</w:t>
            </w:r>
          </w:p>
          <w:p w14:paraId="7D46CDC3"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m’auto-évaluer:73.1%</w:t>
            </w:r>
          </w:p>
          <w:p w14:paraId="2050B737"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j’ai l’occasion de me donner des objectifs pour m’améliorer:78.8%</w:t>
            </w:r>
          </w:p>
          <w:p w14:paraId="539178BE"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Mes enseignants m’offrent régulièrement de la rétroaction dans le but de m’améliorer:78.8%</w:t>
            </w:r>
          </w:p>
          <w:p w14:paraId="0ED200F8" w14:textId="77777777" w:rsidR="001D596E" w:rsidRPr="009375F3" w:rsidRDefault="001D596E" w:rsidP="001D596E">
            <w:pPr>
              <w:pStyle w:val="Paragraphedeliste"/>
              <w:numPr>
                <w:ilvl w:val="0"/>
                <w:numId w:val="15"/>
              </w:numPr>
              <w:spacing w:after="200" w:line="276" w:lineRule="auto"/>
              <w:rPr>
                <w:sz w:val="20"/>
                <w:szCs w:val="20"/>
                <w:lang w:val="fr-FR"/>
              </w:rPr>
            </w:pPr>
            <w:r w:rsidRPr="009375F3">
              <w:rPr>
                <w:rFonts w:ascii="Verdana" w:eastAsia="Verdana" w:hAnsi="Verdana" w:cs="Verdana"/>
                <w:sz w:val="20"/>
                <w:szCs w:val="20"/>
              </w:rPr>
              <w:t>Dans mes cours, je peux exprimer ouvertement mes opinions:76.9%</w:t>
            </w:r>
          </w:p>
          <w:p w14:paraId="5CDAE5BB" w14:textId="77777777" w:rsidR="001D596E" w:rsidRPr="001D596E" w:rsidRDefault="001D596E" w:rsidP="001D596E">
            <w:pPr>
              <w:pStyle w:val="Paragraphedeliste"/>
              <w:numPr>
                <w:ilvl w:val="0"/>
                <w:numId w:val="15"/>
              </w:numPr>
              <w:spacing w:after="200" w:line="276" w:lineRule="auto"/>
              <w:rPr>
                <w:sz w:val="20"/>
                <w:szCs w:val="20"/>
                <w:lang w:val="fr-FR"/>
              </w:rPr>
            </w:pPr>
            <w:r w:rsidRPr="009772A4">
              <w:rPr>
                <w:rFonts w:ascii="Verdana" w:eastAsia="Verdana" w:hAnsi="Verdana" w:cs="Verdana"/>
                <w:sz w:val="20"/>
                <w:szCs w:val="20"/>
              </w:rPr>
              <w:lastRenderedPageBreak/>
              <w:t>Dans mes cours, je peux facilement poser des questions pour mieux comprendre:81.1%</w:t>
            </w:r>
          </w:p>
          <w:p w14:paraId="3095E3E2" w14:textId="2EA73B48" w:rsidR="00BE7471" w:rsidRPr="001D596E" w:rsidRDefault="00BE7471" w:rsidP="001D596E">
            <w:pPr>
              <w:ind w:left="360"/>
              <w:rPr>
                <w:rFonts w:ascii="Verdana" w:hAnsi="Verdana"/>
                <w:b/>
                <w:bCs/>
                <w:i/>
                <w:iCs/>
                <w:lang w:val="fr-FR"/>
              </w:rPr>
            </w:pPr>
          </w:p>
        </w:tc>
      </w:tr>
      <w:tr w:rsidR="00262A00" w:rsidRPr="00F9369F" w14:paraId="256474E0" w14:textId="77777777" w:rsidTr="48F3498E">
        <w:tc>
          <w:tcPr>
            <w:tcW w:w="675" w:type="dxa"/>
            <w:vMerge/>
          </w:tcPr>
          <w:p w14:paraId="141B6D6E" w14:textId="77777777" w:rsidR="00262A00" w:rsidRPr="003D5683" w:rsidRDefault="00262A00" w:rsidP="00A9387F">
            <w:pPr>
              <w:rPr>
                <w:rFonts w:ascii="Verdana" w:hAnsi="Verdana"/>
                <w:sz w:val="24"/>
                <w:szCs w:val="24"/>
              </w:rPr>
            </w:pPr>
          </w:p>
        </w:tc>
        <w:tc>
          <w:tcPr>
            <w:tcW w:w="16756" w:type="dxa"/>
          </w:tcPr>
          <w:p w14:paraId="25ECCB47" w14:textId="6A4EB533" w:rsidR="00262A00" w:rsidRPr="006826A4" w:rsidRDefault="708D0200" w:rsidP="708D0200">
            <w:pPr>
              <w:rPr>
                <w:rFonts w:ascii="Verdana" w:hAnsi="Verdana"/>
                <w:sz w:val="24"/>
                <w:szCs w:val="24"/>
              </w:rPr>
            </w:pPr>
            <w:r w:rsidRPr="708D0200">
              <w:rPr>
                <w:rFonts w:ascii="Verdana" w:hAnsi="Verdana"/>
                <w:b/>
                <w:bCs/>
                <w:sz w:val="24"/>
                <w:szCs w:val="24"/>
              </w:rPr>
              <w:t xml:space="preserve">Constats </w:t>
            </w:r>
            <w:r w:rsidRPr="708D0200">
              <w:rPr>
                <w:rFonts w:ascii="Verdana" w:hAnsi="Verdana"/>
                <w:sz w:val="24"/>
                <w:szCs w:val="24"/>
              </w:rPr>
              <w:t>(Qu’avons-nous appris de nos données?)</w:t>
            </w:r>
          </w:p>
          <w:p w14:paraId="083F1ED0" w14:textId="26AD19A7" w:rsidR="006826A4" w:rsidRPr="007060F1" w:rsidRDefault="006826A4" w:rsidP="006826A4">
            <w:pPr>
              <w:rPr>
                <w:rFonts w:ascii="Verdana" w:hAnsi="Verdana"/>
                <w:sz w:val="20"/>
                <w:szCs w:val="20"/>
              </w:rPr>
            </w:pPr>
            <w:r w:rsidRPr="007060F1">
              <w:rPr>
                <w:rFonts w:ascii="Verdana" w:hAnsi="Verdana"/>
                <w:bCs/>
                <w:sz w:val="20"/>
                <w:szCs w:val="20"/>
                <w:lang w:val="fr-FR"/>
              </w:rPr>
              <w:t>Est-ce qu’il y a un élément systémique qui doit être traité ?</w:t>
            </w:r>
            <w:r w:rsidR="009E565F">
              <w:rPr>
                <w:rFonts w:ascii="Verdana" w:hAnsi="Verdana"/>
                <w:bCs/>
                <w:sz w:val="20"/>
                <w:szCs w:val="20"/>
                <w:lang w:val="fr-FR"/>
              </w:rPr>
              <w:t xml:space="preserve"> les élèves ALF</w:t>
            </w:r>
          </w:p>
          <w:p w14:paraId="788DD7FE" w14:textId="71E2EF9F" w:rsidR="00BE7471" w:rsidRPr="007060F1" w:rsidRDefault="00BE7471" w:rsidP="00BE7471">
            <w:pPr>
              <w:rPr>
                <w:rFonts w:ascii="Verdana" w:hAnsi="Verdana"/>
                <w:sz w:val="20"/>
                <w:szCs w:val="20"/>
              </w:rPr>
            </w:pPr>
            <w:r w:rsidRPr="007060F1">
              <w:rPr>
                <w:rFonts w:ascii="Verdana" w:hAnsi="Verdana"/>
                <w:sz w:val="20"/>
                <w:szCs w:val="20"/>
              </w:rPr>
              <w:t>En comparaison avec le conseil où se situe les élèves de mon école?</w:t>
            </w:r>
            <w:r w:rsidR="00B949BE" w:rsidRPr="007060F1">
              <w:rPr>
                <w:rFonts w:ascii="Verdana" w:hAnsi="Verdana"/>
                <w:sz w:val="20"/>
                <w:szCs w:val="20"/>
              </w:rPr>
              <w:t xml:space="preserve"> </w:t>
            </w:r>
          </w:p>
          <w:p w14:paraId="74A42195" w14:textId="2A0FAA90" w:rsidR="00BE7471" w:rsidRPr="007060F1" w:rsidRDefault="00BE7471" w:rsidP="00BE7471">
            <w:pPr>
              <w:rPr>
                <w:rFonts w:ascii="Verdana" w:hAnsi="Verdana"/>
                <w:sz w:val="20"/>
                <w:szCs w:val="20"/>
              </w:rPr>
            </w:pPr>
            <w:r w:rsidRPr="007060F1">
              <w:rPr>
                <w:rFonts w:ascii="Verdana" w:hAnsi="Verdana"/>
                <w:sz w:val="20"/>
                <w:szCs w:val="20"/>
              </w:rPr>
              <w:t xml:space="preserve">Problématique qui ressort davantage ou à considérer : </w:t>
            </w:r>
          </w:p>
          <w:p w14:paraId="57A94A23" w14:textId="05B980A9" w:rsidR="00262A00" w:rsidRPr="007060F1" w:rsidRDefault="00262A00" w:rsidP="00A9387F">
            <w:pPr>
              <w:rPr>
                <w:rFonts w:ascii="Verdana" w:hAnsi="Verdana"/>
                <w:sz w:val="20"/>
                <w:szCs w:val="20"/>
              </w:rPr>
            </w:pPr>
            <w:r w:rsidRPr="007060F1">
              <w:rPr>
                <w:rFonts w:ascii="Verdana" w:hAnsi="Verdana"/>
                <w:sz w:val="20"/>
                <w:szCs w:val="20"/>
              </w:rPr>
              <w:t xml:space="preserve">Quels sont les obstacles ? </w:t>
            </w:r>
            <w:r w:rsidR="009E565F">
              <w:rPr>
                <w:rFonts w:ascii="Verdana" w:hAnsi="Verdana"/>
                <w:sz w:val="20"/>
                <w:szCs w:val="20"/>
              </w:rPr>
              <w:t>la compréhension des problèmes</w:t>
            </w:r>
          </w:p>
          <w:p w14:paraId="148E080B" w14:textId="0C641AC4" w:rsidR="00262A00" w:rsidRPr="007060F1" w:rsidRDefault="00262A00" w:rsidP="00A9387F">
            <w:pPr>
              <w:rPr>
                <w:rFonts w:ascii="Verdana" w:hAnsi="Verdana"/>
                <w:sz w:val="20"/>
                <w:szCs w:val="20"/>
              </w:rPr>
            </w:pPr>
            <w:r w:rsidRPr="007060F1">
              <w:rPr>
                <w:rFonts w:ascii="Verdana" w:hAnsi="Verdana"/>
                <w:sz w:val="20"/>
                <w:szCs w:val="20"/>
              </w:rPr>
              <w:t xml:space="preserve">Quelle est la clientèle ciblée ? </w:t>
            </w:r>
            <w:r w:rsidR="009E565F">
              <w:rPr>
                <w:rFonts w:ascii="Verdana" w:hAnsi="Verdana"/>
                <w:sz w:val="20"/>
                <w:szCs w:val="20"/>
              </w:rPr>
              <w:t>ALF</w:t>
            </w:r>
          </w:p>
          <w:p w14:paraId="0ABD90B0" w14:textId="4D6C4333" w:rsidR="00262A00" w:rsidRPr="006826A4" w:rsidRDefault="708D0200" w:rsidP="708D0200">
            <w:pPr>
              <w:rPr>
                <w:rFonts w:ascii="Verdana" w:hAnsi="Verdana"/>
                <w:sz w:val="24"/>
                <w:szCs w:val="24"/>
              </w:rPr>
            </w:pPr>
            <w:r w:rsidRPr="007060F1">
              <w:rPr>
                <w:rFonts w:ascii="Verdana" w:hAnsi="Verdana"/>
                <w:sz w:val="20"/>
                <w:szCs w:val="20"/>
              </w:rPr>
              <w:t xml:space="preserve">Que veut-on améliorer </w:t>
            </w:r>
            <w:r w:rsidRPr="009E565F">
              <w:rPr>
                <w:rFonts w:ascii="Verdana" w:hAnsi="Verdana"/>
                <w:sz w:val="20"/>
                <w:szCs w:val="20"/>
              </w:rPr>
              <w:t xml:space="preserve">? </w:t>
            </w:r>
            <w:r w:rsidR="009E565F" w:rsidRPr="009E565F">
              <w:rPr>
                <w:rFonts w:ascii="Verdana" w:hAnsi="Verdana"/>
                <w:sz w:val="20"/>
                <w:szCs w:val="20"/>
              </w:rPr>
              <w:t>l’habileté de la pensée et la mise en application</w:t>
            </w:r>
          </w:p>
        </w:tc>
      </w:tr>
      <w:tr w:rsidR="00262A00" w:rsidRPr="008811B0" w14:paraId="696ABE63" w14:textId="77777777" w:rsidTr="48F3498E">
        <w:tc>
          <w:tcPr>
            <w:tcW w:w="675" w:type="dxa"/>
            <w:vMerge/>
          </w:tcPr>
          <w:p w14:paraId="19E46D0D" w14:textId="77777777" w:rsidR="00262A00" w:rsidRPr="006D6C2D" w:rsidRDefault="00262A00" w:rsidP="00A9387F">
            <w:pPr>
              <w:rPr>
                <w:rFonts w:ascii="Verdana" w:hAnsi="Verdana"/>
                <w:b/>
                <w:color w:val="0070C0"/>
                <w:sz w:val="24"/>
                <w:szCs w:val="24"/>
              </w:rPr>
            </w:pPr>
          </w:p>
        </w:tc>
        <w:tc>
          <w:tcPr>
            <w:tcW w:w="16756" w:type="dxa"/>
          </w:tcPr>
          <w:p w14:paraId="6B383D9F" w14:textId="77777777" w:rsidR="00262A00" w:rsidRPr="006826A4" w:rsidRDefault="00262A00" w:rsidP="00A9387F">
            <w:pPr>
              <w:rPr>
                <w:rFonts w:ascii="Verdana" w:hAnsi="Verdana"/>
                <w:b/>
                <w:sz w:val="24"/>
                <w:szCs w:val="24"/>
              </w:rPr>
            </w:pPr>
            <w:r w:rsidRPr="006826A4">
              <w:rPr>
                <w:rFonts w:ascii="Verdana" w:hAnsi="Verdana"/>
                <w:b/>
                <w:sz w:val="24"/>
                <w:szCs w:val="24"/>
              </w:rPr>
              <w:t>Théorie d’action du conseil et des écoles </w:t>
            </w:r>
          </w:p>
          <w:p w14:paraId="67A0FBEA" w14:textId="77777777" w:rsidR="00262A00" w:rsidRPr="006826A4" w:rsidRDefault="00262A00" w:rsidP="00A9387F">
            <w:pPr>
              <w:pStyle w:val="Pa6"/>
              <w:spacing w:before="100"/>
              <w:rPr>
                <w:rFonts w:ascii="Verdana" w:hAnsi="Verdana"/>
                <w:b/>
                <w:i/>
                <w:color w:val="00A9E0"/>
              </w:rPr>
            </w:pPr>
            <w:r w:rsidRPr="006826A4">
              <w:rPr>
                <w:rFonts w:ascii="Verdana" w:hAnsi="Verdana"/>
                <w:b/>
                <w:i/>
                <w:color w:val="00A9E0"/>
              </w:rPr>
              <w:t xml:space="preserve">Si le personnel enseignant utilise </w:t>
            </w:r>
            <w:r w:rsidRPr="006826A4">
              <w:rPr>
                <w:rFonts w:ascii="Verdana" w:hAnsi="Verdana"/>
                <w:b/>
                <w:color w:val="00A9E0"/>
              </w:rPr>
              <w:t xml:space="preserve">l’évaluation </w:t>
            </w:r>
            <w:r w:rsidRPr="006826A4">
              <w:rPr>
                <w:rFonts w:ascii="Verdana" w:hAnsi="Verdana"/>
                <w:b/>
                <w:color w:val="00A9E0"/>
                <w:u w:val="single"/>
              </w:rPr>
              <w:t>au service de l’apprentissage</w:t>
            </w:r>
            <w:r w:rsidRPr="006826A4">
              <w:rPr>
                <w:rFonts w:ascii="Verdana" w:hAnsi="Verdana"/>
                <w:b/>
                <w:color w:val="00A9E0"/>
              </w:rPr>
              <w:t xml:space="preserve">, </w:t>
            </w:r>
            <w:r w:rsidRPr="006826A4">
              <w:rPr>
                <w:rFonts w:ascii="Verdana" w:hAnsi="Verdana"/>
                <w:b/>
                <w:color w:val="00A9E0"/>
                <w:u w:val="single"/>
              </w:rPr>
              <w:t>en tant qu’apprentissage</w:t>
            </w:r>
            <w:r w:rsidRPr="006826A4">
              <w:rPr>
                <w:rFonts w:ascii="Verdana" w:hAnsi="Verdana"/>
                <w:b/>
                <w:color w:val="00A9E0"/>
              </w:rPr>
              <w:t xml:space="preserve"> et </w:t>
            </w:r>
            <w:r w:rsidRPr="006826A4">
              <w:rPr>
                <w:rFonts w:ascii="Verdana" w:hAnsi="Verdana"/>
                <w:b/>
                <w:color w:val="00A9E0"/>
                <w:u w:val="single"/>
              </w:rPr>
              <w:t>de l’apprentissage,</w:t>
            </w:r>
            <w:r w:rsidRPr="006826A4">
              <w:rPr>
                <w:rFonts w:ascii="Verdana" w:hAnsi="Verdana"/>
                <w:b/>
                <w:color w:val="00A9E0"/>
              </w:rPr>
              <w:t xml:space="preserve"> plus précisément en </w:t>
            </w:r>
            <w:r w:rsidRPr="006826A4">
              <w:rPr>
                <w:rFonts w:ascii="Verdana" w:hAnsi="Verdana"/>
                <w:b/>
                <w:i/>
                <w:color w:val="00A9E0"/>
              </w:rPr>
              <w:t>offrant une rétroaction descriptive et continue basée sur des résultats d’apprentissage et des critères clairement identifiés, alors les élèves pourront se fixer des objectifs personnels et améliorer leur rendement. Ainsi le personnel enseignant pourra planifier en fonction des besoins des élèves.</w:t>
            </w:r>
          </w:p>
          <w:p w14:paraId="25ED234A" w14:textId="77777777" w:rsidR="00262A00" w:rsidRPr="006826A4" w:rsidRDefault="00262A00" w:rsidP="00A9387F">
            <w:pPr>
              <w:rPr>
                <w:sz w:val="24"/>
                <w:szCs w:val="24"/>
              </w:rPr>
            </w:pPr>
          </w:p>
          <w:p w14:paraId="75A22B79" w14:textId="77777777" w:rsidR="00262A00" w:rsidRPr="006826A4" w:rsidRDefault="00262A00" w:rsidP="00A9387F">
            <w:pPr>
              <w:rPr>
                <w:sz w:val="24"/>
                <w:szCs w:val="24"/>
              </w:rPr>
            </w:pPr>
          </w:p>
        </w:tc>
      </w:tr>
    </w:tbl>
    <w:tbl>
      <w:tblPr>
        <w:tblStyle w:val="Grilledutableau"/>
        <w:tblW w:w="0" w:type="auto"/>
        <w:tblLayout w:type="fixed"/>
        <w:tblLook w:val="04A0" w:firstRow="1" w:lastRow="0" w:firstColumn="1" w:lastColumn="0" w:noHBand="0" w:noVBand="1"/>
      </w:tblPr>
      <w:tblGrid>
        <w:gridCol w:w="846"/>
        <w:gridCol w:w="4111"/>
        <w:gridCol w:w="3969"/>
        <w:gridCol w:w="3969"/>
        <w:gridCol w:w="4110"/>
      </w:tblGrid>
      <w:tr w:rsidR="008811B0" w:rsidRPr="00E266AB" w14:paraId="7C1BFA89" w14:textId="77777777" w:rsidTr="3C6E04C2">
        <w:tc>
          <w:tcPr>
            <w:tcW w:w="846" w:type="dxa"/>
            <w:vMerge w:val="restart"/>
            <w:shd w:val="clear" w:color="auto" w:fill="00A9E0"/>
            <w:textDirection w:val="btLr"/>
            <w:vAlign w:val="center"/>
          </w:tcPr>
          <w:p w14:paraId="2462E72A" w14:textId="77777777" w:rsidR="008811B0" w:rsidRPr="00986FA0" w:rsidRDefault="5D7840D5" w:rsidP="5D7840D5">
            <w:pPr>
              <w:ind w:left="113" w:right="113"/>
              <w:jc w:val="center"/>
              <w:rPr>
                <w:rFonts w:ascii="Verdana" w:hAnsi="Verdana"/>
                <w:b/>
                <w:bCs/>
                <w:color w:val="FFFFFF" w:themeColor="background1"/>
                <w:sz w:val="28"/>
                <w:szCs w:val="28"/>
              </w:rPr>
            </w:pPr>
            <w:r w:rsidRPr="5D7840D5">
              <w:rPr>
                <w:rFonts w:ascii="Verdana" w:hAnsi="Verdana"/>
                <w:b/>
                <w:bCs/>
                <w:color w:val="FFFFFF" w:themeColor="background1"/>
                <w:sz w:val="28"/>
                <w:szCs w:val="28"/>
              </w:rPr>
              <w:t>Plan d’amélioration</w:t>
            </w:r>
          </w:p>
        </w:tc>
        <w:tc>
          <w:tcPr>
            <w:tcW w:w="16159" w:type="dxa"/>
            <w:gridSpan w:val="4"/>
            <w:shd w:val="clear" w:color="auto" w:fill="DE4561"/>
          </w:tcPr>
          <w:p w14:paraId="014AF55A"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33B32EED"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Numératie</w:t>
            </w:r>
          </w:p>
        </w:tc>
      </w:tr>
      <w:tr w:rsidR="008811B0" w:rsidRPr="005A410C" w14:paraId="224BB893" w14:textId="77777777" w:rsidTr="3C6E04C2">
        <w:tc>
          <w:tcPr>
            <w:tcW w:w="846" w:type="dxa"/>
            <w:vMerge/>
            <w:textDirection w:val="btLr"/>
          </w:tcPr>
          <w:p w14:paraId="58674733" w14:textId="77777777" w:rsidR="008811B0" w:rsidRPr="006D6C2D" w:rsidRDefault="008811B0" w:rsidP="00A9387F">
            <w:pPr>
              <w:ind w:left="113" w:right="113"/>
              <w:jc w:val="center"/>
              <w:rPr>
                <w:rFonts w:ascii="Verdana" w:hAnsi="Verdana"/>
                <w:b/>
                <w:sz w:val="28"/>
                <w:szCs w:val="24"/>
              </w:rPr>
            </w:pPr>
          </w:p>
        </w:tc>
        <w:tc>
          <w:tcPr>
            <w:tcW w:w="16159" w:type="dxa"/>
            <w:gridSpan w:val="4"/>
            <w:shd w:val="clear" w:color="auto" w:fill="000000" w:themeFill="text1"/>
          </w:tcPr>
          <w:p w14:paraId="0D2367A4" w14:textId="77777777" w:rsidR="008811B0" w:rsidRPr="00526FA6"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2234087D" w14:textId="77777777" w:rsidTr="00DD3932">
        <w:trPr>
          <w:trHeight w:val="360"/>
        </w:trPr>
        <w:tc>
          <w:tcPr>
            <w:tcW w:w="846" w:type="dxa"/>
            <w:vMerge/>
          </w:tcPr>
          <w:p w14:paraId="4DF4A982" w14:textId="77777777" w:rsidR="001E760F" w:rsidRPr="003D5683" w:rsidRDefault="001E760F" w:rsidP="00A9387F">
            <w:pPr>
              <w:rPr>
                <w:rFonts w:ascii="Verdana" w:hAnsi="Verdana"/>
                <w:sz w:val="24"/>
                <w:szCs w:val="24"/>
              </w:rPr>
            </w:pPr>
          </w:p>
        </w:tc>
        <w:tc>
          <w:tcPr>
            <w:tcW w:w="4111" w:type="dxa"/>
            <w:shd w:val="clear" w:color="auto" w:fill="auto"/>
          </w:tcPr>
          <w:p w14:paraId="3E17AC5B" w14:textId="7C5CAEAB" w:rsidR="001E760F" w:rsidRPr="00DD3932" w:rsidRDefault="001E760F" w:rsidP="002154D9">
            <w:pPr>
              <w:rPr>
                <w:rFonts w:ascii="Verdana" w:hAnsi="Verdana"/>
                <w:sz w:val="20"/>
                <w:szCs w:val="20"/>
              </w:rPr>
            </w:pPr>
            <w:r w:rsidRPr="00DD3932">
              <w:rPr>
                <w:rFonts w:ascii="Verdana" w:hAnsi="Verdana"/>
                <w:sz w:val="20"/>
                <w:szCs w:val="20"/>
              </w:rPr>
              <w:t>Cycle préparatoire :</w:t>
            </w:r>
          </w:p>
          <w:p w14:paraId="0AA5D8BA" w14:textId="77777777" w:rsidR="0027043D" w:rsidRPr="00DD3932" w:rsidRDefault="0027043D" w:rsidP="002154D9">
            <w:pPr>
              <w:rPr>
                <w:rFonts w:ascii="Verdana" w:hAnsi="Verdana"/>
                <w:sz w:val="20"/>
                <w:szCs w:val="20"/>
              </w:rPr>
            </w:pPr>
          </w:p>
          <w:p w14:paraId="629B1C0E" w14:textId="5C6AC6ED" w:rsidR="00352255" w:rsidRPr="00DD3932" w:rsidRDefault="0027043D" w:rsidP="002154D9">
            <w:pPr>
              <w:rPr>
                <w:rFonts w:ascii="Verdana" w:hAnsi="Verdana"/>
                <w:sz w:val="20"/>
                <w:szCs w:val="20"/>
              </w:rPr>
            </w:pPr>
            <w:r w:rsidRPr="00DD3932">
              <w:rPr>
                <w:rFonts w:ascii="Verdana" w:hAnsi="Verdana"/>
                <w:sz w:val="20"/>
                <w:szCs w:val="20"/>
              </w:rPr>
              <w:t xml:space="preserve">D’ici juin 2020, </w:t>
            </w:r>
            <w:r w:rsidR="00E7539A" w:rsidRPr="00DD3932">
              <w:rPr>
                <w:rFonts w:ascii="Verdana" w:hAnsi="Verdana"/>
                <w:sz w:val="20"/>
                <w:szCs w:val="20"/>
              </w:rPr>
              <w:t xml:space="preserve">80% d’élèves obtiendront </w:t>
            </w:r>
            <w:r w:rsidR="00CB2D52" w:rsidRPr="00DD3932">
              <w:rPr>
                <w:rFonts w:ascii="Verdana" w:hAnsi="Verdana"/>
                <w:sz w:val="20"/>
                <w:szCs w:val="20"/>
              </w:rPr>
              <w:t xml:space="preserve">la cote </w:t>
            </w:r>
            <w:r w:rsidR="00E7539A" w:rsidRPr="00DD3932">
              <w:rPr>
                <w:rFonts w:ascii="Verdana" w:hAnsi="Verdana"/>
                <w:sz w:val="20"/>
                <w:szCs w:val="20"/>
              </w:rPr>
              <w:t>acquis en résolution de problème</w:t>
            </w:r>
            <w:r w:rsidR="006F67F1" w:rsidRPr="00DD3932">
              <w:rPr>
                <w:rFonts w:ascii="Verdana" w:hAnsi="Verdana"/>
                <w:sz w:val="20"/>
                <w:szCs w:val="20"/>
              </w:rPr>
              <w:t xml:space="preserve"> et innovation</w:t>
            </w:r>
          </w:p>
          <w:p w14:paraId="075E6BEF" w14:textId="77777777" w:rsidR="00DD3932" w:rsidRPr="00DD3932" w:rsidRDefault="00DD3932" w:rsidP="002154D9">
            <w:pPr>
              <w:rPr>
                <w:rFonts w:ascii="Verdana" w:hAnsi="Verdana"/>
                <w:sz w:val="20"/>
                <w:szCs w:val="20"/>
              </w:rPr>
            </w:pPr>
          </w:p>
          <w:p w14:paraId="0506C733" w14:textId="77777777" w:rsidR="00A43FA1" w:rsidRPr="00DD3932" w:rsidRDefault="00A43FA1" w:rsidP="002154D9">
            <w:pPr>
              <w:rPr>
                <w:rFonts w:ascii="Verdana" w:hAnsi="Verdana"/>
                <w:sz w:val="20"/>
                <w:szCs w:val="20"/>
              </w:rPr>
            </w:pPr>
          </w:p>
          <w:p w14:paraId="5A1A36D6" w14:textId="3AB68C5B" w:rsidR="006F67F1" w:rsidRPr="00DD3932" w:rsidRDefault="006F67F1" w:rsidP="002154D9">
            <w:pPr>
              <w:rPr>
                <w:rFonts w:ascii="Verdana" w:hAnsi="Verdana"/>
                <w:sz w:val="20"/>
                <w:szCs w:val="20"/>
              </w:rPr>
            </w:pPr>
          </w:p>
          <w:p w14:paraId="08334605" w14:textId="77777777" w:rsidR="006F67F1" w:rsidRPr="00DD3932" w:rsidRDefault="006F67F1" w:rsidP="002154D9">
            <w:pPr>
              <w:rPr>
                <w:rFonts w:ascii="Verdana" w:hAnsi="Verdana"/>
                <w:sz w:val="20"/>
                <w:szCs w:val="20"/>
              </w:rPr>
            </w:pPr>
          </w:p>
          <w:p w14:paraId="27AA58D5" w14:textId="77777777" w:rsidR="00E7539A" w:rsidRPr="00DD3932" w:rsidRDefault="00E7539A" w:rsidP="002154D9">
            <w:pPr>
              <w:rPr>
                <w:rFonts w:ascii="Verdana" w:hAnsi="Verdana"/>
                <w:sz w:val="20"/>
                <w:szCs w:val="20"/>
              </w:rPr>
            </w:pPr>
          </w:p>
          <w:p w14:paraId="2D3BE784" w14:textId="26938A6D" w:rsidR="001E760F" w:rsidRPr="00DD3932" w:rsidRDefault="001E760F" w:rsidP="002154D9">
            <w:pPr>
              <w:rPr>
                <w:rFonts w:ascii="Verdana" w:hAnsi="Verdana"/>
                <w:sz w:val="20"/>
                <w:szCs w:val="20"/>
              </w:rPr>
            </w:pPr>
          </w:p>
          <w:p w14:paraId="6E2D7F3A" w14:textId="77777777" w:rsidR="001E760F" w:rsidRPr="00DD3932" w:rsidRDefault="001E760F" w:rsidP="001673E6">
            <w:pPr>
              <w:rPr>
                <w:rFonts w:ascii="Verdana" w:hAnsi="Verdana"/>
                <w:sz w:val="20"/>
                <w:szCs w:val="20"/>
              </w:rPr>
            </w:pPr>
          </w:p>
          <w:p w14:paraId="6276D0D3" w14:textId="77777777" w:rsidR="00BE7471" w:rsidRPr="00DD3932" w:rsidRDefault="00BE7471" w:rsidP="001673E6">
            <w:pPr>
              <w:rPr>
                <w:rFonts w:ascii="Verdana" w:hAnsi="Verdana"/>
                <w:sz w:val="20"/>
                <w:szCs w:val="20"/>
              </w:rPr>
            </w:pPr>
          </w:p>
          <w:p w14:paraId="03361921" w14:textId="77777777" w:rsidR="00BE7471" w:rsidRPr="00DD3932" w:rsidRDefault="00BE7471" w:rsidP="001673E6">
            <w:pPr>
              <w:rPr>
                <w:rFonts w:ascii="Verdana" w:hAnsi="Verdana"/>
                <w:sz w:val="20"/>
                <w:szCs w:val="20"/>
              </w:rPr>
            </w:pPr>
          </w:p>
          <w:p w14:paraId="4D6EBEBC" w14:textId="77777777" w:rsidR="00BE7471" w:rsidRPr="00DD3932" w:rsidRDefault="00BE7471" w:rsidP="001673E6">
            <w:pPr>
              <w:rPr>
                <w:rFonts w:ascii="Verdana" w:hAnsi="Verdana"/>
                <w:sz w:val="20"/>
                <w:szCs w:val="20"/>
              </w:rPr>
            </w:pPr>
          </w:p>
          <w:p w14:paraId="2C981189" w14:textId="77777777" w:rsidR="00BE7471" w:rsidRPr="00DD3932" w:rsidRDefault="00BE7471" w:rsidP="001673E6">
            <w:pPr>
              <w:rPr>
                <w:rFonts w:ascii="Verdana" w:hAnsi="Verdana"/>
                <w:sz w:val="20"/>
                <w:szCs w:val="20"/>
              </w:rPr>
            </w:pPr>
          </w:p>
          <w:p w14:paraId="6F23B1B7" w14:textId="77777777" w:rsidR="006826A4" w:rsidRPr="00DD3932" w:rsidRDefault="006826A4" w:rsidP="001673E6">
            <w:pPr>
              <w:rPr>
                <w:rFonts w:ascii="Verdana" w:hAnsi="Verdana"/>
                <w:sz w:val="20"/>
                <w:szCs w:val="20"/>
              </w:rPr>
            </w:pPr>
          </w:p>
        </w:tc>
        <w:tc>
          <w:tcPr>
            <w:tcW w:w="3969" w:type="dxa"/>
          </w:tcPr>
          <w:p w14:paraId="4765B6D6" w14:textId="409FD196" w:rsidR="001E760F" w:rsidRPr="00DD3932" w:rsidRDefault="001E760F" w:rsidP="001673E6">
            <w:pPr>
              <w:rPr>
                <w:rFonts w:ascii="Verdana" w:hAnsi="Verdana"/>
                <w:sz w:val="20"/>
                <w:szCs w:val="20"/>
              </w:rPr>
            </w:pPr>
            <w:r w:rsidRPr="00DD3932">
              <w:rPr>
                <w:rFonts w:ascii="Verdana" w:hAnsi="Verdana"/>
                <w:sz w:val="20"/>
                <w:szCs w:val="20"/>
              </w:rPr>
              <w:lastRenderedPageBreak/>
              <w:t>Cycle primaire :</w:t>
            </w:r>
          </w:p>
          <w:p w14:paraId="4E383844" w14:textId="77777777" w:rsidR="00CB4BE3" w:rsidRPr="00DD3932" w:rsidRDefault="00CB4BE3" w:rsidP="001673E6">
            <w:pPr>
              <w:rPr>
                <w:rFonts w:ascii="Verdana" w:hAnsi="Verdana"/>
                <w:sz w:val="20"/>
                <w:szCs w:val="20"/>
              </w:rPr>
            </w:pPr>
          </w:p>
          <w:p w14:paraId="21E1DF2C" w14:textId="62D90849" w:rsidR="001E760F" w:rsidRPr="00DD3932" w:rsidRDefault="00352255" w:rsidP="001673E6">
            <w:pPr>
              <w:rPr>
                <w:rFonts w:ascii="Verdana" w:hAnsi="Verdana"/>
                <w:sz w:val="20"/>
                <w:szCs w:val="20"/>
              </w:rPr>
            </w:pPr>
            <w:r w:rsidRPr="00DD3932">
              <w:rPr>
                <w:rFonts w:ascii="Verdana" w:hAnsi="Verdana"/>
                <w:sz w:val="20"/>
                <w:szCs w:val="20"/>
              </w:rPr>
              <w:t>D’ici juin 2020, les élèves augmenteront leur rendement de 10% dans tou</w:t>
            </w:r>
            <w:r w:rsidR="00E1170A" w:rsidRPr="00DD3932">
              <w:rPr>
                <w:rFonts w:ascii="Verdana" w:hAnsi="Verdana"/>
                <w:sz w:val="20"/>
                <w:szCs w:val="20"/>
              </w:rPr>
              <w:t>tes les compétences</w:t>
            </w:r>
            <w:r w:rsidR="006E3E46" w:rsidRPr="00DD3932">
              <w:rPr>
                <w:rFonts w:ascii="Verdana" w:hAnsi="Verdana"/>
                <w:sz w:val="20"/>
                <w:szCs w:val="20"/>
              </w:rPr>
              <w:t xml:space="preserve"> de </w:t>
            </w:r>
            <w:r w:rsidRPr="00DD3932">
              <w:rPr>
                <w:rFonts w:ascii="Verdana" w:hAnsi="Verdana"/>
                <w:sz w:val="20"/>
                <w:szCs w:val="20"/>
              </w:rPr>
              <w:t>mesure</w:t>
            </w:r>
          </w:p>
          <w:p w14:paraId="6B4730F4" w14:textId="69A4DD88" w:rsidR="00352255" w:rsidRPr="00DD3932" w:rsidRDefault="00352255" w:rsidP="001673E6">
            <w:pPr>
              <w:rPr>
                <w:rFonts w:ascii="Verdana" w:hAnsi="Verdana"/>
                <w:sz w:val="20"/>
                <w:szCs w:val="20"/>
              </w:rPr>
            </w:pPr>
            <w:r w:rsidRPr="00DD3932">
              <w:rPr>
                <w:rFonts w:ascii="Verdana" w:hAnsi="Verdana"/>
                <w:sz w:val="20"/>
                <w:szCs w:val="20"/>
              </w:rPr>
              <w:t>1</w:t>
            </w:r>
            <w:r w:rsidR="00A70318" w:rsidRPr="00DD3932">
              <w:rPr>
                <w:rFonts w:ascii="Verdana" w:hAnsi="Verdana"/>
                <w:sz w:val="20"/>
                <w:szCs w:val="20"/>
              </w:rPr>
              <w:t>0</w:t>
            </w:r>
            <w:r w:rsidRPr="00DD3932">
              <w:rPr>
                <w:rFonts w:ascii="Verdana" w:hAnsi="Verdana"/>
                <w:sz w:val="20"/>
                <w:szCs w:val="20"/>
              </w:rPr>
              <w:t>% en HP dans tous les domaines</w:t>
            </w:r>
          </w:p>
          <w:p w14:paraId="1707CF1F" w14:textId="2B50C2A7" w:rsidR="00352255" w:rsidRPr="00DD3932" w:rsidRDefault="00352255" w:rsidP="001673E6">
            <w:pPr>
              <w:rPr>
                <w:rFonts w:ascii="Verdana" w:hAnsi="Verdana"/>
                <w:sz w:val="20"/>
                <w:szCs w:val="20"/>
              </w:rPr>
            </w:pPr>
            <w:r w:rsidRPr="00DD3932">
              <w:rPr>
                <w:rFonts w:ascii="Verdana" w:hAnsi="Verdana"/>
                <w:sz w:val="20"/>
                <w:szCs w:val="20"/>
              </w:rPr>
              <w:t>5% en MA dans tous les domaines</w:t>
            </w:r>
          </w:p>
          <w:p w14:paraId="406C5369" w14:textId="77777777" w:rsidR="00352255" w:rsidRPr="00DD3932" w:rsidRDefault="00352255" w:rsidP="001673E6">
            <w:pPr>
              <w:rPr>
                <w:rFonts w:ascii="Verdana" w:hAnsi="Verdana"/>
                <w:sz w:val="20"/>
                <w:szCs w:val="20"/>
              </w:rPr>
            </w:pPr>
          </w:p>
          <w:p w14:paraId="2E829BEC" w14:textId="7CA060F2" w:rsidR="00352255" w:rsidRPr="00DD3932" w:rsidRDefault="00352255" w:rsidP="001673E6">
            <w:pPr>
              <w:rPr>
                <w:rFonts w:ascii="Verdana" w:hAnsi="Verdana"/>
                <w:sz w:val="20"/>
                <w:szCs w:val="20"/>
              </w:rPr>
            </w:pPr>
          </w:p>
          <w:p w14:paraId="2FB42431" w14:textId="77777777" w:rsidR="00E1170A" w:rsidRPr="00DD3932" w:rsidRDefault="00E1170A" w:rsidP="001673E6">
            <w:pPr>
              <w:rPr>
                <w:rFonts w:ascii="Verdana" w:hAnsi="Verdana"/>
                <w:sz w:val="20"/>
                <w:szCs w:val="20"/>
              </w:rPr>
            </w:pPr>
          </w:p>
          <w:p w14:paraId="2424053D" w14:textId="63A47C4E" w:rsidR="005F725B" w:rsidRPr="00DD3932" w:rsidRDefault="005F725B" w:rsidP="001673E6">
            <w:pPr>
              <w:rPr>
                <w:rFonts w:ascii="Verdana" w:hAnsi="Verdana"/>
                <w:sz w:val="20"/>
                <w:szCs w:val="20"/>
              </w:rPr>
            </w:pPr>
          </w:p>
        </w:tc>
        <w:tc>
          <w:tcPr>
            <w:tcW w:w="3969" w:type="dxa"/>
          </w:tcPr>
          <w:p w14:paraId="14E9B24E" w14:textId="77777777" w:rsidR="001E760F" w:rsidRPr="00DD3932" w:rsidRDefault="001E760F" w:rsidP="001673E6">
            <w:pPr>
              <w:rPr>
                <w:rFonts w:ascii="Verdana" w:hAnsi="Verdana"/>
                <w:sz w:val="20"/>
                <w:szCs w:val="20"/>
              </w:rPr>
            </w:pPr>
            <w:r w:rsidRPr="00DD3932">
              <w:rPr>
                <w:rFonts w:ascii="Verdana" w:hAnsi="Verdana"/>
                <w:sz w:val="20"/>
                <w:szCs w:val="20"/>
              </w:rPr>
              <w:lastRenderedPageBreak/>
              <w:t>Cycle moyen :</w:t>
            </w:r>
          </w:p>
          <w:p w14:paraId="646A1634" w14:textId="7B9C5133" w:rsidR="001E760F" w:rsidRPr="00DD3932" w:rsidRDefault="001E760F" w:rsidP="001673E6">
            <w:pPr>
              <w:rPr>
                <w:rFonts w:ascii="Verdana" w:hAnsi="Verdana"/>
                <w:sz w:val="20"/>
                <w:szCs w:val="20"/>
              </w:rPr>
            </w:pPr>
          </w:p>
          <w:p w14:paraId="6334536A" w14:textId="77777777" w:rsidR="00E1170A" w:rsidRPr="00DD3932" w:rsidRDefault="00E1170A" w:rsidP="00E1170A">
            <w:pPr>
              <w:rPr>
                <w:rFonts w:ascii="Verdana" w:hAnsi="Verdana"/>
                <w:sz w:val="20"/>
                <w:szCs w:val="20"/>
              </w:rPr>
            </w:pPr>
            <w:r w:rsidRPr="00DD3932">
              <w:rPr>
                <w:rFonts w:ascii="Verdana" w:hAnsi="Verdana"/>
                <w:sz w:val="20"/>
                <w:szCs w:val="20"/>
              </w:rPr>
              <w:t>D’ici juin 2020, les élèves augmenteront leur rendement de 10% dans toutes les compétences de mesure</w:t>
            </w:r>
          </w:p>
          <w:p w14:paraId="6970F507" w14:textId="77777777" w:rsidR="00E1170A" w:rsidRPr="00DD3932" w:rsidRDefault="00E1170A" w:rsidP="00E1170A">
            <w:pPr>
              <w:rPr>
                <w:rFonts w:ascii="Verdana" w:hAnsi="Verdana"/>
                <w:sz w:val="20"/>
                <w:szCs w:val="20"/>
              </w:rPr>
            </w:pPr>
            <w:r w:rsidRPr="00DD3932">
              <w:rPr>
                <w:rFonts w:ascii="Verdana" w:hAnsi="Verdana"/>
                <w:sz w:val="20"/>
                <w:szCs w:val="20"/>
              </w:rPr>
              <w:t>10% en HP dans tous les domaines</w:t>
            </w:r>
          </w:p>
          <w:p w14:paraId="164A48F2" w14:textId="4A31B5DE" w:rsidR="001E760F" w:rsidRPr="00DD3932" w:rsidRDefault="00E1170A" w:rsidP="00DD3932">
            <w:pPr>
              <w:rPr>
                <w:rFonts w:ascii="Verdana" w:hAnsi="Verdana"/>
                <w:sz w:val="20"/>
                <w:szCs w:val="20"/>
              </w:rPr>
            </w:pPr>
            <w:r w:rsidRPr="00DD3932">
              <w:rPr>
                <w:rFonts w:ascii="Verdana" w:hAnsi="Verdana"/>
                <w:sz w:val="20"/>
                <w:szCs w:val="20"/>
              </w:rPr>
              <w:t>5% en MA dans tous les domaines</w:t>
            </w:r>
          </w:p>
        </w:tc>
        <w:tc>
          <w:tcPr>
            <w:tcW w:w="4110" w:type="dxa"/>
          </w:tcPr>
          <w:p w14:paraId="3ADD1760" w14:textId="77777777" w:rsidR="001E760F" w:rsidRPr="005A410C" w:rsidRDefault="001E760F" w:rsidP="001673E6">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ED67ED6" w14:textId="54AA5ED4" w:rsidR="001E760F" w:rsidRPr="001673E6" w:rsidRDefault="001E760F" w:rsidP="001673E6">
            <w:pPr>
              <w:rPr>
                <w:rFonts w:ascii="Verdana" w:hAnsi="Verdana"/>
              </w:rPr>
            </w:pPr>
          </w:p>
          <w:p w14:paraId="15CCC417" w14:textId="77777777" w:rsidR="001E760F" w:rsidRDefault="001E760F" w:rsidP="001673E6">
            <w:pPr>
              <w:rPr>
                <w:rFonts w:ascii="Verdana" w:hAnsi="Verdana"/>
                <w:b/>
              </w:rPr>
            </w:pPr>
          </w:p>
          <w:p w14:paraId="6B8B72DB" w14:textId="77777777" w:rsidR="006F1ECF" w:rsidRDefault="006F1ECF" w:rsidP="001673E6">
            <w:pPr>
              <w:rPr>
                <w:rFonts w:ascii="Verdana" w:hAnsi="Verdana"/>
                <w:b/>
              </w:rPr>
            </w:pPr>
          </w:p>
          <w:p w14:paraId="5FC226DB" w14:textId="77777777" w:rsidR="001E760F" w:rsidRDefault="001E760F" w:rsidP="001673E6">
            <w:pPr>
              <w:rPr>
                <w:rFonts w:ascii="Verdana" w:hAnsi="Verdana"/>
                <w:b/>
              </w:rPr>
            </w:pPr>
          </w:p>
          <w:p w14:paraId="36597D98" w14:textId="77777777" w:rsidR="001E760F" w:rsidRPr="005A410C" w:rsidRDefault="001E760F" w:rsidP="001673E6">
            <w:pPr>
              <w:rPr>
                <w:rFonts w:ascii="Verdana" w:hAnsi="Verdana"/>
                <w:b/>
              </w:rPr>
            </w:pPr>
          </w:p>
        </w:tc>
      </w:tr>
      <w:tr w:rsidR="006F1ECF" w:rsidRPr="005A410C" w14:paraId="73BACBDA" w14:textId="77777777" w:rsidTr="3C6E04C2">
        <w:tc>
          <w:tcPr>
            <w:tcW w:w="846" w:type="dxa"/>
            <w:vMerge/>
          </w:tcPr>
          <w:p w14:paraId="413655D6" w14:textId="77777777" w:rsidR="006F1ECF" w:rsidRPr="003D5683" w:rsidRDefault="006F1ECF" w:rsidP="00A9387F">
            <w:pPr>
              <w:rPr>
                <w:rFonts w:ascii="Verdana" w:hAnsi="Verdana"/>
                <w:sz w:val="24"/>
                <w:szCs w:val="24"/>
              </w:rPr>
            </w:pPr>
          </w:p>
        </w:tc>
        <w:tc>
          <w:tcPr>
            <w:tcW w:w="16159" w:type="dxa"/>
            <w:gridSpan w:val="4"/>
            <w:shd w:val="clear" w:color="auto" w:fill="D9D9D9" w:themeFill="background1" w:themeFillShade="D9"/>
          </w:tcPr>
          <w:p w14:paraId="5C87D5F2" w14:textId="77777777" w:rsidR="006F1ECF" w:rsidRPr="000C1FA3" w:rsidRDefault="006F1ECF" w:rsidP="006F1ECF">
            <w:pPr>
              <w:rPr>
                <w:rFonts w:ascii="Verdana" w:hAnsi="Verdana"/>
                <w:b/>
              </w:rPr>
            </w:pPr>
            <w:r w:rsidRPr="000C1FA3">
              <w:rPr>
                <w:rFonts w:ascii="Verdana" w:hAnsi="Verdana" w:cs="Arial"/>
                <w:b/>
                <w:sz w:val="24"/>
                <w:szCs w:val="24"/>
              </w:rPr>
              <w:t xml:space="preserve">Stratégies et interventions </w:t>
            </w:r>
            <w:r w:rsidRPr="000C1FA3">
              <w:rPr>
                <w:rFonts w:ascii="Verdana" w:hAnsi="Verdana"/>
                <w:b/>
              </w:rPr>
              <w:t xml:space="preserve">Comment allons-nous y arriver?  </w:t>
            </w:r>
          </w:p>
          <w:p w14:paraId="622791A2" w14:textId="49413F21" w:rsidR="006F1ECF" w:rsidRPr="000C1FA3" w:rsidRDefault="006F1ECF" w:rsidP="006F1ECF">
            <w:pPr>
              <w:rPr>
                <w:rFonts w:ascii="Verdana" w:hAnsi="Verdana"/>
              </w:rPr>
            </w:pPr>
            <w:r w:rsidRPr="000C1FA3">
              <w:rPr>
                <w:rFonts w:ascii="Verdana" w:hAnsi="Verdana"/>
              </w:rPr>
              <w:t xml:space="preserve">Ex. : quels programmes, procédures, pratiques pédagogiques à mettre en œuvre ? </w:t>
            </w:r>
          </w:p>
          <w:p w14:paraId="4B3A268F" w14:textId="77777777" w:rsidR="006F67F1" w:rsidRPr="006F67F1" w:rsidRDefault="006F67F1" w:rsidP="00896CB2">
            <w:pPr>
              <w:pStyle w:val="TableParagraph"/>
              <w:numPr>
                <w:ilvl w:val="0"/>
                <w:numId w:val="23"/>
              </w:numPr>
              <w:spacing w:line="280" w:lineRule="exact"/>
              <w:rPr>
                <w:sz w:val="24"/>
                <w:szCs w:val="24"/>
              </w:rPr>
            </w:pPr>
          </w:p>
          <w:p w14:paraId="565840C2" w14:textId="5046E7DF" w:rsidR="00E1170A" w:rsidRPr="000C1FA3" w:rsidRDefault="00E1170A"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Enseignement explicite des stratégies de résolution de problèmes</w:t>
            </w:r>
          </w:p>
          <w:p w14:paraId="0D6C0474" w14:textId="095734B4" w:rsidR="00E1170A" w:rsidRPr="000C1FA3" w:rsidRDefault="00E1170A"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Enseignement par enquête / par projet-tâches authentiques</w:t>
            </w:r>
          </w:p>
          <w:p w14:paraId="718D8074" w14:textId="1EBF01B3" w:rsidR="00E1170A" w:rsidRPr="000C1FA3" w:rsidRDefault="00E1170A"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Le questionnement (préparé à l’avance)</w:t>
            </w:r>
          </w:p>
          <w:p w14:paraId="2D389DB3" w14:textId="16080EE0" w:rsidR="00404A10" w:rsidRPr="000C1FA3" w:rsidRDefault="00404A10"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Faire vivre aux élèves des situations qui favorisent le raisonnement mathématique</w:t>
            </w:r>
            <w:r w:rsidR="005F725B" w:rsidRPr="000C1FA3">
              <w:rPr>
                <w:rFonts w:ascii="Calibri" w:eastAsia="Arial" w:hAnsi="Calibri" w:cs="Arial"/>
                <w:spacing w:val="-6"/>
                <w:sz w:val="24"/>
                <w:szCs w:val="24"/>
              </w:rPr>
              <w:t xml:space="preserve"> </w:t>
            </w:r>
            <w:r w:rsidR="00E1170A" w:rsidRPr="000C1FA3">
              <w:rPr>
                <w:rFonts w:ascii="Calibri" w:eastAsia="Arial" w:hAnsi="Calibri" w:cs="Arial"/>
                <w:spacing w:val="-6"/>
                <w:sz w:val="24"/>
                <w:szCs w:val="24"/>
              </w:rPr>
              <w:t>d’une façon quotidienne</w:t>
            </w:r>
          </w:p>
          <w:p w14:paraId="22ABB705" w14:textId="0B156959" w:rsidR="00404A10" w:rsidRPr="000C1FA3" w:rsidRDefault="00404A10"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 xml:space="preserve">Stratégies de métacognition  </w:t>
            </w:r>
          </w:p>
          <w:p w14:paraId="2B7C3F2A" w14:textId="77777777" w:rsidR="00E1170A" w:rsidRPr="000C1FA3" w:rsidRDefault="00E1170A" w:rsidP="00896CB2">
            <w:pPr>
              <w:pStyle w:val="TableParagraph"/>
              <w:numPr>
                <w:ilvl w:val="0"/>
                <w:numId w:val="23"/>
              </w:numPr>
              <w:spacing w:line="280" w:lineRule="exact"/>
              <w:rPr>
                <w:rFonts w:ascii="Verdana" w:hAnsi="Verdana"/>
                <w:bCs/>
                <w:i/>
                <w:sz w:val="24"/>
                <w:szCs w:val="24"/>
                <w:lang w:val="fr-FR"/>
              </w:rPr>
            </w:pPr>
            <w:r w:rsidRPr="000C1FA3">
              <w:rPr>
                <w:sz w:val="24"/>
                <w:szCs w:val="24"/>
              </w:rPr>
              <w:t>Questions ouvertes</w:t>
            </w:r>
          </w:p>
          <w:p w14:paraId="1BD09918" w14:textId="334C4139" w:rsidR="00404A10" w:rsidRPr="000C1FA3" w:rsidRDefault="00404A10"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Algorithmes personnels (comment les élèves vont pouvoir retenir et transférer les apprentissages essentiels?)</w:t>
            </w:r>
          </w:p>
          <w:p w14:paraId="5E99D812" w14:textId="77777777" w:rsidR="00404A10" w:rsidRPr="000C1FA3" w:rsidRDefault="00404A10" w:rsidP="00896CB2">
            <w:pPr>
              <w:pStyle w:val="TableParagraph"/>
              <w:numPr>
                <w:ilvl w:val="0"/>
                <w:numId w:val="23"/>
              </w:numPr>
              <w:spacing w:line="280" w:lineRule="exact"/>
              <w:rPr>
                <w:sz w:val="24"/>
                <w:szCs w:val="24"/>
              </w:rPr>
            </w:pPr>
            <w:r w:rsidRPr="000C1FA3">
              <w:rPr>
                <w:rFonts w:ascii="Calibri" w:eastAsia="Arial" w:hAnsi="Calibri" w:cs="Arial"/>
                <w:spacing w:val="-6"/>
                <w:sz w:val="24"/>
                <w:szCs w:val="24"/>
              </w:rPr>
              <w:t>Prise de notes (croquignole, etc.)</w:t>
            </w:r>
          </w:p>
          <w:p w14:paraId="4F030A86" w14:textId="50EF59DC" w:rsidR="00404A10" w:rsidRPr="000C1FA3" w:rsidRDefault="00E1170A" w:rsidP="00896CB2">
            <w:pPr>
              <w:pStyle w:val="Paragraphedeliste"/>
              <w:numPr>
                <w:ilvl w:val="0"/>
                <w:numId w:val="23"/>
              </w:numPr>
              <w:spacing w:line="280" w:lineRule="exact"/>
              <w:rPr>
                <w:sz w:val="24"/>
                <w:szCs w:val="24"/>
              </w:rPr>
            </w:pPr>
            <w:r w:rsidRPr="000C1FA3">
              <w:rPr>
                <w:rFonts w:ascii="Calibri" w:eastAsia="Arial" w:hAnsi="Calibri" w:cs="Arial"/>
                <w:spacing w:val="-6"/>
                <w:sz w:val="24"/>
                <w:szCs w:val="24"/>
              </w:rPr>
              <w:t>Stratégies compensatoires pour l’attention et la mémoire-</w:t>
            </w:r>
            <w:r w:rsidR="00404A10" w:rsidRPr="000C1FA3">
              <w:rPr>
                <w:rFonts w:ascii="Calibri" w:eastAsia="Arial" w:hAnsi="Calibri" w:cs="Arial"/>
                <w:spacing w:val="-6"/>
                <w:sz w:val="24"/>
                <w:szCs w:val="24"/>
              </w:rPr>
              <w:t>Aide-mémoire</w:t>
            </w:r>
          </w:p>
          <w:p w14:paraId="37C0C566" w14:textId="27FA2E4C" w:rsidR="00404A10" w:rsidRPr="000C1FA3" w:rsidRDefault="00E1170A" w:rsidP="00896CB2">
            <w:pPr>
              <w:pStyle w:val="TableParagraph"/>
              <w:numPr>
                <w:ilvl w:val="0"/>
                <w:numId w:val="23"/>
              </w:numPr>
              <w:spacing w:line="280" w:lineRule="exact"/>
              <w:rPr>
                <w:rFonts w:ascii="Calibri" w:hAnsi="Calibri"/>
                <w:sz w:val="24"/>
                <w:szCs w:val="24"/>
              </w:rPr>
            </w:pPr>
            <w:r w:rsidRPr="000C1FA3">
              <w:rPr>
                <w:rFonts w:ascii="Calibri" w:hAnsi="Calibri"/>
                <w:spacing w:val="-6"/>
                <w:sz w:val="24"/>
                <w:szCs w:val="24"/>
              </w:rPr>
              <w:t>L</w:t>
            </w:r>
            <w:r w:rsidR="00404A10" w:rsidRPr="000C1FA3">
              <w:rPr>
                <w:rFonts w:ascii="Calibri" w:hAnsi="Calibri"/>
                <w:spacing w:val="-6"/>
                <w:sz w:val="24"/>
                <w:szCs w:val="24"/>
              </w:rPr>
              <w:t>a corde à linge</w:t>
            </w:r>
          </w:p>
          <w:p w14:paraId="70DAC86F" w14:textId="14485120" w:rsidR="00105582" w:rsidRPr="000C1FA3" w:rsidRDefault="00105582" w:rsidP="00896CB2">
            <w:pPr>
              <w:pStyle w:val="TableParagraph"/>
              <w:numPr>
                <w:ilvl w:val="0"/>
                <w:numId w:val="23"/>
              </w:numPr>
              <w:spacing w:line="280" w:lineRule="exact"/>
              <w:rPr>
                <w:rFonts w:ascii="Verdana" w:hAnsi="Verdana"/>
                <w:bCs/>
                <w:i/>
                <w:sz w:val="24"/>
                <w:szCs w:val="24"/>
                <w:lang w:val="fr-FR"/>
              </w:rPr>
            </w:pPr>
            <w:r w:rsidRPr="000C1FA3">
              <w:rPr>
                <w:sz w:val="24"/>
                <w:szCs w:val="24"/>
              </w:rPr>
              <w:t>Intégration des matières pour assurer le transfert des connaissances</w:t>
            </w:r>
          </w:p>
          <w:p w14:paraId="355CE369" w14:textId="640994E0" w:rsidR="00105582" w:rsidRPr="000C1FA3" w:rsidRDefault="00105582" w:rsidP="00896CB2">
            <w:pPr>
              <w:pStyle w:val="TableParagraph"/>
              <w:numPr>
                <w:ilvl w:val="0"/>
                <w:numId w:val="23"/>
              </w:numPr>
              <w:spacing w:line="280" w:lineRule="exact"/>
              <w:rPr>
                <w:rFonts w:ascii="Verdana" w:hAnsi="Verdana"/>
                <w:bCs/>
                <w:i/>
                <w:sz w:val="24"/>
                <w:szCs w:val="24"/>
                <w:lang w:val="fr-FR"/>
              </w:rPr>
            </w:pPr>
            <w:r w:rsidRPr="000C1FA3">
              <w:rPr>
                <w:sz w:val="24"/>
                <w:szCs w:val="24"/>
              </w:rPr>
              <w:t xml:space="preserve">Utilisation de la technologie </w:t>
            </w:r>
            <w:r w:rsidR="00AD6D96" w:rsidRPr="000C1FA3">
              <w:rPr>
                <w:sz w:val="24"/>
                <w:szCs w:val="24"/>
              </w:rPr>
              <w:t>et les logiciels</w:t>
            </w:r>
          </w:p>
          <w:p w14:paraId="704F85B0" w14:textId="77777777" w:rsidR="00DD3932" w:rsidRPr="00DD3932" w:rsidRDefault="005F725B" w:rsidP="00D51DF4">
            <w:pPr>
              <w:pStyle w:val="TableParagraph"/>
              <w:numPr>
                <w:ilvl w:val="0"/>
                <w:numId w:val="23"/>
              </w:numPr>
              <w:tabs>
                <w:tab w:val="left" w:pos="10590"/>
              </w:tabs>
              <w:spacing w:line="280" w:lineRule="exact"/>
              <w:rPr>
                <w:rFonts w:ascii="Verdana" w:hAnsi="Verdana"/>
                <w:bCs/>
                <w:i/>
                <w:sz w:val="20"/>
                <w:szCs w:val="20"/>
                <w:lang w:val="fr-FR"/>
              </w:rPr>
            </w:pPr>
            <w:r w:rsidRPr="00DD3932">
              <w:rPr>
                <w:rFonts w:ascii="Verdana" w:hAnsi="Verdana"/>
                <w:sz w:val="20"/>
                <w:szCs w:val="20"/>
              </w:rPr>
              <w:t>L’estimation</w:t>
            </w:r>
          </w:p>
          <w:p w14:paraId="0835D227" w14:textId="66A202BA" w:rsidR="00E938FD" w:rsidRPr="00DD3932" w:rsidRDefault="00E938FD" w:rsidP="00D51DF4">
            <w:pPr>
              <w:pStyle w:val="TableParagraph"/>
              <w:numPr>
                <w:ilvl w:val="0"/>
                <w:numId w:val="23"/>
              </w:numPr>
              <w:tabs>
                <w:tab w:val="left" w:pos="10590"/>
              </w:tabs>
              <w:spacing w:line="280" w:lineRule="exact"/>
              <w:rPr>
                <w:rFonts w:ascii="Verdana" w:hAnsi="Verdana"/>
                <w:bCs/>
                <w:sz w:val="20"/>
                <w:szCs w:val="20"/>
                <w:lang w:val="fr-FR"/>
              </w:rPr>
            </w:pPr>
            <w:r w:rsidRPr="00DD3932">
              <w:rPr>
                <w:rFonts w:ascii="Verdana" w:hAnsi="Verdana"/>
                <w:bCs/>
                <w:sz w:val="20"/>
                <w:szCs w:val="20"/>
                <w:lang w:val="fr-FR"/>
              </w:rPr>
              <w:t>Club de math et de codage</w:t>
            </w:r>
          </w:p>
          <w:p w14:paraId="230AE332" w14:textId="57E38E37" w:rsidR="00E938FD" w:rsidRPr="000C1FA3" w:rsidRDefault="00E938FD" w:rsidP="00E938FD">
            <w:pPr>
              <w:pStyle w:val="TableParagraph"/>
              <w:spacing w:line="280" w:lineRule="exact"/>
              <w:ind w:left="496"/>
              <w:rPr>
                <w:rFonts w:ascii="Verdana" w:hAnsi="Verdana"/>
                <w:b/>
              </w:rPr>
            </w:pPr>
          </w:p>
        </w:tc>
      </w:tr>
      <w:tr w:rsidR="006826A4" w:rsidRPr="005A410C" w14:paraId="302B4F68" w14:textId="77777777" w:rsidTr="3C6E04C2">
        <w:tc>
          <w:tcPr>
            <w:tcW w:w="846" w:type="dxa"/>
            <w:vMerge/>
          </w:tcPr>
          <w:p w14:paraId="602B7077" w14:textId="77777777" w:rsidR="006826A4" w:rsidRPr="003D5683" w:rsidRDefault="006826A4" w:rsidP="006826A4">
            <w:pPr>
              <w:rPr>
                <w:rFonts w:ascii="Verdana" w:hAnsi="Verdana"/>
                <w:sz w:val="24"/>
                <w:szCs w:val="24"/>
              </w:rPr>
            </w:pPr>
          </w:p>
        </w:tc>
        <w:tc>
          <w:tcPr>
            <w:tcW w:w="4111" w:type="dxa"/>
          </w:tcPr>
          <w:p w14:paraId="7D86723F" w14:textId="77777777" w:rsidR="006826A4" w:rsidRPr="00DD3932" w:rsidRDefault="006826A4" w:rsidP="006826A4">
            <w:pPr>
              <w:rPr>
                <w:rFonts w:ascii="Verdana" w:hAnsi="Verdana"/>
                <w:b/>
                <w:sz w:val="20"/>
                <w:szCs w:val="20"/>
              </w:rPr>
            </w:pPr>
            <w:r w:rsidRPr="00DD3932">
              <w:rPr>
                <w:rFonts w:ascii="Verdana" w:hAnsi="Verdana"/>
                <w:b/>
                <w:sz w:val="20"/>
                <w:szCs w:val="20"/>
              </w:rPr>
              <w:t>Cycle préparatoire :</w:t>
            </w:r>
          </w:p>
          <w:p w14:paraId="70FABC46" w14:textId="07B0455E" w:rsidR="006F67F1" w:rsidRPr="00DD3932" w:rsidRDefault="006F67F1" w:rsidP="00896CB2">
            <w:pPr>
              <w:pStyle w:val="TableParagraph"/>
              <w:numPr>
                <w:ilvl w:val="0"/>
                <w:numId w:val="22"/>
              </w:numPr>
              <w:spacing w:line="280" w:lineRule="exact"/>
              <w:rPr>
                <w:rFonts w:ascii="Verdana" w:hAnsi="Verdana"/>
                <w:sz w:val="20"/>
                <w:szCs w:val="20"/>
              </w:rPr>
            </w:pPr>
            <w:r w:rsidRPr="00DD3932">
              <w:rPr>
                <w:rFonts w:ascii="Verdana" w:hAnsi="Verdana"/>
                <w:sz w:val="20"/>
                <w:szCs w:val="20"/>
              </w:rPr>
              <w:t>Mini-leçons/objectif et intention précise</w:t>
            </w:r>
          </w:p>
          <w:p w14:paraId="1061CAE4" w14:textId="0B07A4EF" w:rsidR="006F67F1" w:rsidRPr="00DD3932" w:rsidRDefault="006F67F1" w:rsidP="00896CB2">
            <w:pPr>
              <w:pStyle w:val="TableParagraph"/>
              <w:numPr>
                <w:ilvl w:val="0"/>
                <w:numId w:val="22"/>
              </w:numPr>
              <w:spacing w:line="280" w:lineRule="exact"/>
              <w:rPr>
                <w:rFonts w:ascii="Verdana" w:hAnsi="Verdana"/>
                <w:sz w:val="20"/>
                <w:szCs w:val="20"/>
              </w:rPr>
            </w:pPr>
            <w:r w:rsidRPr="00DD3932">
              <w:rPr>
                <w:rFonts w:ascii="Verdana" w:hAnsi="Verdana"/>
                <w:sz w:val="20"/>
                <w:szCs w:val="20"/>
              </w:rPr>
              <w:t>Observation/ sorties</w:t>
            </w:r>
          </w:p>
          <w:p w14:paraId="66137E81" w14:textId="14E91932" w:rsidR="006F67F1" w:rsidRPr="00DD3932" w:rsidRDefault="006F67F1"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lastRenderedPageBreak/>
              <w:t>Questionnement/ Questions ouvertes</w:t>
            </w:r>
          </w:p>
          <w:p w14:paraId="27FB6B2F" w14:textId="7BD4C86C"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Objectivation</w:t>
            </w:r>
            <w:r w:rsidR="006F67F1" w:rsidRPr="00DD3932">
              <w:rPr>
                <w:rFonts w:ascii="Verdana" w:eastAsia="Arial" w:hAnsi="Verdana" w:cs="Arial"/>
                <w:spacing w:val="-6"/>
                <w:sz w:val="20"/>
                <w:szCs w:val="20"/>
              </w:rPr>
              <w:t>/corde à linge</w:t>
            </w:r>
          </w:p>
          <w:p w14:paraId="17F6B3A0" w14:textId="712BDB08"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PPP ou VVV (discussions mathématiques à l’aide des surfaces verticales ou non)</w:t>
            </w:r>
          </w:p>
          <w:p w14:paraId="6E55BDBD"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explicite des stratégies</w:t>
            </w:r>
          </w:p>
          <w:p w14:paraId="6A5CF9D6"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par enquête / par projet</w:t>
            </w:r>
          </w:p>
          <w:p w14:paraId="02F2867E"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Manipulation (du matériel concret à symbolique) et avec la technologie</w:t>
            </w:r>
          </w:p>
          <w:p w14:paraId="2D1E37DD"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 xml:space="preserve">Donner du temps </w:t>
            </w:r>
          </w:p>
          <w:p w14:paraId="614C750F"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Tâches authentiques</w:t>
            </w:r>
          </w:p>
          <w:p w14:paraId="362AD61B" w14:textId="77777777"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Intégration des matières pour assurer le transfert des connaissances</w:t>
            </w:r>
          </w:p>
          <w:p w14:paraId="45FDD6EB" w14:textId="2A16C18D"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Utilis</w:t>
            </w:r>
            <w:r w:rsidR="006F67F1" w:rsidRPr="00DD3932">
              <w:rPr>
                <w:rFonts w:ascii="Verdana" w:hAnsi="Verdana"/>
                <w:bCs/>
                <w:sz w:val="20"/>
                <w:szCs w:val="20"/>
                <w:lang w:val="fr-FR"/>
              </w:rPr>
              <w:t>ation de</w:t>
            </w:r>
            <w:r w:rsidRPr="00DD3932">
              <w:rPr>
                <w:rFonts w:ascii="Verdana" w:hAnsi="Verdana"/>
                <w:bCs/>
                <w:sz w:val="20"/>
                <w:szCs w:val="20"/>
                <w:lang w:val="fr-FR"/>
              </w:rPr>
              <w:t xml:space="preserve"> la techno et </w:t>
            </w:r>
            <w:r w:rsidR="006F67F1" w:rsidRPr="00DD3932">
              <w:rPr>
                <w:rFonts w:ascii="Verdana" w:hAnsi="Verdana"/>
                <w:bCs/>
                <w:sz w:val="20"/>
                <w:szCs w:val="20"/>
                <w:lang w:val="fr-FR"/>
              </w:rPr>
              <w:t>d</w:t>
            </w:r>
            <w:r w:rsidRPr="00DD3932">
              <w:rPr>
                <w:rFonts w:ascii="Verdana" w:hAnsi="Verdana"/>
                <w:bCs/>
                <w:sz w:val="20"/>
                <w:szCs w:val="20"/>
                <w:lang w:val="fr-FR"/>
              </w:rPr>
              <w:t>es logiciels</w:t>
            </w:r>
          </w:p>
          <w:p w14:paraId="43EC5CA3" w14:textId="77777777" w:rsidR="006826A4" w:rsidRPr="00DD3932" w:rsidRDefault="006826A4" w:rsidP="006826A4">
            <w:pPr>
              <w:rPr>
                <w:rFonts w:ascii="Verdana" w:hAnsi="Verdana"/>
                <w:b/>
                <w:sz w:val="20"/>
                <w:szCs w:val="20"/>
              </w:rPr>
            </w:pPr>
          </w:p>
          <w:p w14:paraId="5DAAB91F" w14:textId="77777777" w:rsidR="006826A4" w:rsidRPr="00DD3932" w:rsidRDefault="006826A4" w:rsidP="006826A4">
            <w:pPr>
              <w:rPr>
                <w:rFonts w:ascii="Verdana" w:hAnsi="Verdana"/>
                <w:b/>
                <w:sz w:val="20"/>
                <w:szCs w:val="20"/>
              </w:rPr>
            </w:pPr>
          </w:p>
          <w:p w14:paraId="1908684F" w14:textId="77777777" w:rsidR="006826A4" w:rsidRPr="00DD3932" w:rsidRDefault="006826A4" w:rsidP="006826A4">
            <w:pPr>
              <w:rPr>
                <w:rFonts w:ascii="Verdana" w:hAnsi="Verdana"/>
                <w:b/>
                <w:sz w:val="20"/>
                <w:szCs w:val="20"/>
              </w:rPr>
            </w:pPr>
          </w:p>
        </w:tc>
        <w:tc>
          <w:tcPr>
            <w:tcW w:w="3969" w:type="dxa"/>
          </w:tcPr>
          <w:p w14:paraId="7296679A" w14:textId="77777777" w:rsidR="006826A4" w:rsidRPr="00DD3932" w:rsidRDefault="006826A4" w:rsidP="006826A4">
            <w:pPr>
              <w:rPr>
                <w:rFonts w:ascii="Verdana" w:hAnsi="Verdana"/>
                <w:b/>
                <w:sz w:val="20"/>
                <w:szCs w:val="20"/>
              </w:rPr>
            </w:pPr>
            <w:r w:rsidRPr="00DD3932">
              <w:rPr>
                <w:rFonts w:ascii="Verdana" w:hAnsi="Verdana"/>
                <w:b/>
                <w:sz w:val="20"/>
                <w:szCs w:val="20"/>
              </w:rPr>
              <w:lastRenderedPageBreak/>
              <w:t>Cycle primaire :</w:t>
            </w:r>
          </w:p>
          <w:p w14:paraId="46CFE8B0"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Objectivation</w:t>
            </w:r>
          </w:p>
          <w:p w14:paraId="7B51D394" w14:textId="734BBAFE"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Manipulation (du matériel concret à symbolique) et avec la technologie</w:t>
            </w:r>
          </w:p>
          <w:p w14:paraId="0D2ED1C0" w14:textId="3D6E3275"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lastRenderedPageBreak/>
              <w:t xml:space="preserve">Donner du temps </w:t>
            </w:r>
          </w:p>
          <w:p w14:paraId="59B7B951"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hAnsi="Verdana"/>
                <w:spacing w:val="-6"/>
                <w:sz w:val="20"/>
                <w:szCs w:val="20"/>
              </w:rPr>
              <w:t>-les surfaces verticales</w:t>
            </w:r>
          </w:p>
          <w:p w14:paraId="784D315D" w14:textId="0BE98274"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Le questionnement</w:t>
            </w:r>
          </w:p>
          <w:p w14:paraId="28DD5972"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PPP ou VVV (discussions mathématiques à l’aide des surfaces verticales ou non)</w:t>
            </w:r>
          </w:p>
          <w:p w14:paraId="4EBD2229"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explicite des stratégies</w:t>
            </w:r>
          </w:p>
          <w:p w14:paraId="48D45E21"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par enquête / par projet</w:t>
            </w:r>
          </w:p>
          <w:p w14:paraId="446BADED"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Tâches authentiques</w:t>
            </w:r>
          </w:p>
          <w:p w14:paraId="71FC41B9"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Questions ouvertes</w:t>
            </w:r>
          </w:p>
          <w:p w14:paraId="7572543C"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Tâches parallèles</w:t>
            </w:r>
          </w:p>
          <w:p w14:paraId="24649065" w14:textId="77777777"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Intégration des matières pour assurer le transfert des connaissances</w:t>
            </w:r>
          </w:p>
          <w:p w14:paraId="72F53AC8"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Math en trois temps</w:t>
            </w:r>
          </w:p>
          <w:p w14:paraId="4222E79E" w14:textId="77777777"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Utiliser la techno et les logiciels</w:t>
            </w:r>
          </w:p>
          <w:p w14:paraId="47927C4F" w14:textId="7411A6D5" w:rsidR="005378B7"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hAnsi="Verdana"/>
                <w:sz w:val="20"/>
                <w:szCs w:val="20"/>
              </w:rPr>
              <w:t>Cliniques et centres</w:t>
            </w:r>
          </w:p>
          <w:p w14:paraId="643A2DE4" w14:textId="5E1C126C" w:rsidR="000C1FA3" w:rsidRPr="00DD3932" w:rsidRDefault="000C1FA3" w:rsidP="00896CB2">
            <w:pPr>
              <w:pStyle w:val="TableParagraph"/>
              <w:numPr>
                <w:ilvl w:val="0"/>
                <w:numId w:val="22"/>
              </w:numPr>
              <w:spacing w:line="280" w:lineRule="exact"/>
              <w:rPr>
                <w:rFonts w:ascii="Verdana" w:hAnsi="Verdana"/>
                <w:sz w:val="20"/>
                <w:szCs w:val="20"/>
              </w:rPr>
            </w:pPr>
            <w:r w:rsidRPr="00DD3932">
              <w:rPr>
                <w:rFonts w:ascii="Verdana" w:hAnsi="Verdana"/>
                <w:sz w:val="20"/>
                <w:szCs w:val="20"/>
              </w:rPr>
              <w:t>OQRE blnac-3e</w:t>
            </w:r>
          </w:p>
          <w:p w14:paraId="74A8354C" w14:textId="77777777" w:rsidR="006826A4" w:rsidRPr="00DD3932" w:rsidRDefault="006826A4" w:rsidP="006826A4">
            <w:pPr>
              <w:rPr>
                <w:rFonts w:ascii="Verdana" w:hAnsi="Verdana"/>
                <w:sz w:val="20"/>
                <w:szCs w:val="20"/>
              </w:rPr>
            </w:pPr>
          </w:p>
          <w:p w14:paraId="0F117509" w14:textId="32A164E3" w:rsidR="000C1FA3" w:rsidRPr="00DD3932" w:rsidRDefault="000C1FA3" w:rsidP="006826A4">
            <w:pPr>
              <w:rPr>
                <w:rFonts w:ascii="Verdana" w:hAnsi="Verdana"/>
                <w:sz w:val="20"/>
                <w:szCs w:val="20"/>
              </w:rPr>
            </w:pPr>
          </w:p>
        </w:tc>
        <w:tc>
          <w:tcPr>
            <w:tcW w:w="3969" w:type="dxa"/>
          </w:tcPr>
          <w:p w14:paraId="2BC397F0" w14:textId="77777777" w:rsidR="006826A4" w:rsidRPr="00DD3932" w:rsidRDefault="006826A4" w:rsidP="006826A4">
            <w:pPr>
              <w:rPr>
                <w:rFonts w:ascii="Verdana" w:hAnsi="Verdana"/>
                <w:b/>
                <w:sz w:val="20"/>
                <w:szCs w:val="20"/>
              </w:rPr>
            </w:pPr>
            <w:r w:rsidRPr="00DD3932">
              <w:rPr>
                <w:rFonts w:ascii="Verdana" w:hAnsi="Verdana"/>
                <w:b/>
                <w:sz w:val="20"/>
                <w:szCs w:val="20"/>
              </w:rPr>
              <w:lastRenderedPageBreak/>
              <w:t>Cycle moyen :</w:t>
            </w:r>
          </w:p>
          <w:p w14:paraId="311E76EA"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Objectivation</w:t>
            </w:r>
          </w:p>
          <w:p w14:paraId="58316553"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Manipulation (du matériel concret à symbolique) et avec la technologie</w:t>
            </w:r>
          </w:p>
          <w:p w14:paraId="7A09124A"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lastRenderedPageBreak/>
              <w:t xml:space="preserve">Donner du temps </w:t>
            </w:r>
          </w:p>
          <w:p w14:paraId="3E166FB8" w14:textId="77777777" w:rsidR="005378B7" w:rsidRPr="00DD3932" w:rsidRDefault="005378B7" w:rsidP="00896CB2">
            <w:pPr>
              <w:pStyle w:val="TableParagraph"/>
              <w:numPr>
                <w:ilvl w:val="0"/>
                <w:numId w:val="22"/>
              </w:numPr>
              <w:spacing w:line="280" w:lineRule="exact"/>
              <w:rPr>
                <w:rFonts w:ascii="Verdana" w:hAnsi="Verdana"/>
                <w:sz w:val="20"/>
                <w:szCs w:val="20"/>
              </w:rPr>
            </w:pPr>
            <w:r w:rsidRPr="00DD3932">
              <w:rPr>
                <w:rFonts w:ascii="Verdana" w:hAnsi="Verdana"/>
                <w:spacing w:val="-6"/>
                <w:sz w:val="20"/>
                <w:szCs w:val="20"/>
              </w:rPr>
              <w:t>-les surfaces verticales</w:t>
            </w:r>
          </w:p>
          <w:p w14:paraId="7DC8AB4D"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Le questionnement</w:t>
            </w:r>
          </w:p>
          <w:p w14:paraId="1660916D"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Tâches authentiques</w:t>
            </w:r>
          </w:p>
          <w:p w14:paraId="11B7BE2B" w14:textId="7777777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Questions ouvertes</w:t>
            </w:r>
          </w:p>
          <w:p w14:paraId="51073A9B" w14:textId="41042A37" w:rsidR="005378B7" w:rsidRPr="00DD3932" w:rsidRDefault="005378B7"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Tâches parallèles</w:t>
            </w:r>
          </w:p>
          <w:p w14:paraId="063399BC" w14:textId="77777777"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sz w:val="20"/>
                <w:szCs w:val="20"/>
              </w:rPr>
              <w:t>Intégration des matières pour assurer le transfert des connaissances</w:t>
            </w:r>
          </w:p>
          <w:p w14:paraId="44DD0DC8" w14:textId="162BECA9"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Math en trois temps</w:t>
            </w:r>
          </w:p>
          <w:p w14:paraId="081065E0"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PPP ou VVV (discussions mathématiques à l’aide des surfaces verticales ou non)</w:t>
            </w:r>
          </w:p>
          <w:p w14:paraId="7820F6BF"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explicite des stratégies</w:t>
            </w:r>
          </w:p>
          <w:p w14:paraId="23A6FC51" w14:textId="77777777" w:rsidR="00EE5500" w:rsidRPr="00DD3932" w:rsidRDefault="00EE5500" w:rsidP="00896CB2">
            <w:pPr>
              <w:pStyle w:val="TableParagraph"/>
              <w:numPr>
                <w:ilvl w:val="0"/>
                <w:numId w:val="22"/>
              </w:numPr>
              <w:spacing w:line="280" w:lineRule="exact"/>
              <w:rPr>
                <w:rFonts w:ascii="Verdana" w:hAnsi="Verdana"/>
                <w:sz w:val="20"/>
                <w:szCs w:val="20"/>
              </w:rPr>
            </w:pPr>
            <w:r w:rsidRPr="00DD3932">
              <w:rPr>
                <w:rFonts w:ascii="Verdana" w:eastAsia="Arial" w:hAnsi="Verdana" w:cs="Arial"/>
                <w:spacing w:val="-6"/>
                <w:sz w:val="20"/>
                <w:szCs w:val="20"/>
              </w:rPr>
              <w:t>Enseignement par enquête / par projet</w:t>
            </w:r>
          </w:p>
          <w:p w14:paraId="501C5F6E" w14:textId="77777777"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Utiliser la techno et les logiciels</w:t>
            </w:r>
          </w:p>
          <w:p w14:paraId="57D44A4F" w14:textId="0B871300" w:rsidR="00EE5500" w:rsidRPr="00DD3932" w:rsidRDefault="00EE5500"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Cliniques</w:t>
            </w:r>
          </w:p>
          <w:p w14:paraId="1572D5FD" w14:textId="7EF63C64" w:rsidR="00EE5500" w:rsidRPr="00DD3932" w:rsidRDefault="000C1FA3"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C</w:t>
            </w:r>
            <w:r w:rsidR="00EE5500" w:rsidRPr="00DD3932">
              <w:rPr>
                <w:rFonts w:ascii="Verdana" w:hAnsi="Verdana"/>
                <w:bCs/>
                <w:sz w:val="20"/>
                <w:szCs w:val="20"/>
                <w:lang w:val="fr-FR"/>
              </w:rPr>
              <w:t>entres</w:t>
            </w:r>
          </w:p>
          <w:p w14:paraId="4777C349" w14:textId="5E27A993" w:rsidR="000C1FA3" w:rsidRPr="00DD3932" w:rsidRDefault="000C1FA3" w:rsidP="00896CB2">
            <w:pPr>
              <w:pStyle w:val="TableParagraph"/>
              <w:numPr>
                <w:ilvl w:val="0"/>
                <w:numId w:val="22"/>
              </w:numPr>
              <w:spacing w:line="280" w:lineRule="exact"/>
              <w:rPr>
                <w:rFonts w:ascii="Verdana" w:hAnsi="Verdana"/>
                <w:bCs/>
                <w:sz w:val="20"/>
                <w:szCs w:val="20"/>
                <w:lang w:val="fr-FR"/>
              </w:rPr>
            </w:pPr>
            <w:r w:rsidRPr="00DD3932">
              <w:rPr>
                <w:rFonts w:ascii="Verdana" w:hAnsi="Verdana"/>
                <w:bCs/>
                <w:sz w:val="20"/>
                <w:szCs w:val="20"/>
                <w:lang w:val="fr-FR"/>
              </w:rPr>
              <w:t>OQRE blanc 6</w:t>
            </w:r>
            <w:r w:rsidRPr="00DD3932">
              <w:rPr>
                <w:rFonts w:ascii="Verdana" w:hAnsi="Verdana"/>
                <w:bCs/>
                <w:sz w:val="20"/>
                <w:szCs w:val="20"/>
                <w:vertAlign w:val="superscript"/>
                <w:lang w:val="fr-FR"/>
              </w:rPr>
              <w:t>e</w:t>
            </w:r>
            <w:r w:rsidRPr="00DD3932">
              <w:rPr>
                <w:rFonts w:ascii="Verdana" w:hAnsi="Verdana"/>
                <w:bCs/>
                <w:sz w:val="20"/>
                <w:szCs w:val="20"/>
                <w:lang w:val="fr-FR"/>
              </w:rPr>
              <w:t xml:space="preserve"> </w:t>
            </w:r>
          </w:p>
          <w:p w14:paraId="23EE1BF9" w14:textId="77777777" w:rsidR="006826A4" w:rsidRPr="00DD3932" w:rsidRDefault="006826A4" w:rsidP="006826A4">
            <w:pPr>
              <w:rPr>
                <w:rFonts w:ascii="Verdana" w:hAnsi="Verdana"/>
                <w:b/>
                <w:sz w:val="20"/>
                <w:szCs w:val="20"/>
              </w:rPr>
            </w:pPr>
          </w:p>
          <w:p w14:paraId="00B3D3E9" w14:textId="77777777" w:rsidR="006826A4" w:rsidRPr="00DD3932" w:rsidRDefault="006826A4" w:rsidP="006826A4">
            <w:pPr>
              <w:rPr>
                <w:rFonts w:ascii="Verdana" w:hAnsi="Verdana"/>
                <w:b/>
                <w:sz w:val="20"/>
                <w:szCs w:val="20"/>
              </w:rPr>
            </w:pPr>
          </w:p>
        </w:tc>
        <w:tc>
          <w:tcPr>
            <w:tcW w:w="4110" w:type="dxa"/>
          </w:tcPr>
          <w:p w14:paraId="0DD54AD1"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AA3FE1B" w14:textId="66D6ACA7" w:rsidR="006826A4" w:rsidRPr="001673E6" w:rsidRDefault="006826A4" w:rsidP="006826A4">
            <w:pPr>
              <w:rPr>
                <w:rFonts w:ascii="Verdana" w:hAnsi="Verdana"/>
              </w:rPr>
            </w:pPr>
          </w:p>
          <w:p w14:paraId="10583069" w14:textId="77777777" w:rsidR="006826A4" w:rsidRDefault="006826A4" w:rsidP="006826A4">
            <w:pPr>
              <w:rPr>
                <w:rFonts w:ascii="Verdana" w:hAnsi="Verdana"/>
                <w:b/>
              </w:rPr>
            </w:pPr>
          </w:p>
          <w:p w14:paraId="2245D8CE" w14:textId="77777777" w:rsidR="006826A4" w:rsidRDefault="006826A4" w:rsidP="006826A4">
            <w:pPr>
              <w:rPr>
                <w:rFonts w:ascii="Verdana" w:hAnsi="Verdana"/>
                <w:b/>
              </w:rPr>
            </w:pPr>
          </w:p>
          <w:p w14:paraId="6C9B1433" w14:textId="77777777" w:rsidR="006826A4" w:rsidRDefault="006826A4" w:rsidP="006826A4">
            <w:pPr>
              <w:rPr>
                <w:rFonts w:ascii="Verdana" w:hAnsi="Verdana"/>
                <w:b/>
              </w:rPr>
            </w:pPr>
          </w:p>
          <w:p w14:paraId="1462DFAB" w14:textId="77777777" w:rsidR="006826A4" w:rsidRPr="005A410C" w:rsidRDefault="006826A4" w:rsidP="006826A4">
            <w:pPr>
              <w:rPr>
                <w:rFonts w:ascii="Verdana" w:hAnsi="Verdana"/>
                <w:b/>
              </w:rPr>
            </w:pPr>
          </w:p>
        </w:tc>
      </w:tr>
      <w:tr w:rsidR="008811B0" w:rsidRPr="000A6AAD" w14:paraId="6E356488" w14:textId="77777777" w:rsidTr="3C6E04C2">
        <w:trPr>
          <w:trHeight w:val="1801"/>
        </w:trPr>
        <w:tc>
          <w:tcPr>
            <w:tcW w:w="846" w:type="dxa"/>
            <w:vMerge/>
          </w:tcPr>
          <w:p w14:paraId="089209AC" w14:textId="77777777" w:rsidR="008811B0" w:rsidRPr="003D5683" w:rsidRDefault="008811B0" w:rsidP="00A9387F">
            <w:pPr>
              <w:rPr>
                <w:rFonts w:ascii="Verdana" w:hAnsi="Verdana"/>
                <w:sz w:val="24"/>
                <w:szCs w:val="24"/>
              </w:rPr>
            </w:pPr>
          </w:p>
        </w:tc>
        <w:tc>
          <w:tcPr>
            <w:tcW w:w="8080" w:type="dxa"/>
            <w:gridSpan w:val="2"/>
          </w:tcPr>
          <w:p w14:paraId="6589CA7F" w14:textId="1797DE04" w:rsidR="008811B0" w:rsidRPr="001673E6" w:rsidRDefault="3C6E04C2" w:rsidP="3C6E04C2">
            <w:pPr>
              <w:rPr>
                <w:rFonts w:ascii="Verdana" w:hAnsi="Verdana"/>
                <w:b/>
                <w:bCs/>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722A611F" w14:textId="1F5B0649" w:rsidR="008811B0" w:rsidRPr="00DD3932" w:rsidRDefault="000C1FA3" w:rsidP="008811B0">
            <w:pPr>
              <w:rPr>
                <w:rFonts w:ascii="Verdana" w:hAnsi="Verdana"/>
                <w:bCs/>
                <w:sz w:val="20"/>
                <w:szCs w:val="20"/>
                <w:lang w:val="fr-FR"/>
              </w:rPr>
            </w:pPr>
            <w:r w:rsidRPr="00DD3932">
              <w:rPr>
                <w:rFonts w:ascii="Verdana" w:hAnsi="Verdana"/>
                <w:bCs/>
                <w:sz w:val="20"/>
                <w:szCs w:val="20"/>
                <w:lang w:val="fr-FR"/>
              </w:rPr>
              <w:t>Rendement des élèves-</w:t>
            </w:r>
            <w:r w:rsidR="00EE5500" w:rsidRPr="00DD3932">
              <w:rPr>
                <w:rFonts w:ascii="Verdana" w:hAnsi="Verdana"/>
                <w:bCs/>
                <w:sz w:val="20"/>
                <w:szCs w:val="20"/>
                <w:lang w:val="fr-FR"/>
              </w:rPr>
              <w:t>Bulletins</w:t>
            </w:r>
          </w:p>
          <w:p w14:paraId="1C93CFE6" w14:textId="020CD718" w:rsidR="00EE5500" w:rsidRPr="00DD3932" w:rsidRDefault="00EE5500" w:rsidP="008811B0">
            <w:pPr>
              <w:rPr>
                <w:rFonts w:ascii="Verdana" w:hAnsi="Verdana"/>
                <w:sz w:val="20"/>
                <w:szCs w:val="20"/>
              </w:rPr>
            </w:pPr>
            <w:r w:rsidRPr="00DD3932">
              <w:rPr>
                <w:rFonts w:ascii="Verdana" w:hAnsi="Verdana"/>
                <w:sz w:val="20"/>
                <w:szCs w:val="20"/>
              </w:rPr>
              <w:t>Résultats de l’OQRE</w:t>
            </w:r>
          </w:p>
          <w:p w14:paraId="1EC03161" w14:textId="0ADE45DE" w:rsidR="00C93D3E" w:rsidRDefault="000C1FA3" w:rsidP="00DD3932">
            <w:pPr>
              <w:rPr>
                <w:rFonts w:ascii="Verdana" w:hAnsi="Verdana"/>
                <w:b/>
                <w:sz w:val="24"/>
                <w:szCs w:val="24"/>
              </w:rPr>
            </w:pPr>
            <w:r w:rsidRPr="00DD3932">
              <w:rPr>
                <w:rFonts w:ascii="Verdana" w:hAnsi="Verdana"/>
                <w:sz w:val="20"/>
                <w:szCs w:val="20"/>
              </w:rPr>
              <w:t>Résultats aux Concours mathématiques</w:t>
            </w:r>
          </w:p>
        </w:tc>
        <w:tc>
          <w:tcPr>
            <w:tcW w:w="8079" w:type="dxa"/>
            <w:gridSpan w:val="2"/>
          </w:tcPr>
          <w:p w14:paraId="4E331674" w14:textId="77777777" w:rsidR="008811B0" w:rsidRDefault="008811B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00C93D3E">
              <w:rPr>
                <w:rFonts w:ascii="Verdana" w:hAnsi="Verdana"/>
                <w:b/>
                <w:sz w:val="20"/>
              </w:rPr>
              <w:t>(m</w:t>
            </w:r>
            <w:r w:rsidRPr="008811B0">
              <w:rPr>
                <w:rFonts w:ascii="Verdana" w:hAnsi="Verdana"/>
                <w:b/>
                <w:sz w:val="20"/>
              </w:rPr>
              <w:t>oyens pour faire le suivi des interventions)</w:t>
            </w:r>
          </w:p>
          <w:p w14:paraId="36E770F5" w14:textId="77777777" w:rsidR="000C1FA3" w:rsidRPr="000C1FA3" w:rsidRDefault="000C1FA3" w:rsidP="000C1FA3">
            <w:pPr>
              <w:rPr>
                <w:rFonts w:ascii="Verdana" w:hAnsi="Verdana"/>
                <w:sz w:val="20"/>
                <w:szCs w:val="20"/>
              </w:rPr>
            </w:pPr>
            <w:r w:rsidRPr="000C1FA3">
              <w:rPr>
                <w:rFonts w:ascii="Verdana" w:hAnsi="Verdana"/>
                <w:sz w:val="20"/>
                <w:szCs w:val="20"/>
              </w:rPr>
              <w:t xml:space="preserve">Visite en classe </w:t>
            </w:r>
          </w:p>
          <w:p w14:paraId="67E536A7" w14:textId="77777777" w:rsidR="000C1FA3" w:rsidRPr="000C1FA3" w:rsidRDefault="000C1FA3" w:rsidP="000C1FA3">
            <w:pPr>
              <w:rPr>
                <w:rFonts w:ascii="Verdana" w:hAnsi="Verdana"/>
                <w:sz w:val="20"/>
                <w:szCs w:val="20"/>
              </w:rPr>
            </w:pPr>
            <w:r w:rsidRPr="000C1FA3">
              <w:rPr>
                <w:rFonts w:ascii="Verdana" w:hAnsi="Verdana"/>
                <w:sz w:val="20"/>
                <w:szCs w:val="20"/>
              </w:rPr>
              <w:t>Entrevue avec les élèves</w:t>
            </w:r>
          </w:p>
          <w:p w14:paraId="5F6E81BA" w14:textId="7122BCDB" w:rsidR="000C1FA3" w:rsidRPr="000C1FA3" w:rsidRDefault="000C1FA3" w:rsidP="000C1FA3">
            <w:pPr>
              <w:rPr>
                <w:rFonts w:ascii="Verdana" w:hAnsi="Verdana"/>
                <w:sz w:val="20"/>
                <w:szCs w:val="20"/>
              </w:rPr>
            </w:pPr>
            <w:r w:rsidRPr="000C1FA3">
              <w:rPr>
                <w:rFonts w:ascii="Verdana" w:hAnsi="Verdana"/>
                <w:sz w:val="20"/>
                <w:szCs w:val="20"/>
              </w:rPr>
              <w:t xml:space="preserve">CAP- preuves </w:t>
            </w:r>
          </w:p>
          <w:p w14:paraId="1FE6A42F" w14:textId="6A3D9FF7" w:rsidR="006F1ECF" w:rsidRPr="00A65AAE" w:rsidRDefault="000C1FA3" w:rsidP="00DD3932">
            <w:pPr>
              <w:rPr>
                <w:rFonts w:ascii="Verdana" w:hAnsi="Verdana"/>
                <w:i/>
              </w:rPr>
            </w:pPr>
            <w:r w:rsidRPr="000C1FA3">
              <w:rPr>
                <w:rFonts w:ascii="Verdana" w:hAnsi="Verdana"/>
                <w:sz w:val="20"/>
                <w:szCs w:val="20"/>
              </w:rPr>
              <w:t>Preuves d’apprentissage</w:t>
            </w:r>
          </w:p>
        </w:tc>
      </w:tr>
      <w:tr w:rsidR="0000799D" w:rsidRPr="000A6AAD" w14:paraId="718A2B4C" w14:textId="77777777" w:rsidTr="3C6E04C2">
        <w:trPr>
          <w:trHeight w:val="1801"/>
        </w:trPr>
        <w:tc>
          <w:tcPr>
            <w:tcW w:w="846" w:type="dxa"/>
            <w:shd w:val="clear" w:color="auto" w:fill="00A9E0"/>
          </w:tcPr>
          <w:p w14:paraId="115E9DDC" w14:textId="77777777" w:rsidR="0000799D" w:rsidRPr="003D5683" w:rsidRDefault="0000799D" w:rsidP="0000799D">
            <w:pPr>
              <w:rPr>
                <w:rFonts w:ascii="Verdana" w:hAnsi="Verdana"/>
                <w:sz w:val="24"/>
                <w:szCs w:val="24"/>
              </w:rPr>
            </w:pPr>
          </w:p>
        </w:tc>
        <w:tc>
          <w:tcPr>
            <w:tcW w:w="16159" w:type="dxa"/>
            <w:gridSpan w:val="4"/>
          </w:tcPr>
          <w:p w14:paraId="01E156BB" w14:textId="77777777" w:rsidR="0000799D" w:rsidRDefault="0000799D" w:rsidP="0000799D">
            <w:pPr>
              <w:rPr>
                <w:rFonts w:ascii="Verdana" w:hAnsi="Verdana"/>
                <w:b/>
                <w:sz w:val="24"/>
              </w:rPr>
            </w:pPr>
            <w:r>
              <w:rPr>
                <w:rFonts w:ascii="Verdana" w:hAnsi="Verdana"/>
                <w:b/>
                <w:sz w:val="24"/>
              </w:rPr>
              <w:t>Apprentissage professionnel</w:t>
            </w:r>
          </w:p>
          <w:p w14:paraId="1E638125" w14:textId="77777777" w:rsidR="0000799D" w:rsidRPr="00DD3932" w:rsidRDefault="0000799D" w:rsidP="0000799D">
            <w:pPr>
              <w:rPr>
                <w:rFonts w:ascii="Verdana" w:hAnsi="Verdana"/>
                <w:sz w:val="20"/>
                <w:szCs w:val="20"/>
              </w:rPr>
            </w:pPr>
            <w:r w:rsidRPr="00DD3932">
              <w:rPr>
                <w:rFonts w:ascii="Verdana" w:hAnsi="Verdana"/>
                <w:sz w:val="20"/>
                <w:szCs w:val="20"/>
              </w:rPr>
              <w:t>Que devons-nous faire et mettre en place pour y arriver? (Ex. quels sont les besoins du personnel?)</w:t>
            </w:r>
          </w:p>
          <w:p w14:paraId="1A64D404" w14:textId="446F35A2" w:rsidR="00D50BD1" w:rsidRPr="00DD3932" w:rsidRDefault="002F7566" w:rsidP="0000799D">
            <w:pPr>
              <w:rPr>
                <w:rFonts w:ascii="Verdana" w:hAnsi="Verdana"/>
                <w:sz w:val="20"/>
                <w:szCs w:val="20"/>
              </w:rPr>
            </w:pPr>
            <w:r w:rsidRPr="00DD3932">
              <w:rPr>
                <w:rFonts w:ascii="Verdana" w:hAnsi="Verdana"/>
                <w:sz w:val="20"/>
                <w:szCs w:val="20"/>
              </w:rPr>
              <w:t xml:space="preserve">La manipulation </w:t>
            </w:r>
          </w:p>
          <w:p w14:paraId="64916965" w14:textId="19BF4005" w:rsidR="00AD6D96" w:rsidRPr="00DD3932" w:rsidRDefault="002F7566" w:rsidP="0000799D">
            <w:pPr>
              <w:rPr>
                <w:rFonts w:ascii="Verdana" w:hAnsi="Verdana"/>
                <w:sz w:val="20"/>
                <w:szCs w:val="20"/>
              </w:rPr>
            </w:pPr>
            <w:r w:rsidRPr="00DD3932">
              <w:rPr>
                <w:rFonts w:ascii="Verdana" w:hAnsi="Verdana"/>
                <w:sz w:val="20"/>
                <w:szCs w:val="20"/>
              </w:rPr>
              <w:t>Maths en 3T- livre de Marian Small</w:t>
            </w:r>
          </w:p>
          <w:p w14:paraId="0B5C7A8C" w14:textId="2B048477" w:rsidR="002F7566" w:rsidRPr="00DD3932" w:rsidRDefault="002F7566" w:rsidP="0000799D">
            <w:pPr>
              <w:rPr>
                <w:rFonts w:ascii="Verdana" w:hAnsi="Verdana"/>
                <w:sz w:val="20"/>
                <w:szCs w:val="20"/>
              </w:rPr>
            </w:pPr>
            <w:r w:rsidRPr="00DD3932">
              <w:rPr>
                <w:rFonts w:ascii="Verdana" w:hAnsi="Verdana"/>
                <w:sz w:val="20"/>
                <w:szCs w:val="20"/>
              </w:rPr>
              <w:t xml:space="preserve">La planification spiralée- EAV, Vidéos </w:t>
            </w:r>
          </w:p>
          <w:p w14:paraId="1FE8C35A" w14:textId="35FF8A23" w:rsidR="002F7566" w:rsidRPr="00DD3932" w:rsidRDefault="002F7566" w:rsidP="0000799D">
            <w:pPr>
              <w:rPr>
                <w:rFonts w:ascii="Verdana" w:hAnsi="Verdana"/>
                <w:sz w:val="20"/>
                <w:szCs w:val="20"/>
              </w:rPr>
            </w:pPr>
            <w:r w:rsidRPr="00DD3932">
              <w:rPr>
                <w:rFonts w:ascii="Verdana" w:hAnsi="Verdana"/>
                <w:sz w:val="20"/>
                <w:szCs w:val="20"/>
              </w:rPr>
              <w:t>Les tâches parallèles- Marian Small</w:t>
            </w:r>
          </w:p>
          <w:p w14:paraId="3AF33A9E" w14:textId="77777777" w:rsidR="00B96F2D" w:rsidRPr="00DD3932" w:rsidRDefault="002F7566" w:rsidP="00B96F2D">
            <w:pPr>
              <w:rPr>
                <w:rFonts w:ascii="Verdana" w:hAnsi="Verdana"/>
                <w:sz w:val="20"/>
                <w:szCs w:val="20"/>
              </w:rPr>
            </w:pPr>
            <w:r w:rsidRPr="00DD3932">
              <w:rPr>
                <w:rFonts w:ascii="Verdana" w:hAnsi="Verdana"/>
                <w:sz w:val="20"/>
                <w:szCs w:val="20"/>
              </w:rPr>
              <w:t xml:space="preserve">L’enseignement des </w:t>
            </w:r>
            <w:r w:rsidR="00B96F2D" w:rsidRPr="00DD3932">
              <w:rPr>
                <w:rFonts w:ascii="Verdana" w:hAnsi="Verdana"/>
                <w:sz w:val="20"/>
                <w:szCs w:val="20"/>
              </w:rPr>
              <w:t>mathématiques par les problèmes</w:t>
            </w:r>
          </w:p>
          <w:p w14:paraId="637DF0C2" w14:textId="347061BA" w:rsidR="002F7566" w:rsidRPr="00C47741" w:rsidRDefault="002F7566" w:rsidP="0000799D">
            <w:pPr>
              <w:rPr>
                <w:rFonts w:ascii="Verdana" w:hAnsi="Verdana"/>
                <w:sz w:val="24"/>
              </w:rPr>
            </w:pPr>
            <w:r w:rsidRPr="00DD3932">
              <w:rPr>
                <w:rFonts w:ascii="Verdana" w:hAnsi="Verdana"/>
                <w:sz w:val="20"/>
                <w:szCs w:val="20"/>
              </w:rPr>
              <w:t xml:space="preserve">Développement du raisonnement </w:t>
            </w:r>
            <w:r w:rsidR="00DD3932">
              <w:rPr>
                <w:rFonts w:ascii="Verdana" w:hAnsi="Verdana"/>
                <w:sz w:val="20"/>
                <w:szCs w:val="20"/>
              </w:rPr>
              <w:t>mathématique</w:t>
            </w:r>
          </w:p>
        </w:tc>
      </w:tr>
      <w:tr w:rsidR="0000799D" w:rsidRPr="000A6AAD" w14:paraId="384F1968" w14:textId="77777777" w:rsidTr="00DD3932">
        <w:trPr>
          <w:trHeight w:val="1079"/>
        </w:trPr>
        <w:tc>
          <w:tcPr>
            <w:tcW w:w="846" w:type="dxa"/>
            <w:shd w:val="clear" w:color="auto" w:fill="00A9E0"/>
          </w:tcPr>
          <w:p w14:paraId="5CAC073B" w14:textId="77777777" w:rsidR="0000799D" w:rsidRPr="003D5683" w:rsidRDefault="0000799D" w:rsidP="0000799D">
            <w:pPr>
              <w:rPr>
                <w:rFonts w:ascii="Verdana" w:hAnsi="Verdana"/>
                <w:sz w:val="24"/>
                <w:szCs w:val="24"/>
              </w:rPr>
            </w:pPr>
          </w:p>
        </w:tc>
        <w:tc>
          <w:tcPr>
            <w:tcW w:w="16159" w:type="dxa"/>
            <w:gridSpan w:val="4"/>
          </w:tcPr>
          <w:p w14:paraId="3F940ADB" w14:textId="77777777" w:rsidR="0000799D" w:rsidRDefault="0000799D" w:rsidP="0000799D">
            <w:pPr>
              <w:rPr>
                <w:rFonts w:ascii="Verdana" w:hAnsi="Verdana"/>
                <w:b/>
                <w:sz w:val="24"/>
              </w:rPr>
            </w:pPr>
            <w:r>
              <w:rPr>
                <w:rFonts w:ascii="Verdana" w:hAnsi="Verdana"/>
                <w:b/>
                <w:sz w:val="24"/>
              </w:rPr>
              <w:t>Preuves d’impact</w:t>
            </w:r>
          </w:p>
          <w:p w14:paraId="78788083" w14:textId="77777777" w:rsidR="0000799D" w:rsidRPr="00DD3932" w:rsidRDefault="0000799D" w:rsidP="0000799D">
            <w:pPr>
              <w:rPr>
                <w:rFonts w:ascii="Verdana" w:hAnsi="Verdana"/>
                <w:sz w:val="20"/>
                <w:szCs w:val="20"/>
              </w:rPr>
            </w:pPr>
            <w:r w:rsidRPr="00DD3932">
              <w:rPr>
                <w:rFonts w:ascii="Verdana" w:hAnsi="Verdana"/>
                <w:sz w:val="20"/>
                <w:szCs w:val="20"/>
              </w:rPr>
              <w:t>Quelles sont nos preuves ou critères qui démontreront un progrès?</w:t>
            </w:r>
          </w:p>
          <w:p w14:paraId="46686CFC" w14:textId="77777777" w:rsidR="002F7566" w:rsidRPr="00DD3932" w:rsidRDefault="002F7566" w:rsidP="0000799D">
            <w:pPr>
              <w:rPr>
                <w:rFonts w:ascii="Verdana" w:hAnsi="Verdana"/>
                <w:sz w:val="20"/>
                <w:szCs w:val="20"/>
              </w:rPr>
            </w:pPr>
            <w:r w:rsidRPr="00DD3932">
              <w:rPr>
                <w:rFonts w:ascii="Verdana" w:hAnsi="Verdana"/>
                <w:sz w:val="20"/>
                <w:szCs w:val="20"/>
              </w:rPr>
              <w:t>Amélioration du rendement des élèves- compétences HP, mise en application et communication</w:t>
            </w:r>
          </w:p>
          <w:p w14:paraId="2A66797A" w14:textId="633D28F5" w:rsidR="00B96F2D" w:rsidRPr="00C47741" w:rsidRDefault="002F7566" w:rsidP="00DD3932">
            <w:pPr>
              <w:rPr>
                <w:rFonts w:ascii="Verdana" w:hAnsi="Verdana"/>
                <w:sz w:val="24"/>
              </w:rPr>
            </w:pPr>
            <w:r w:rsidRPr="00DD3932">
              <w:rPr>
                <w:rFonts w:ascii="Verdana" w:hAnsi="Verdana"/>
                <w:sz w:val="20"/>
                <w:szCs w:val="20"/>
              </w:rPr>
              <w:t>Développement des capacité</w:t>
            </w:r>
            <w:r w:rsidR="00B96F2D" w:rsidRPr="00DD3932">
              <w:rPr>
                <w:rFonts w:ascii="Verdana" w:hAnsi="Verdana"/>
                <w:sz w:val="20"/>
                <w:szCs w:val="20"/>
              </w:rPr>
              <w:t>s</w:t>
            </w:r>
            <w:r w:rsidRPr="00DD3932">
              <w:rPr>
                <w:rFonts w:ascii="Verdana" w:hAnsi="Verdana"/>
                <w:sz w:val="20"/>
                <w:szCs w:val="20"/>
              </w:rPr>
              <w:t xml:space="preserve"> des élèves </w:t>
            </w:r>
            <w:r w:rsidR="00B96F2D" w:rsidRPr="00DD3932">
              <w:rPr>
                <w:rFonts w:ascii="Verdana" w:hAnsi="Verdana"/>
                <w:sz w:val="20"/>
                <w:szCs w:val="20"/>
              </w:rPr>
              <w:t xml:space="preserve">à </w:t>
            </w:r>
            <w:r w:rsidRPr="00DD3932">
              <w:rPr>
                <w:rFonts w:ascii="Verdana" w:hAnsi="Verdana"/>
                <w:sz w:val="20"/>
                <w:szCs w:val="20"/>
              </w:rPr>
              <w:t xml:space="preserve">faire liens, </w:t>
            </w:r>
            <w:r w:rsidR="00B96F2D" w:rsidRPr="00DD3932">
              <w:rPr>
                <w:rFonts w:ascii="Verdana" w:hAnsi="Verdana"/>
                <w:sz w:val="20"/>
                <w:szCs w:val="20"/>
              </w:rPr>
              <w:t xml:space="preserve">à </w:t>
            </w:r>
            <w:r w:rsidRPr="00DD3932">
              <w:rPr>
                <w:rFonts w:ascii="Verdana" w:hAnsi="Verdana"/>
                <w:sz w:val="20"/>
                <w:szCs w:val="20"/>
              </w:rPr>
              <w:t>transférer leur connaissance dans les autres domaines.</w:t>
            </w:r>
          </w:p>
        </w:tc>
      </w:tr>
      <w:tr w:rsidR="0000799D" w:rsidRPr="000A6AAD" w14:paraId="03B0F365" w14:textId="77777777" w:rsidTr="3C6E04C2">
        <w:trPr>
          <w:trHeight w:val="1801"/>
        </w:trPr>
        <w:tc>
          <w:tcPr>
            <w:tcW w:w="846" w:type="dxa"/>
            <w:shd w:val="clear" w:color="auto" w:fill="00A9E0"/>
          </w:tcPr>
          <w:p w14:paraId="4D8E8DB0" w14:textId="77777777" w:rsidR="0000799D" w:rsidRPr="003D5683" w:rsidRDefault="0000799D" w:rsidP="0000799D">
            <w:pPr>
              <w:rPr>
                <w:rFonts w:ascii="Verdana" w:hAnsi="Verdana"/>
                <w:sz w:val="24"/>
                <w:szCs w:val="24"/>
              </w:rPr>
            </w:pPr>
          </w:p>
        </w:tc>
        <w:tc>
          <w:tcPr>
            <w:tcW w:w="16159" w:type="dxa"/>
            <w:gridSpan w:val="4"/>
          </w:tcPr>
          <w:p w14:paraId="5716D0CE" w14:textId="77777777" w:rsidR="0000799D" w:rsidRDefault="0000799D" w:rsidP="0000799D">
            <w:pPr>
              <w:rPr>
                <w:rFonts w:ascii="Verdana" w:hAnsi="Verdana"/>
                <w:b/>
                <w:sz w:val="24"/>
              </w:rPr>
            </w:pPr>
            <w:r>
              <w:rPr>
                <w:rFonts w:ascii="Verdana" w:hAnsi="Verdana"/>
                <w:b/>
                <w:sz w:val="24"/>
              </w:rPr>
              <w:t>Soutien à la mise en œuvre</w:t>
            </w:r>
          </w:p>
          <w:p w14:paraId="145D024F" w14:textId="77777777" w:rsidR="0000799D" w:rsidRPr="00DD3932" w:rsidRDefault="0000799D" w:rsidP="0000799D">
            <w:pPr>
              <w:rPr>
                <w:rFonts w:ascii="Verdana" w:hAnsi="Verdana"/>
                <w:sz w:val="20"/>
                <w:szCs w:val="20"/>
              </w:rPr>
            </w:pPr>
            <w:r w:rsidRPr="00DD3932">
              <w:rPr>
                <w:rFonts w:ascii="Verdana" w:hAnsi="Verdana"/>
                <w:sz w:val="20"/>
                <w:szCs w:val="20"/>
              </w:rPr>
              <w:t>Quelles sont les personnes ou équipes responsables, chargées du soutien et du suivi pour les objectifs et quels sont les processus mis en place pour faire les suivis?</w:t>
            </w:r>
          </w:p>
          <w:p w14:paraId="46ED6B2E" w14:textId="470E7D14" w:rsidR="006F67F1" w:rsidRPr="00DD3932" w:rsidRDefault="006F67F1" w:rsidP="00B96F2D">
            <w:pPr>
              <w:rPr>
                <w:rFonts w:ascii="Verdana" w:hAnsi="Verdana"/>
                <w:sz w:val="20"/>
                <w:szCs w:val="20"/>
              </w:rPr>
            </w:pPr>
            <w:r w:rsidRPr="00DD3932">
              <w:rPr>
                <w:rFonts w:ascii="Verdana" w:hAnsi="Verdana"/>
                <w:sz w:val="20"/>
                <w:szCs w:val="20"/>
              </w:rPr>
              <w:t>Accompagnement en MAJA, planification et mini leçons</w:t>
            </w:r>
          </w:p>
          <w:p w14:paraId="2D7F752C" w14:textId="0E755F72" w:rsidR="006F67F1" w:rsidRPr="00DD3932" w:rsidRDefault="006F67F1" w:rsidP="00B96F2D">
            <w:pPr>
              <w:rPr>
                <w:rFonts w:ascii="Verdana" w:hAnsi="Verdana"/>
                <w:sz w:val="20"/>
                <w:szCs w:val="20"/>
              </w:rPr>
            </w:pPr>
            <w:r w:rsidRPr="00DD3932">
              <w:rPr>
                <w:rFonts w:ascii="Verdana" w:hAnsi="Verdana"/>
                <w:sz w:val="20"/>
                <w:szCs w:val="20"/>
              </w:rPr>
              <w:t>Observation des autres enseignants (</w:t>
            </w:r>
            <w:r w:rsidR="00DD3932">
              <w:rPr>
                <w:rFonts w:ascii="Verdana" w:hAnsi="Verdana"/>
                <w:sz w:val="20"/>
                <w:szCs w:val="20"/>
              </w:rPr>
              <w:t>COPE</w:t>
            </w:r>
            <w:r w:rsidRPr="00DD3932">
              <w:rPr>
                <w:rFonts w:ascii="Verdana" w:hAnsi="Verdana"/>
                <w:sz w:val="20"/>
                <w:szCs w:val="20"/>
              </w:rPr>
              <w:t>)</w:t>
            </w:r>
          </w:p>
          <w:p w14:paraId="1F8D1D7C" w14:textId="08EB8068" w:rsidR="002F7566" w:rsidRPr="006F1ECF" w:rsidRDefault="002F7566" w:rsidP="006F67F1">
            <w:pPr>
              <w:rPr>
                <w:rFonts w:ascii="Verdana" w:hAnsi="Verdana"/>
                <w:sz w:val="24"/>
              </w:rPr>
            </w:pPr>
            <w:r w:rsidRPr="00DD3932">
              <w:rPr>
                <w:rFonts w:ascii="Verdana" w:hAnsi="Verdana"/>
                <w:sz w:val="20"/>
                <w:szCs w:val="20"/>
              </w:rPr>
              <w:t>Accompagnement en maths-utilisation de la manipulation</w:t>
            </w:r>
            <w:r w:rsidR="00B96F2D" w:rsidRPr="00DD3932">
              <w:rPr>
                <w:rFonts w:ascii="Verdana" w:hAnsi="Verdana"/>
                <w:sz w:val="20"/>
                <w:szCs w:val="20"/>
              </w:rPr>
              <w:t xml:space="preserve">, </w:t>
            </w:r>
            <w:r w:rsidRPr="00DD3932">
              <w:rPr>
                <w:rFonts w:ascii="Verdana" w:hAnsi="Verdana"/>
                <w:sz w:val="20"/>
                <w:szCs w:val="20"/>
              </w:rPr>
              <w:t>planification spiralée</w:t>
            </w:r>
            <w:r w:rsidR="00B96F2D" w:rsidRPr="00DD3932">
              <w:rPr>
                <w:rFonts w:ascii="Verdana" w:hAnsi="Verdana"/>
                <w:sz w:val="20"/>
                <w:szCs w:val="20"/>
              </w:rPr>
              <w:t xml:space="preserve"> et enseignement des mathématiques par et pour la résolution des problèmes.</w:t>
            </w:r>
          </w:p>
        </w:tc>
      </w:tr>
      <w:tr w:rsidR="0000799D" w:rsidRPr="000A6AAD" w14:paraId="7FB889E1" w14:textId="77777777" w:rsidTr="3C6E04C2">
        <w:trPr>
          <w:trHeight w:val="1801"/>
        </w:trPr>
        <w:tc>
          <w:tcPr>
            <w:tcW w:w="846" w:type="dxa"/>
            <w:shd w:val="clear" w:color="auto" w:fill="00A9E0"/>
          </w:tcPr>
          <w:p w14:paraId="367618E6" w14:textId="77777777" w:rsidR="0000799D" w:rsidRPr="003D5683" w:rsidRDefault="0000799D" w:rsidP="0000799D">
            <w:pPr>
              <w:rPr>
                <w:rFonts w:ascii="Verdana" w:hAnsi="Verdana"/>
                <w:sz w:val="24"/>
                <w:szCs w:val="24"/>
              </w:rPr>
            </w:pPr>
          </w:p>
        </w:tc>
        <w:tc>
          <w:tcPr>
            <w:tcW w:w="16159" w:type="dxa"/>
            <w:gridSpan w:val="4"/>
          </w:tcPr>
          <w:p w14:paraId="6C7096C8" w14:textId="77777777" w:rsidR="0000799D" w:rsidRDefault="0000799D" w:rsidP="0000799D">
            <w:pPr>
              <w:rPr>
                <w:rFonts w:ascii="Verdana" w:hAnsi="Verdana"/>
                <w:b/>
                <w:sz w:val="24"/>
              </w:rPr>
            </w:pPr>
            <w:r>
              <w:rPr>
                <w:rFonts w:ascii="Verdana" w:hAnsi="Verdana"/>
                <w:b/>
                <w:sz w:val="24"/>
              </w:rPr>
              <w:t>Ressources</w:t>
            </w:r>
          </w:p>
          <w:p w14:paraId="1F7A9711" w14:textId="77777777" w:rsidR="0000799D" w:rsidRPr="00DD3932" w:rsidRDefault="0000799D" w:rsidP="0000799D">
            <w:pPr>
              <w:rPr>
                <w:rFonts w:ascii="Verdana" w:hAnsi="Verdana"/>
                <w:sz w:val="20"/>
                <w:szCs w:val="20"/>
              </w:rPr>
            </w:pPr>
            <w:r w:rsidRPr="00DD3932">
              <w:rPr>
                <w:rFonts w:ascii="Verdana" w:hAnsi="Verdana"/>
                <w:sz w:val="20"/>
                <w:szCs w:val="20"/>
              </w:rPr>
              <w:t>Quelles sont les ressources nécessaires pour pouvoir faire la mise en œuvre?</w:t>
            </w:r>
          </w:p>
          <w:p w14:paraId="46055B3F" w14:textId="77777777" w:rsidR="002F7566" w:rsidRPr="00DD3932" w:rsidRDefault="002F7566" w:rsidP="0000799D">
            <w:pPr>
              <w:rPr>
                <w:rFonts w:ascii="Verdana" w:hAnsi="Verdana"/>
                <w:sz w:val="20"/>
                <w:szCs w:val="20"/>
              </w:rPr>
            </w:pPr>
            <w:r w:rsidRPr="00DD3932">
              <w:rPr>
                <w:rFonts w:ascii="Verdana" w:hAnsi="Verdana"/>
                <w:sz w:val="20"/>
                <w:szCs w:val="20"/>
              </w:rPr>
              <w:t>Guide de l’enseignement efficace des mathématiques.</w:t>
            </w:r>
          </w:p>
          <w:p w14:paraId="7D42B656" w14:textId="0466674F" w:rsidR="002F7566" w:rsidRPr="00DD3932" w:rsidRDefault="002F7566" w:rsidP="0000799D">
            <w:pPr>
              <w:rPr>
                <w:rFonts w:ascii="Verdana" w:hAnsi="Verdana"/>
                <w:sz w:val="20"/>
                <w:szCs w:val="20"/>
              </w:rPr>
            </w:pPr>
            <w:r w:rsidRPr="00DD3932">
              <w:rPr>
                <w:rFonts w:ascii="Verdana" w:hAnsi="Verdana"/>
                <w:sz w:val="20"/>
                <w:szCs w:val="20"/>
              </w:rPr>
              <w:t>La manipulation en mathématiques au cœur de l’action</w:t>
            </w:r>
            <w:r w:rsidR="00963BF9" w:rsidRPr="00DD3932">
              <w:rPr>
                <w:rFonts w:ascii="Verdana" w:hAnsi="Verdana"/>
                <w:sz w:val="20"/>
                <w:szCs w:val="20"/>
              </w:rPr>
              <w:t>.</w:t>
            </w:r>
          </w:p>
          <w:p w14:paraId="4E97EA58" w14:textId="77777777" w:rsidR="002F7566" w:rsidRDefault="00963BF9" w:rsidP="00DD3932">
            <w:pPr>
              <w:rPr>
                <w:rFonts w:ascii="Verdana" w:hAnsi="Verdana"/>
                <w:sz w:val="20"/>
                <w:szCs w:val="20"/>
              </w:rPr>
            </w:pPr>
            <w:r w:rsidRPr="00DD3932">
              <w:rPr>
                <w:rFonts w:ascii="Verdana" w:hAnsi="Verdana"/>
                <w:sz w:val="20"/>
                <w:szCs w:val="20"/>
              </w:rPr>
              <w:t>Logiciel de maths</w:t>
            </w:r>
          </w:p>
          <w:p w14:paraId="0216BC3E" w14:textId="77777777" w:rsidR="00DD3932" w:rsidRDefault="00DD3932" w:rsidP="00DD3932">
            <w:pPr>
              <w:rPr>
                <w:rFonts w:ascii="Verdana" w:hAnsi="Verdana"/>
                <w:sz w:val="20"/>
                <w:szCs w:val="20"/>
              </w:rPr>
            </w:pPr>
            <w:r>
              <w:rPr>
                <w:rFonts w:ascii="Verdana" w:hAnsi="Verdana"/>
                <w:sz w:val="20"/>
                <w:szCs w:val="20"/>
              </w:rPr>
              <w:t>Questions ouvertes</w:t>
            </w:r>
          </w:p>
          <w:p w14:paraId="62F45CC1" w14:textId="77777777" w:rsidR="00DD3932" w:rsidRDefault="00DD3932" w:rsidP="00DD3932">
            <w:pPr>
              <w:rPr>
                <w:rFonts w:ascii="Verdana" w:hAnsi="Verdana"/>
                <w:sz w:val="20"/>
                <w:szCs w:val="20"/>
              </w:rPr>
            </w:pPr>
            <w:r>
              <w:rPr>
                <w:rFonts w:ascii="Verdana" w:hAnsi="Verdana"/>
                <w:sz w:val="20"/>
                <w:szCs w:val="20"/>
              </w:rPr>
              <w:t>À pas de géant</w:t>
            </w:r>
          </w:p>
          <w:p w14:paraId="758738C9" w14:textId="77777777" w:rsidR="00DD3932" w:rsidRDefault="00DD3932" w:rsidP="00DD3932">
            <w:pPr>
              <w:rPr>
                <w:rFonts w:ascii="Verdana" w:hAnsi="Verdana"/>
                <w:sz w:val="20"/>
                <w:szCs w:val="20"/>
              </w:rPr>
            </w:pPr>
            <w:r>
              <w:rPr>
                <w:rFonts w:ascii="Verdana" w:hAnsi="Verdana"/>
                <w:sz w:val="20"/>
                <w:szCs w:val="20"/>
              </w:rPr>
              <w:t xml:space="preserve">Maths par l’image </w:t>
            </w:r>
          </w:p>
          <w:p w14:paraId="58819EDE" w14:textId="2E7469E6" w:rsidR="00DD3932" w:rsidRPr="006F1ECF" w:rsidRDefault="00DD3932" w:rsidP="00DD3932">
            <w:pPr>
              <w:rPr>
                <w:rFonts w:ascii="Verdana" w:hAnsi="Verdana"/>
                <w:sz w:val="24"/>
              </w:rPr>
            </w:pPr>
            <w:r>
              <w:rPr>
                <w:rFonts w:ascii="Verdana" w:hAnsi="Verdana"/>
                <w:sz w:val="20"/>
                <w:szCs w:val="20"/>
              </w:rPr>
              <w:t>Un peu, beaucoup à la folie</w:t>
            </w:r>
          </w:p>
        </w:tc>
      </w:tr>
    </w:tbl>
    <w:p w14:paraId="658E77C5" w14:textId="77777777" w:rsidR="005A410C" w:rsidRDefault="006A10B0">
      <w:pPr>
        <w:rPr>
          <w:b/>
          <w:i/>
        </w:rPr>
      </w:pPr>
      <w:r>
        <w:rPr>
          <w:b/>
          <w:i/>
        </w:rPr>
        <w:br w:type="page"/>
      </w:r>
    </w:p>
    <w:tbl>
      <w:tblPr>
        <w:tblStyle w:val="Grilledutableau"/>
        <w:tblW w:w="0" w:type="auto"/>
        <w:tblLayout w:type="fixed"/>
        <w:tblLook w:val="04A0" w:firstRow="1" w:lastRow="0" w:firstColumn="1" w:lastColumn="0" w:noHBand="0" w:noVBand="1"/>
      </w:tblPr>
      <w:tblGrid>
        <w:gridCol w:w="724"/>
        <w:gridCol w:w="16281"/>
      </w:tblGrid>
      <w:tr w:rsidR="00DD3932" w:rsidRPr="003D5683" w14:paraId="49CBDA79" w14:textId="77777777" w:rsidTr="00D51DF4">
        <w:trPr>
          <w:trHeight w:val="436"/>
        </w:trPr>
        <w:tc>
          <w:tcPr>
            <w:tcW w:w="724" w:type="dxa"/>
            <w:vMerge w:val="restart"/>
            <w:shd w:val="clear" w:color="auto" w:fill="F2AF00"/>
          </w:tcPr>
          <w:p w14:paraId="2595A44C" w14:textId="226D1DC4" w:rsidR="00DD3932" w:rsidRPr="000E18FA" w:rsidRDefault="00DD3932" w:rsidP="00DD3932">
            <w:pPr>
              <w:ind w:left="708" w:right="113"/>
              <w:jc w:val="center"/>
              <w:rPr>
                <w:rFonts w:ascii="Verdana" w:hAnsi="Verdana"/>
                <w:b/>
                <w:sz w:val="28"/>
                <w:szCs w:val="24"/>
              </w:rPr>
            </w:pPr>
          </w:p>
        </w:tc>
        <w:tc>
          <w:tcPr>
            <w:tcW w:w="16281" w:type="dxa"/>
            <w:shd w:val="clear" w:color="auto" w:fill="DE4561"/>
          </w:tcPr>
          <w:p w14:paraId="78CCC861" w14:textId="77777777" w:rsidR="00DD3932" w:rsidRPr="00526FA6" w:rsidRDefault="00DD3932" w:rsidP="00DD3932">
            <w:pPr>
              <w:ind w:left="708"/>
              <w:jc w:val="center"/>
              <w:rPr>
                <w:rFonts w:ascii="Verdana" w:hAnsi="Verdana"/>
                <w:b/>
                <w:color w:val="FFFFFF" w:themeColor="background1"/>
                <w:sz w:val="28"/>
                <w:szCs w:val="24"/>
              </w:rPr>
            </w:pPr>
            <w:r w:rsidRPr="00526FA6">
              <w:rPr>
                <w:rFonts w:ascii="Verdana" w:hAnsi="Verdana"/>
                <w:b/>
                <w:color w:val="FFFFFF" w:themeColor="background1"/>
                <w:sz w:val="28"/>
                <w:szCs w:val="24"/>
              </w:rPr>
              <w:t>Construction identitaire </w:t>
            </w:r>
          </w:p>
          <w:p w14:paraId="63302A19" w14:textId="77777777" w:rsidR="00DD3932" w:rsidRPr="005A410C" w:rsidRDefault="00DD3932" w:rsidP="00DD3932">
            <w:pPr>
              <w:ind w:left="708"/>
              <w:jc w:val="center"/>
              <w:rPr>
                <w:rFonts w:ascii="Verdana" w:hAnsi="Verdana"/>
                <w:sz w:val="24"/>
                <w:szCs w:val="24"/>
              </w:rPr>
            </w:pPr>
          </w:p>
        </w:tc>
      </w:tr>
      <w:tr w:rsidR="00DD3932" w:rsidRPr="000A6AAD" w14:paraId="1DA6B08C" w14:textId="77777777" w:rsidTr="708D0200">
        <w:tc>
          <w:tcPr>
            <w:tcW w:w="724" w:type="dxa"/>
            <w:vMerge/>
          </w:tcPr>
          <w:p w14:paraId="2C89222F" w14:textId="77777777" w:rsidR="00DD3932" w:rsidRDefault="00DD3932" w:rsidP="00DD3932">
            <w:pPr>
              <w:rPr>
                <w:rFonts w:ascii="Verdana" w:hAnsi="Verdana"/>
                <w:b/>
                <w:sz w:val="24"/>
                <w:szCs w:val="24"/>
              </w:rPr>
            </w:pPr>
          </w:p>
        </w:tc>
        <w:tc>
          <w:tcPr>
            <w:tcW w:w="16281" w:type="dxa"/>
          </w:tcPr>
          <w:p w14:paraId="4ED8387F" w14:textId="77777777" w:rsidR="00DD3932" w:rsidRPr="00DD3932" w:rsidRDefault="00DD3932" w:rsidP="00DD3932">
            <w:pPr>
              <w:rPr>
                <w:rFonts w:ascii="Verdana" w:hAnsi="Verdana"/>
                <w:bCs/>
                <w:sz w:val="20"/>
                <w:szCs w:val="20"/>
                <w:lang w:val="fr-FR"/>
              </w:rPr>
            </w:pPr>
            <w:r w:rsidRPr="00B31DC5">
              <w:rPr>
                <w:rFonts w:ascii="Verdana" w:hAnsi="Verdana"/>
                <w:b/>
                <w:sz w:val="24"/>
                <w:szCs w:val="24"/>
              </w:rPr>
              <w:t>Qu’est-ce que les données nous disent</w:t>
            </w:r>
            <w:r>
              <w:rPr>
                <w:rFonts w:ascii="Verdana" w:hAnsi="Verdana"/>
                <w:sz w:val="24"/>
                <w:szCs w:val="24"/>
              </w:rPr>
              <w:t xml:space="preserve"> (P</w:t>
            </w:r>
            <w:r w:rsidRPr="006826A4">
              <w:rPr>
                <w:rFonts w:ascii="Verdana" w:hAnsi="Verdana"/>
                <w:sz w:val="24"/>
                <w:szCs w:val="24"/>
              </w:rPr>
              <w:t>rojets et activités culturelle et sportives,</w:t>
            </w:r>
            <w:r>
              <w:rPr>
                <w:rFonts w:ascii="Verdana" w:hAnsi="Verdana"/>
                <w:sz w:val="24"/>
                <w:szCs w:val="24"/>
              </w:rPr>
              <w:t xml:space="preserve"> fidélisation,</w:t>
            </w:r>
            <w:r w:rsidRPr="006826A4">
              <w:rPr>
                <w:rFonts w:ascii="Verdana" w:hAnsi="Verdana"/>
                <w:sz w:val="24"/>
                <w:szCs w:val="24"/>
              </w:rPr>
              <w:t xml:space="preserve"> </w:t>
            </w:r>
            <w:r>
              <w:rPr>
                <w:rFonts w:ascii="Verdana" w:hAnsi="Verdana"/>
                <w:sz w:val="24"/>
                <w:szCs w:val="24"/>
              </w:rPr>
              <w:t xml:space="preserve">sondage sur la construction </w:t>
            </w:r>
            <w:r w:rsidRPr="00DD3932">
              <w:rPr>
                <w:rFonts w:ascii="Verdana" w:hAnsi="Verdana"/>
                <w:sz w:val="20"/>
                <w:szCs w:val="20"/>
              </w:rPr>
              <w:t xml:space="preserve">identitaire et l’insécurité linguistique, etc.) ? </w:t>
            </w:r>
          </w:p>
          <w:p w14:paraId="57FC4B22" w14:textId="7777777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-Taux de fidélisation (Est-ce que l’on perd des élèves et pourquoi ?  Et en quelle année d’étude ?) </w:t>
            </w:r>
          </w:p>
          <w:p w14:paraId="04DB3FE1" w14:textId="0C08F4B1"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-Qui sont nos élèves ? ALF, PANA, etc.</w:t>
            </w:r>
          </w:p>
          <w:p w14:paraId="7FF80FA0" w14:textId="7777777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25 % de nos élèves sont dans le programme ALF</w:t>
            </w:r>
          </w:p>
          <w:p w14:paraId="5AEC8F78" w14:textId="42A91D81"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 54% des élèves de 3</w:t>
            </w:r>
            <w:r w:rsidRPr="00DD3932">
              <w:rPr>
                <w:rFonts w:ascii="Verdana" w:hAnsi="Verdana"/>
                <w:bCs/>
                <w:sz w:val="20"/>
                <w:szCs w:val="20"/>
                <w:vertAlign w:val="superscript"/>
                <w:lang w:val="fr-FR"/>
              </w:rPr>
              <w:t>e</w:t>
            </w:r>
            <w:r w:rsidRPr="00DD3932">
              <w:rPr>
                <w:rFonts w:ascii="Verdana" w:hAnsi="Verdana"/>
                <w:bCs/>
                <w:sz w:val="20"/>
                <w:szCs w:val="20"/>
                <w:lang w:val="fr-FR"/>
              </w:rPr>
              <w:t xml:space="preserve"> et 71% des élèves de 6</w:t>
            </w:r>
            <w:r w:rsidRPr="00DD3932">
              <w:rPr>
                <w:rFonts w:ascii="Verdana" w:hAnsi="Verdana"/>
                <w:bCs/>
                <w:sz w:val="20"/>
                <w:szCs w:val="20"/>
                <w:vertAlign w:val="superscript"/>
                <w:lang w:val="fr-FR"/>
              </w:rPr>
              <w:t>e</w:t>
            </w:r>
            <w:r w:rsidRPr="00DD3932">
              <w:rPr>
                <w:rFonts w:ascii="Verdana" w:hAnsi="Verdana"/>
                <w:bCs/>
                <w:sz w:val="20"/>
                <w:szCs w:val="20"/>
                <w:lang w:val="fr-FR"/>
              </w:rPr>
              <w:t xml:space="preserve"> de 2018-2019 dont la langue première est autre que le français.</w:t>
            </w:r>
          </w:p>
          <w:p w14:paraId="6A2E5D1F" w14:textId="23F0963A"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-Quelles langues parlent-ils ?</w:t>
            </w:r>
          </w:p>
          <w:p w14:paraId="5FC00490" w14:textId="139798D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Arabe, Anglais, indien, créole</w:t>
            </w:r>
          </w:p>
          <w:p w14:paraId="0FB76BEB" w14:textId="6F5D5954"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-Quelles sont les données des perceptions de l’OQRE qui pourraient vous aider à travailler la construction identitaire ?</w:t>
            </w:r>
          </w:p>
          <w:p w14:paraId="6B1E0BEC" w14:textId="7777777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ALF, langue maternelle des élèves,</w:t>
            </w:r>
          </w:p>
          <w:p w14:paraId="6B38D5B0" w14:textId="38225B72"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Nés ou pas au Canada- (7/43 </w:t>
            </w:r>
            <w:r>
              <w:rPr>
                <w:rFonts w:ascii="Verdana" w:hAnsi="Verdana"/>
                <w:bCs/>
                <w:sz w:val="20"/>
                <w:szCs w:val="20"/>
                <w:lang w:val="fr-FR"/>
              </w:rPr>
              <w:t xml:space="preserve">élèves ALF </w:t>
            </w:r>
            <w:r w:rsidRPr="00DD3932">
              <w:rPr>
                <w:rFonts w:ascii="Verdana" w:hAnsi="Verdana"/>
                <w:bCs/>
                <w:sz w:val="20"/>
                <w:szCs w:val="20"/>
                <w:lang w:val="fr-FR"/>
              </w:rPr>
              <w:t>sont nés au canada)</w:t>
            </w:r>
          </w:p>
          <w:p w14:paraId="0AB3E14E" w14:textId="2391BFE6"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-Quelles sont les activités qui permettent de travailler l’insécurité linguistique dans notre école ?</w:t>
            </w:r>
          </w:p>
          <w:p w14:paraId="297BAB8E" w14:textId="1ED2FC5C"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Improvisation, Hôtes et hôtesses, club d’annonces, spectacles, vote étudiant, conseil d’élèves, foires et exposition, Foire des livres, visite d’un artiste, </w:t>
            </w:r>
          </w:p>
          <w:p w14:paraId="2D88ACE3" w14:textId="77777777" w:rsidR="00DD3932" w:rsidRPr="00DD3932" w:rsidRDefault="00DD3932" w:rsidP="00DD3932">
            <w:pPr>
              <w:rPr>
                <w:rFonts w:ascii="Verdana" w:hAnsi="Verdana"/>
                <w:bCs/>
                <w:sz w:val="20"/>
                <w:szCs w:val="20"/>
                <w:lang w:val="fr-FR"/>
              </w:rPr>
            </w:pPr>
          </w:p>
          <w:p w14:paraId="31D71307" w14:textId="12AAA668"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-Combien d’élèves ont participés aux activités de l’animation culturelle ?  Projets régionaux ?  Projets systémiques ?</w:t>
            </w:r>
          </w:p>
          <w:p w14:paraId="24DF8C79" w14:textId="7777777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Projets systémiques :</w:t>
            </w:r>
          </w:p>
          <w:p w14:paraId="67625B48" w14:textId="0C9B5E32"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Drapeau franco-ontarien (toute l’école)</w:t>
            </w:r>
          </w:p>
          <w:p w14:paraId="4146A3E4" w14:textId="310E4C8C" w:rsidR="00DD3932" w:rsidRPr="00DD3932" w:rsidRDefault="00DD3932" w:rsidP="00DD3932">
            <w:pPr>
              <w:rPr>
                <w:rFonts w:ascii="Verdana" w:hAnsi="Verdana"/>
                <w:bCs/>
                <w:sz w:val="20"/>
                <w:szCs w:val="20"/>
                <w:lang w:val="fr-FR"/>
              </w:rPr>
            </w:pPr>
            <w:proofErr w:type="gramStart"/>
            <w:r w:rsidRPr="00DD3932">
              <w:rPr>
                <w:rFonts w:ascii="Verdana" w:hAnsi="Verdana"/>
                <w:bCs/>
                <w:sz w:val="20"/>
                <w:szCs w:val="20"/>
                <w:lang w:val="fr-FR"/>
              </w:rPr>
              <w:t>le</w:t>
            </w:r>
            <w:proofErr w:type="gramEnd"/>
            <w:r w:rsidRPr="00DD3932">
              <w:rPr>
                <w:rFonts w:ascii="Verdana" w:hAnsi="Verdana"/>
                <w:bCs/>
                <w:sz w:val="20"/>
                <w:szCs w:val="20"/>
                <w:lang w:val="fr-FR"/>
              </w:rPr>
              <w:t xml:space="preserve"> 11 novembre (toute l’école) : selon l’année </w:t>
            </w:r>
          </w:p>
          <w:p w14:paraId="620630D4" w14:textId="77777777" w:rsidR="00DD3932" w:rsidRPr="00DD3932" w:rsidRDefault="00DD3932" w:rsidP="00DD3932">
            <w:pPr>
              <w:rPr>
                <w:rFonts w:ascii="Verdana" w:hAnsi="Verdana"/>
                <w:bCs/>
                <w:sz w:val="20"/>
                <w:szCs w:val="20"/>
                <w:lang w:val="fr-FR"/>
              </w:rPr>
            </w:pPr>
            <w:proofErr w:type="gramStart"/>
            <w:r w:rsidRPr="00DD3932">
              <w:rPr>
                <w:rFonts w:ascii="Verdana" w:hAnsi="Verdana"/>
                <w:bCs/>
                <w:sz w:val="20"/>
                <w:szCs w:val="20"/>
                <w:lang w:val="fr-FR"/>
              </w:rPr>
              <w:t>les</w:t>
            </w:r>
            <w:proofErr w:type="gramEnd"/>
            <w:r w:rsidRPr="00DD3932">
              <w:rPr>
                <w:rFonts w:ascii="Verdana" w:hAnsi="Verdana"/>
                <w:bCs/>
                <w:sz w:val="20"/>
                <w:szCs w:val="20"/>
                <w:lang w:val="fr-FR"/>
              </w:rPr>
              <w:t xml:space="preserve"> spectacles (d’hiver, fin d’année, CFORD, )</w:t>
            </w:r>
          </w:p>
          <w:p w14:paraId="211B8CBD" w14:textId="4BCC3394"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Spectacle des talents : </w:t>
            </w:r>
          </w:p>
          <w:p w14:paraId="337EFFCF" w14:textId="2A14034B"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Conseil d’élèves :12 élèves</w:t>
            </w:r>
          </w:p>
          <w:p w14:paraId="3C7DAFC3" w14:textId="6AA3EEDD"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Mois de l’histoire des noirs</w:t>
            </w:r>
          </w:p>
          <w:p w14:paraId="2E0F941D" w14:textId="7E1AE3DD"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Dîner multiculturel</w:t>
            </w:r>
          </w:p>
          <w:p w14:paraId="2B796610" w14:textId="6F19667D"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Foire des sciences :</w:t>
            </w:r>
          </w:p>
          <w:p w14:paraId="194DAB98" w14:textId="77777777"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 xml:space="preserve">Semaine de la francophonie : </w:t>
            </w:r>
          </w:p>
          <w:p w14:paraId="37BE8E7E" w14:textId="38756341" w:rsidR="00DD3932" w:rsidRPr="00DD3932" w:rsidRDefault="00DD3932" w:rsidP="00DD3932">
            <w:pPr>
              <w:rPr>
                <w:rFonts w:ascii="Verdana" w:hAnsi="Verdana"/>
                <w:bCs/>
                <w:sz w:val="20"/>
                <w:szCs w:val="20"/>
                <w:lang w:val="fr-FR"/>
              </w:rPr>
            </w:pPr>
            <w:proofErr w:type="gramStart"/>
            <w:r w:rsidRPr="00DD3932">
              <w:rPr>
                <w:rFonts w:ascii="Verdana" w:hAnsi="Verdana"/>
                <w:bCs/>
                <w:sz w:val="20"/>
                <w:szCs w:val="20"/>
                <w:lang w:val="fr-FR"/>
              </w:rPr>
              <w:t>club</w:t>
            </w:r>
            <w:proofErr w:type="gramEnd"/>
            <w:r w:rsidRPr="00DD3932">
              <w:rPr>
                <w:rFonts w:ascii="Verdana" w:hAnsi="Verdana"/>
                <w:bCs/>
                <w:sz w:val="20"/>
                <w:szCs w:val="20"/>
                <w:lang w:val="fr-FR"/>
              </w:rPr>
              <w:t xml:space="preserve"> des annonces : 40 élèves</w:t>
            </w:r>
          </w:p>
          <w:p w14:paraId="201B2938" w14:textId="2AC857B8" w:rsidR="00DD3932" w:rsidRDefault="00DD3932" w:rsidP="00DD3932">
            <w:pPr>
              <w:rPr>
                <w:rFonts w:ascii="Verdana" w:hAnsi="Verdana"/>
                <w:bCs/>
                <w:sz w:val="20"/>
                <w:szCs w:val="20"/>
                <w:lang w:val="fr-FR"/>
              </w:rPr>
            </w:pPr>
            <w:r w:rsidRPr="00DD3932">
              <w:rPr>
                <w:rFonts w:ascii="Verdana" w:hAnsi="Verdana"/>
                <w:bCs/>
                <w:sz w:val="20"/>
                <w:szCs w:val="20"/>
                <w:lang w:val="fr-FR"/>
              </w:rPr>
              <w:t>Projet régional avec RONA : 65 élèves</w:t>
            </w:r>
          </w:p>
          <w:p w14:paraId="62DA055C" w14:textId="16BA9B36" w:rsidR="00643862" w:rsidRPr="00DD3932" w:rsidRDefault="00643862" w:rsidP="00DD3932">
            <w:pPr>
              <w:rPr>
                <w:rFonts w:ascii="Verdana" w:hAnsi="Verdana"/>
                <w:bCs/>
                <w:sz w:val="20"/>
                <w:szCs w:val="20"/>
                <w:lang w:val="fr-FR"/>
              </w:rPr>
            </w:pPr>
            <w:r>
              <w:rPr>
                <w:rFonts w:ascii="Verdana" w:hAnsi="Verdana"/>
                <w:bCs/>
                <w:sz w:val="20"/>
                <w:szCs w:val="20"/>
                <w:lang w:val="fr-FR"/>
              </w:rPr>
              <w:t>Activités de fidélisation à ROMA</w:t>
            </w:r>
          </w:p>
          <w:p w14:paraId="3A5A2249" w14:textId="77777777" w:rsidR="00DD3932" w:rsidRPr="00DD3932" w:rsidRDefault="00DD3932" w:rsidP="00DD3932">
            <w:pPr>
              <w:rPr>
                <w:rFonts w:ascii="Verdana" w:hAnsi="Verdana"/>
                <w:bCs/>
                <w:sz w:val="20"/>
                <w:szCs w:val="20"/>
                <w:lang w:val="fr-FR"/>
              </w:rPr>
            </w:pPr>
          </w:p>
          <w:p w14:paraId="5EE72392" w14:textId="77777777" w:rsidR="00DD3932" w:rsidRPr="002154D9" w:rsidRDefault="00DD3932" w:rsidP="00DD3932">
            <w:pPr>
              <w:rPr>
                <w:rFonts w:ascii="Verdana" w:hAnsi="Verdana"/>
                <w:bCs/>
                <w:i/>
                <w:sz w:val="24"/>
                <w:szCs w:val="24"/>
                <w:lang w:val="fr-FR"/>
              </w:rPr>
            </w:pPr>
          </w:p>
          <w:p w14:paraId="283FCD9A" w14:textId="77777777" w:rsidR="00DD3932" w:rsidRPr="002154D9" w:rsidRDefault="00DD3932" w:rsidP="00DD3932">
            <w:pPr>
              <w:rPr>
                <w:rFonts w:ascii="Verdana" w:hAnsi="Verdana"/>
                <w:bCs/>
                <w:i/>
                <w:sz w:val="24"/>
                <w:szCs w:val="24"/>
                <w:lang w:val="fr-FR"/>
              </w:rPr>
            </w:pPr>
          </w:p>
          <w:p w14:paraId="2301B508" w14:textId="2E07A2CF" w:rsidR="00DD3932" w:rsidRPr="00DD3932" w:rsidRDefault="00DD3932" w:rsidP="00DD3932">
            <w:pPr>
              <w:rPr>
                <w:rFonts w:ascii="Verdana" w:hAnsi="Verdana"/>
                <w:bCs/>
                <w:i/>
                <w:sz w:val="20"/>
                <w:szCs w:val="20"/>
                <w:lang w:val="fr-FR"/>
              </w:rPr>
            </w:pPr>
            <w:r w:rsidRPr="002154D9">
              <w:rPr>
                <w:rFonts w:ascii="Verdana" w:hAnsi="Verdana"/>
                <w:bCs/>
                <w:i/>
                <w:sz w:val="24"/>
                <w:szCs w:val="24"/>
                <w:lang w:val="fr-FR"/>
              </w:rPr>
              <w:t>-</w:t>
            </w:r>
            <w:r w:rsidRPr="00DD3932">
              <w:rPr>
                <w:rFonts w:ascii="Verdana" w:hAnsi="Verdana"/>
                <w:bCs/>
                <w:i/>
                <w:sz w:val="20"/>
                <w:szCs w:val="20"/>
                <w:lang w:val="fr-FR"/>
              </w:rPr>
              <w:t xml:space="preserve">Quelles sont les activités qui sont proposés aux élèves dans votre école ?  Quel est le volet de la PAL qui est travaillé dans chacune de ses activités ? </w:t>
            </w:r>
          </w:p>
          <w:p w14:paraId="75FDA40E" w14:textId="27AB0D2D"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-Quelles sont les activités qui sont proposées régulièrement en salle de classe ? Quel est le volet de la PAL qui est travaillé dans chacune des activités ? volet interculturel</w:t>
            </w:r>
          </w:p>
          <w:p w14:paraId="4D99BA5A" w14:textId="692B0AA1" w:rsidR="00DD3932" w:rsidRPr="00DD3932" w:rsidRDefault="00DD3932" w:rsidP="00DD3932">
            <w:pPr>
              <w:rPr>
                <w:rFonts w:ascii="Verdana" w:hAnsi="Verdana"/>
                <w:bCs/>
                <w:sz w:val="20"/>
                <w:szCs w:val="20"/>
                <w:lang w:val="fr-FR"/>
              </w:rPr>
            </w:pPr>
            <w:r w:rsidRPr="00DD3932">
              <w:rPr>
                <w:rFonts w:ascii="Verdana" w:hAnsi="Verdana"/>
                <w:bCs/>
                <w:sz w:val="20"/>
                <w:szCs w:val="20"/>
                <w:lang w:val="fr-FR"/>
              </w:rPr>
              <w:t>-Est-ce que l’outil REDO Ontario est utilisé dans l’école ? NON</w:t>
            </w:r>
          </w:p>
          <w:p w14:paraId="7899BEA2" w14:textId="56EB6184" w:rsidR="00DD3932" w:rsidRPr="00DD3932" w:rsidRDefault="00DD3932" w:rsidP="00DD3932">
            <w:pPr>
              <w:rPr>
                <w:rFonts w:ascii="Verdana" w:hAnsi="Verdana"/>
                <w:iCs/>
                <w:sz w:val="20"/>
                <w:szCs w:val="20"/>
                <w:lang w:val="fr-FR"/>
              </w:rPr>
            </w:pPr>
            <w:r w:rsidRPr="00DD3932">
              <w:rPr>
                <w:rFonts w:ascii="Verdana" w:hAnsi="Verdana"/>
                <w:b/>
                <w:bCs/>
                <w:iCs/>
                <w:sz w:val="20"/>
                <w:szCs w:val="20"/>
                <w:lang w:val="fr-FR"/>
              </w:rPr>
              <w:t>Continuum du cadre d’efficacité</w:t>
            </w:r>
            <w:r w:rsidRPr="00DD3932">
              <w:rPr>
                <w:rFonts w:ascii="Verdana" w:hAnsi="Verdana"/>
                <w:iCs/>
                <w:sz w:val="20"/>
                <w:szCs w:val="20"/>
                <w:lang w:val="fr-FR"/>
              </w:rPr>
              <w:t> : Où en sommes-nous (quel est le niveau ciblé ?)</w:t>
            </w:r>
          </w:p>
          <w:p w14:paraId="4B84C7CD" w14:textId="74E1642B" w:rsidR="00DD3932" w:rsidRPr="00DD3932" w:rsidRDefault="00DD3932" w:rsidP="00DD3932">
            <w:pPr>
              <w:pStyle w:val="Paragraphedeliste"/>
              <w:numPr>
                <w:ilvl w:val="0"/>
                <w:numId w:val="14"/>
              </w:numPr>
              <w:rPr>
                <w:iCs/>
                <w:sz w:val="20"/>
                <w:szCs w:val="20"/>
                <w:lang w:val="fr-FR"/>
              </w:rPr>
            </w:pPr>
            <w:r w:rsidRPr="00DD3932">
              <w:rPr>
                <w:rFonts w:ascii="Verdana" w:hAnsi="Verdana"/>
                <w:iCs/>
                <w:sz w:val="20"/>
                <w:szCs w:val="20"/>
                <w:lang w:val="fr-FR"/>
              </w:rPr>
              <w:t xml:space="preserve">Auto-évaluation de l’équipe sur la construction identitaire ? </w:t>
            </w:r>
          </w:p>
          <w:p w14:paraId="6541D889" w14:textId="65783F1C" w:rsidR="00DD3932" w:rsidRPr="00DD3932" w:rsidRDefault="00DD3932" w:rsidP="00DD3932">
            <w:pPr>
              <w:pStyle w:val="Paragraphedeliste"/>
              <w:numPr>
                <w:ilvl w:val="0"/>
                <w:numId w:val="14"/>
              </w:numPr>
              <w:rPr>
                <w:iCs/>
                <w:sz w:val="20"/>
                <w:szCs w:val="20"/>
                <w:lang w:val="fr-FR"/>
              </w:rPr>
            </w:pPr>
            <w:r w:rsidRPr="00DD3932">
              <w:rPr>
                <w:rFonts w:ascii="Verdana" w:hAnsi="Verdana"/>
                <w:iCs/>
                <w:sz w:val="20"/>
                <w:szCs w:val="20"/>
                <w:lang w:val="fr-FR"/>
              </w:rPr>
              <w:t xml:space="preserve">L’animation culturelle ?  </w:t>
            </w:r>
          </w:p>
          <w:p w14:paraId="4D59125C" w14:textId="77777777" w:rsidR="00DD3932" w:rsidRPr="00643862" w:rsidRDefault="00DD3932" w:rsidP="00E827AB">
            <w:pPr>
              <w:pStyle w:val="Paragraphedeliste"/>
              <w:numPr>
                <w:ilvl w:val="0"/>
                <w:numId w:val="14"/>
              </w:numPr>
              <w:rPr>
                <w:rFonts w:ascii="Verdana" w:hAnsi="Verdana"/>
                <w:i/>
                <w:iCs/>
                <w:sz w:val="24"/>
                <w:szCs w:val="24"/>
                <w:lang w:val="fr-FR"/>
              </w:rPr>
            </w:pPr>
            <w:r w:rsidRPr="00DD3932">
              <w:rPr>
                <w:rFonts w:ascii="Verdana" w:hAnsi="Verdana"/>
                <w:iCs/>
                <w:sz w:val="20"/>
                <w:szCs w:val="20"/>
                <w:lang w:val="fr-FR"/>
              </w:rPr>
              <w:t xml:space="preserve">La PAL ? savoir et un peu le savoir faire </w:t>
            </w:r>
          </w:p>
          <w:p w14:paraId="1545464D" w14:textId="6698652A" w:rsidR="00643862" w:rsidRPr="00643862" w:rsidRDefault="00643862" w:rsidP="00643862">
            <w:pPr>
              <w:rPr>
                <w:rFonts w:ascii="Verdana" w:hAnsi="Verdana"/>
                <w:iCs/>
                <w:sz w:val="20"/>
                <w:szCs w:val="20"/>
                <w:lang w:val="fr-FR"/>
              </w:rPr>
            </w:pPr>
            <w:r w:rsidRPr="00643862">
              <w:rPr>
                <w:rFonts w:ascii="Verdana" w:hAnsi="Verdana"/>
                <w:iCs/>
                <w:sz w:val="20"/>
                <w:szCs w:val="20"/>
                <w:lang w:val="fr-FR"/>
              </w:rPr>
              <w:t>S’aligner avec les cibles du conseil en obtenant un certificat d’</w:t>
            </w:r>
            <w:proofErr w:type="spellStart"/>
            <w:r w:rsidRPr="00643862">
              <w:rPr>
                <w:rFonts w:ascii="Verdana" w:hAnsi="Verdana"/>
                <w:iCs/>
                <w:sz w:val="20"/>
                <w:szCs w:val="20"/>
                <w:lang w:val="fr-FR"/>
              </w:rPr>
              <w:t>écoécole</w:t>
            </w:r>
            <w:proofErr w:type="spellEnd"/>
            <w:r w:rsidRPr="00643862">
              <w:rPr>
                <w:rFonts w:ascii="Verdana" w:hAnsi="Verdana"/>
                <w:iCs/>
                <w:sz w:val="20"/>
                <w:szCs w:val="20"/>
                <w:lang w:val="fr-FR"/>
              </w:rPr>
              <w:t xml:space="preserve"> et sensibiliser les élèves du danger du changement climatique.</w:t>
            </w:r>
          </w:p>
        </w:tc>
      </w:tr>
      <w:tr w:rsidR="00DD3932" w:rsidRPr="00717FE6" w14:paraId="7F97054E" w14:textId="77777777" w:rsidTr="708D0200">
        <w:tc>
          <w:tcPr>
            <w:tcW w:w="724" w:type="dxa"/>
            <w:vMerge/>
          </w:tcPr>
          <w:p w14:paraId="1ECFA3A8" w14:textId="77777777" w:rsidR="00DD3932" w:rsidRPr="00E266AB" w:rsidRDefault="00DD3932" w:rsidP="00DD3932">
            <w:pPr>
              <w:rPr>
                <w:rFonts w:ascii="Verdana" w:hAnsi="Verdana"/>
                <w:b/>
                <w:sz w:val="24"/>
                <w:szCs w:val="24"/>
              </w:rPr>
            </w:pPr>
          </w:p>
        </w:tc>
        <w:tc>
          <w:tcPr>
            <w:tcW w:w="16281" w:type="dxa"/>
          </w:tcPr>
          <w:p w14:paraId="6F648D8B" w14:textId="4170FF06" w:rsidR="00DD3932" w:rsidRPr="006826A4" w:rsidRDefault="00DD3932" w:rsidP="00DD3932">
            <w:pPr>
              <w:rPr>
                <w:rFonts w:ascii="Verdana" w:hAnsi="Verdana"/>
                <w:sz w:val="24"/>
                <w:szCs w:val="24"/>
              </w:rPr>
            </w:pPr>
          </w:p>
        </w:tc>
      </w:tr>
      <w:tr w:rsidR="00DD3932" w:rsidRPr="000A6AAD" w14:paraId="165FFCF7" w14:textId="77777777" w:rsidTr="0053733C">
        <w:trPr>
          <w:trHeight w:val="1587"/>
        </w:trPr>
        <w:tc>
          <w:tcPr>
            <w:tcW w:w="724" w:type="dxa"/>
            <w:vMerge/>
          </w:tcPr>
          <w:p w14:paraId="5FB36C42" w14:textId="77777777" w:rsidR="00DD3932" w:rsidRPr="00E266AB" w:rsidRDefault="00DD3932" w:rsidP="00DD3932">
            <w:pPr>
              <w:rPr>
                <w:rFonts w:ascii="Verdana" w:hAnsi="Verdana"/>
                <w:b/>
                <w:sz w:val="24"/>
                <w:szCs w:val="24"/>
              </w:rPr>
            </w:pPr>
          </w:p>
        </w:tc>
        <w:tc>
          <w:tcPr>
            <w:tcW w:w="16281" w:type="dxa"/>
          </w:tcPr>
          <w:p w14:paraId="014D019D" w14:textId="4AC45F23" w:rsidR="00DD3932" w:rsidRDefault="00DD3932" w:rsidP="00DD3932">
            <w:pPr>
              <w:rPr>
                <w:rFonts w:ascii="Verdana" w:hAnsi="Verdana"/>
                <w:b/>
                <w:sz w:val="20"/>
                <w:szCs w:val="24"/>
              </w:rPr>
            </w:pPr>
            <w:r w:rsidRPr="00E266AB">
              <w:rPr>
                <w:rFonts w:ascii="Verdana" w:hAnsi="Verdana"/>
                <w:b/>
                <w:sz w:val="24"/>
                <w:szCs w:val="24"/>
              </w:rPr>
              <w:t xml:space="preserve">Théorie d’action </w:t>
            </w:r>
            <w:r>
              <w:rPr>
                <w:rFonts w:ascii="Verdana" w:hAnsi="Verdana"/>
                <w:b/>
                <w:sz w:val="24"/>
                <w:szCs w:val="24"/>
              </w:rPr>
              <w:t>de l’école </w:t>
            </w:r>
            <w:r w:rsidRPr="008811B0">
              <w:rPr>
                <w:rFonts w:ascii="Verdana" w:hAnsi="Verdana"/>
                <w:b/>
                <w:sz w:val="20"/>
                <w:szCs w:val="24"/>
              </w:rPr>
              <w:t>(l’école formule la théorie d’action)</w:t>
            </w:r>
          </w:p>
          <w:p w14:paraId="0A1D0546" w14:textId="0EBB70BA" w:rsidR="00DD3932" w:rsidRPr="000A6AAD" w:rsidRDefault="00DD3932" w:rsidP="00DD3932">
            <w:pPr>
              <w:rPr>
                <w:rFonts w:ascii="Verdana" w:hAnsi="Verdana"/>
              </w:rPr>
            </w:pPr>
            <w:r w:rsidRPr="00DD3932">
              <w:rPr>
                <w:rFonts w:ascii="Verdana" w:hAnsi="Verdana"/>
                <w:b/>
                <w:color w:val="00B0F0"/>
                <w:sz w:val="20"/>
                <w:szCs w:val="24"/>
              </w:rPr>
              <w:t xml:space="preserve">Si le personnel enseignant planifie des activités authentiques qui font vivre aux élèves des expériences d’apprentissage culturel et linguistique dans la communauté, au sein du conseil, à l’école et en salle de classe, ces derniers pourront développer leur communication orale et écrite ainsi que leur connaissance de la francophonie, leur compréhension des enjeux sociaux, leur leadership et leur identité francophone. </w:t>
            </w:r>
          </w:p>
        </w:tc>
      </w:tr>
    </w:tbl>
    <w:p w14:paraId="7B783B7C" w14:textId="77777777" w:rsidR="005A410C" w:rsidRDefault="005A410C"/>
    <w:tbl>
      <w:tblPr>
        <w:tblStyle w:val="Grilledutableau"/>
        <w:tblW w:w="0" w:type="auto"/>
        <w:tblLayout w:type="fixed"/>
        <w:tblLook w:val="04A0" w:firstRow="1" w:lastRow="0" w:firstColumn="1" w:lastColumn="0" w:noHBand="0" w:noVBand="1"/>
      </w:tblPr>
      <w:tblGrid>
        <w:gridCol w:w="704"/>
        <w:gridCol w:w="3969"/>
        <w:gridCol w:w="4111"/>
        <w:gridCol w:w="4394"/>
        <w:gridCol w:w="4092"/>
      </w:tblGrid>
      <w:tr w:rsidR="00986FA0" w:rsidRPr="00E266AB" w14:paraId="0D3D42DB" w14:textId="77777777" w:rsidTr="3C6E04C2">
        <w:trPr>
          <w:trHeight w:val="643"/>
        </w:trPr>
        <w:tc>
          <w:tcPr>
            <w:tcW w:w="704" w:type="dxa"/>
            <w:vMerge w:val="restart"/>
            <w:shd w:val="clear" w:color="auto" w:fill="00A9E0"/>
            <w:textDirection w:val="btLr"/>
            <w:vAlign w:val="center"/>
          </w:tcPr>
          <w:p w14:paraId="4E8F073F" w14:textId="77777777" w:rsidR="00986FA0" w:rsidRPr="00986FA0" w:rsidRDefault="00986FA0" w:rsidP="00986FA0">
            <w:pPr>
              <w:ind w:left="113" w:right="113"/>
              <w:jc w:val="center"/>
              <w:rPr>
                <w:rFonts w:ascii="Verdana" w:hAnsi="Verdana"/>
                <w:b/>
                <w:color w:val="FFFFFF" w:themeColor="background1"/>
                <w:sz w:val="28"/>
                <w:szCs w:val="28"/>
              </w:rPr>
            </w:pPr>
            <w:r w:rsidRPr="00986FA0">
              <w:rPr>
                <w:rFonts w:ascii="Verdana" w:hAnsi="Verdana"/>
                <w:b/>
                <w:color w:val="FFFFFF" w:themeColor="background1"/>
                <w:sz w:val="28"/>
                <w:szCs w:val="28"/>
              </w:rPr>
              <w:t>Plan d’amélioration</w:t>
            </w:r>
          </w:p>
        </w:tc>
        <w:tc>
          <w:tcPr>
            <w:tcW w:w="16566" w:type="dxa"/>
            <w:gridSpan w:val="4"/>
            <w:shd w:val="clear" w:color="auto" w:fill="DE4561"/>
          </w:tcPr>
          <w:p w14:paraId="6015D7D2" w14:textId="77777777" w:rsidR="00986FA0" w:rsidRPr="00526FA6" w:rsidRDefault="00262A00" w:rsidP="005A410C">
            <w:pPr>
              <w:jc w:val="center"/>
              <w:rPr>
                <w:rFonts w:ascii="Verdana" w:hAnsi="Verdana"/>
                <w:b/>
                <w:color w:val="FFFFFF" w:themeColor="background1"/>
                <w:sz w:val="28"/>
                <w:szCs w:val="24"/>
              </w:rPr>
            </w:pPr>
            <w:r>
              <w:rPr>
                <w:rFonts w:ascii="Verdana" w:hAnsi="Verdana"/>
                <w:b/>
                <w:color w:val="FFFFFF" w:themeColor="background1"/>
                <w:sz w:val="28"/>
                <w:szCs w:val="24"/>
              </w:rPr>
              <w:t>C</w:t>
            </w:r>
            <w:r w:rsidR="00986FA0" w:rsidRPr="00526FA6">
              <w:rPr>
                <w:rFonts w:ascii="Verdana" w:hAnsi="Verdana"/>
                <w:b/>
                <w:color w:val="FFFFFF" w:themeColor="background1"/>
                <w:sz w:val="28"/>
                <w:szCs w:val="24"/>
              </w:rPr>
              <w:t>onstruction identitaire</w:t>
            </w:r>
          </w:p>
          <w:p w14:paraId="41058E9F" w14:textId="77777777" w:rsidR="00986FA0" w:rsidRPr="003E4496" w:rsidRDefault="00986FA0" w:rsidP="5D7840D5">
            <w:pPr>
              <w:jc w:val="center"/>
              <w:rPr>
                <w:rFonts w:ascii="Verdana" w:hAnsi="Verdana"/>
                <w:b/>
                <w:bCs/>
                <w:color w:val="FFFFFF" w:themeColor="background1"/>
                <w:sz w:val="20"/>
                <w:szCs w:val="20"/>
              </w:rPr>
            </w:pPr>
          </w:p>
        </w:tc>
      </w:tr>
      <w:tr w:rsidR="00986FA0" w:rsidRPr="005A410C" w14:paraId="4422BB95" w14:textId="77777777" w:rsidTr="3C6E04C2">
        <w:tc>
          <w:tcPr>
            <w:tcW w:w="704" w:type="dxa"/>
            <w:vMerge/>
          </w:tcPr>
          <w:p w14:paraId="023A7DEA" w14:textId="77777777" w:rsidR="00986FA0" w:rsidRPr="003E4496" w:rsidRDefault="00986FA0" w:rsidP="00A9387F">
            <w:pPr>
              <w:rPr>
                <w:rFonts w:ascii="Verdana" w:hAnsi="Verdana"/>
                <w:b/>
                <w:sz w:val="24"/>
                <w:szCs w:val="24"/>
              </w:rPr>
            </w:pPr>
          </w:p>
        </w:tc>
        <w:tc>
          <w:tcPr>
            <w:tcW w:w="16566" w:type="dxa"/>
            <w:gridSpan w:val="4"/>
            <w:shd w:val="clear" w:color="auto" w:fill="000000" w:themeFill="text1"/>
          </w:tcPr>
          <w:p w14:paraId="18FD2FE2" w14:textId="77777777" w:rsidR="00986FA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6A44B0D7" w14:textId="77777777" w:rsidTr="3C6E04C2">
        <w:tc>
          <w:tcPr>
            <w:tcW w:w="704" w:type="dxa"/>
            <w:vMerge/>
          </w:tcPr>
          <w:p w14:paraId="038322BE" w14:textId="77777777" w:rsidR="001E760F" w:rsidRPr="005A410C" w:rsidRDefault="001E760F" w:rsidP="005A76BA">
            <w:pPr>
              <w:rPr>
                <w:rFonts w:ascii="Verdana" w:hAnsi="Verdana"/>
                <w:b/>
              </w:rPr>
            </w:pPr>
          </w:p>
        </w:tc>
        <w:tc>
          <w:tcPr>
            <w:tcW w:w="3969" w:type="dxa"/>
          </w:tcPr>
          <w:p w14:paraId="58D87DCE" w14:textId="73CA8013" w:rsidR="001E760F" w:rsidRPr="002154D9" w:rsidRDefault="001E760F" w:rsidP="005A76BA">
            <w:pPr>
              <w:rPr>
                <w:rFonts w:ascii="Verdana" w:hAnsi="Verdana"/>
                <w:sz w:val="20"/>
                <w:szCs w:val="20"/>
              </w:rPr>
            </w:pPr>
            <w:r w:rsidRPr="002154D9">
              <w:rPr>
                <w:rFonts w:ascii="Verdana" w:hAnsi="Verdana"/>
                <w:sz w:val="20"/>
                <w:szCs w:val="20"/>
              </w:rPr>
              <w:t>Cycle préparatoire :</w:t>
            </w:r>
          </w:p>
          <w:p w14:paraId="3AA05B6E" w14:textId="77777777" w:rsidR="00FF438E" w:rsidRPr="002154D9" w:rsidRDefault="00FF438E" w:rsidP="005A76BA">
            <w:pPr>
              <w:rPr>
                <w:rFonts w:ascii="Verdana" w:hAnsi="Verdana"/>
                <w:sz w:val="20"/>
                <w:szCs w:val="20"/>
              </w:rPr>
            </w:pPr>
          </w:p>
          <w:p w14:paraId="4B1ECD4C" w14:textId="387F9FC8" w:rsidR="008C6BD6" w:rsidRPr="002154D9" w:rsidRDefault="008C6BD6" w:rsidP="005A76BA">
            <w:pPr>
              <w:rPr>
                <w:rFonts w:ascii="Verdana" w:hAnsi="Verdana"/>
                <w:sz w:val="20"/>
                <w:szCs w:val="20"/>
              </w:rPr>
            </w:pPr>
          </w:p>
          <w:p w14:paraId="13219A72" w14:textId="5E758BBC" w:rsidR="00D063D0" w:rsidRPr="002154D9" w:rsidRDefault="00FF438E" w:rsidP="005A76BA">
            <w:pPr>
              <w:rPr>
                <w:rFonts w:ascii="Verdana" w:hAnsi="Verdana"/>
                <w:sz w:val="20"/>
                <w:szCs w:val="20"/>
              </w:rPr>
            </w:pPr>
            <w:r w:rsidRPr="002154D9">
              <w:rPr>
                <w:rFonts w:ascii="Verdana" w:hAnsi="Verdana"/>
                <w:sz w:val="20"/>
                <w:szCs w:val="20"/>
              </w:rPr>
              <w:t xml:space="preserve">D’ici juin 2020, 80% d’élèves obtiendront </w:t>
            </w:r>
            <w:r w:rsidR="00A43FA1" w:rsidRPr="002154D9">
              <w:rPr>
                <w:rFonts w:ascii="Verdana" w:hAnsi="Verdana"/>
                <w:sz w:val="20"/>
                <w:szCs w:val="20"/>
              </w:rPr>
              <w:t>une cote</w:t>
            </w:r>
            <w:proofErr w:type="gramStart"/>
            <w:r w:rsidR="00A43FA1" w:rsidRPr="002154D9">
              <w:rPr>
                <w:rFonts w:ascii="Verdana" w:hAnsi="Verdana"/>
                <w:sz w:val="20"/>
                <w:szCs w:val="20"/>
              </w:rPr>
              <w:t xml:space="preserve"> «acquis</w:t>
            </w:r>
            <w:proofErr w:type="gramEnd"/>
            <w:r w:rsidR="00A43FA1" w:rsidRPr="002154D9">
              <w:rPr>
                <w:rFonts w:ascii="Verdana" w:hAnsi="Verdana"/>
                <w:sz w:val="20"/>
                <w:szCs w:val="20"/>
              </w:rPr>
              <w:t>»</w:t>
            </w:r>
            <w:r w:rsidRPr="002154D9">
              <w:rPr>
                <w:rFonts w:ascii="Verdana" w:hAnsi="Verdana"/>
                <w:sz w:val="20"/>
                <w:szCs w:val="20"/>
              </w:rPr>
              <w:t xml:space="preserve"> dans le domaine appartenance et contribution</w:t>
            </w:r>
            <w:r w:rsidR="00A43FA1" w:rsidRPr="002154D9">
              <w:rPr>
                <w:rFonts w:ascii="Verdana" w:hAnsi="Verdana"/>
                <w:sz w:val="20"/>
                <w:szCs w:val="20"/>
              </w:rPr>
              <w:t>.</w:t>
            </w:r>
          </w:p>
          <w:p w14:paraId="5E7E8A01" w14:textId="77777777" w:rsidR="00A43FA1" w:rsidRPr="002154D9" w:rsidRDefault="00A43FA1" w:rsidP="005A76BA">
            <w:pPr>
              <w:rPr>
                <w:rFonts w:ascii="Verdana" w:hAnsi="Verdana"/>
                <w:sz w:val="20"/>
                <w:szCs w:val="20"/>
              </w:rPr>
            </w:pPr>
          </w:p>
          <w:p w14:paraId="44314876" w14:textId="77777777" w:rsidR="00A43FA1" w:rsidRPr="002154D9" w:rsidRDefault="00A43FA1" w:rsidP="005A76BA">
            <w:pPr>
              <w:rPr>
                <w:rFonts w:ascii="Verdana" w:hAnsi="Verdana"/>
                <w:sz w:val="20"/>
                <w:szCs w:val="20"/>
              </w:rPr>
            </w:pPr>
          </w:p>
          <w:p w14:paraId="0C153CD2" w14:textId="77777777" w:rsidR="00A43FA1" w:rsidRPr="002154D9" w:rsidRDefault="00A43FA1" w:rsidP="005A76BA">
            <w:pPr>
              <w:rPr>
                <w:rFonts w:ascii="Verdana" w:hAnsi="Verdana"/>
                <w:sz w:val="20"/>
                <w:szCs w:val="20"/>
              </w:rPr>
            </w:pPr>
          </w:p>
          <w:p w14:paraId="2B3CF18F" w14:textId="77777777" w:rsidR="00E3698A" w:rsidRPr="002154D9" w:rsidRDefault="00E3698A" w:rsidP="005A76BA">
            <w:pPr>
              <w:rPr>
                <w:rFonts w:ascii="Verdana" w:hAnsi="Verdana"/>
                <w:sz w:val="20"/>
                <w:szCs w:val="20"/>
              </w:rPr>
            </w:pPr>
          </w:p>
          <w:p w14:paraId="045F3D2D" w14:textId="7D03937A" w:rsidR="001E760F" w:rsidRPr="002154D9" w:rsidRDefault="001E760F" w:rsidP="005A76BA">
            <w:pPr>
              <w:rPr>
                <w:rFonts w:ascii="Verdana" w:hAnsi="Verdana"/>
                <w:sz w:val="20"/>
                <w:szCs w:val="20"/>
              </w:rPr>
            </w:pPr>
          </w:p>
          <w:p w14:paraId="54BAAC0E" w14:textId="77777777" w:rsidR="001E760F" w:rsidRPr="002154D9" w:rsidRDefault="001E760F" w:rsidP="005A76BA">
            <w:pPr>
              <w:rPr>
                <w:rFonts w:ascii="Verdana" w:hAnsi="Verdana"/>
                <w:sz w:val="20"/>
                <w:szCs w:val="20"/>
              </w:rPr>
            </w:pPr>
          </w:p>
          <w:p w14:paraId="18678495" w14:textId="77777777" w:rsidR="0071615B" w:rsidRPr="002154D9" w:rsidRDefault="0071615B" w:rsidP="005A76BA">
            <w:pPr>
              <w:rPr>
                <w:rFonts w:ascii="Verdana" w:hAnsi="Verdana"/>
                <w:sz w:val="20"/>
                <w:szCs w:val="20"/>
              </w:rPr>
            </w:pPr>
          </w:p>
          <w:p w14:paraId="56560665" w14:textId="77777777" w:rsidR="0071615B" w:rsidRPr="002154D9" w:rsidRDefault="0071615B" w:rsidP="005A76BA">
            <w:pPr>
              <w:rPr>
                <w:rFonts w:ascii="Verdana" w:hAnsi="Verdana"/>
                <w:sz w:val="20"/>
                <w:szCs w:val="20"/>
              </w:rPr>
            </w:pPr>
          </w:p>
          <w:p w14:paraId="3D40285C" w14:textId="77777777" w:rsidR="0071615B" w:rsidRPr="002154D9" w:rsidRDefault="0071615B" w:rsidP="005A76BA">
            <w:pPr>
              <w:rPr>
                <w:rFonts w:ascii="Verdana" w:hAnsi="Verdana"/>
                <w:sz w:val="20"/>
                <w:szCs w:val="20"/>
              </w:rPr>
            </w:pPr>
          </w:p>
          <w:p w14:paraId="615918D4" w14:textId="77777777" w:rsidR="0071615B" w:rsidRPr="002154D9" w:rsidRDefault="0071615B" w:rsidP="005A76BA">
            <w:pPr>
              <w:rPr>
                <w:rFonts w:ascii="Verdana" w:hAnsi="Verdana"/>
                <w:sz w:val="20"/>
                <w:szCs w:val="20"/>
              </w:rPr>
            </w:pPr>
          </w:p>
          <w:p w14:paraId="321A5AD4" w14:textId="77777777" w:rsidR="0071615B" w:rsidRPr="002154D9" w:rsidRDefault="0071615B" w:rsidP="005A76BA">
            <w:pPr>
              <w:rPr>
                <w:rFonts w:ascii="Verdana" w:hAnsi="Verdana"/>
                <w:sz w:val="20"/>
                <w:szCs w:val="20"/>
              </w:rPr>
            </w:pPr>
          </w:p>
          <w:p w14:paraId="381B3A61" w14:textId="77777777" w:rsidR="0071615B" w:rsidRPr="002154D9" w:rsidRDefault="0071615B" w:rsidP="005A76BA">
            <w:pPr>
              <w:rPr>
                <w:rFonts w:ascii="Verdana" w:hAnsi="Verdana"/>
                <w:sz w:val="20"/>
                <w:szCs w:val="20"/>
              </w:rPr>
            </w:pPr>
          </w:p>
          <w:p w14:paraId="079B5A08" w14:textId="77777777" w:rsidR="0071615B" w:rsidRPr="002154D9" w:rsidRDefault="0071615B" w:rsidP="005A76BA">
            <w:pPr>
              <w:rPr>
                <w:rFonts w:ascii="Verdana" w:hAnsi="Verdana"/>
                <w:sz w:val="20"/>
                <w:szCs w:val="20"/>
              </w:rPr>
            </w:pPr>
          </w:p>
          <w:p w14:paraId="3BEF5D91" w14:textId="77777777" w:rsidR="0071615B" w:rsidRPr="002154D9" w:rsidRDefault="0071615B" w:rsidP="005A76BA">
            <w:pPr>
              <w:rPr>
                <w:rFonts w:ascii="Verdana" w:hAnsi="Verdana"/>
                <w:sz w:val="20"/>
                <w:szCs w:val="20"/>
              </w:rPr>
            </w:pPr>
          </w:p>
        </w:tc>
        <w:tc>
          <w:tcPr>
            <w:tcW w:w="4111" w:type="dxa"/>
          </w:tcPr>
          <w:p w14:paraId="68E544DC" w14:textId="34F78288" w:rsidR="001E760F" w:rsidRPr="002154D9" w:rsidRDefault="001E760F" w:rsidP="005A76BA">
            <w:pPr>
              <w:rPr>
                <w:rFonts w:ascii="Verdana" w:hAnsi="Verdana"/>
                <w:sz w:val="20"/>
                <w:szCs w:val="20"/>
              </w:rPr>
            </w:pPr>
            <w:r w:rsidRPr="002154D9">
              <w:rPr>
                <w:rFonts w:ascii="Verdana" w:hAnsi="Verdana"/>
                <w:sz w:val="20"/>
                <w:szCs w:val="20"/>
              </w:rPr>
              <w:lastRenderedPageBreak/>
              <w:t>Cycle primaire :</w:t>
            </w:r>
          </w:p>
          <w:p w14:paraId="16577AF1" w14:textId="351439BB" w:rsidR="00823489" w:rsidRPr="002154D9" w:rsidRDefault="00823489" w:rsidP="005A76BA">
            <w:pPr>
              <w:rPr>
                <w:rFonts w:ascii="Verdana" w:hAnsi="Verdana"/>
                <w:sz w:val="20"/>
                <w:szCs w:val="20"/>
              </w:rPr>
            </w:pPr>
          </w:p>
          <w:p w14:paraId="73AA15DE" w14:textId="4BB35910" w:rsidR="00C001C8" w:rsidRPr="002154D9" w:rsidRDefault="00C001C8" w:rsidP="00823489">
            <w:pPr>
              <w:rPr>
                <w:rFonts w:ascii="Verdana" w:hAnsi="Verdana"/>
                <w:sz w:val="20"/>
                <w:szCs w:val="20"/>
              </w:rPr>
            </w:pPr>
            <w:r w:rsidRPr="002154D9">
              <w:rPr>
                <w:rFonts w:ascii="Verdana" w:hAnsi="Verdana"/>
                <w:sz w:val="20"/>
                <w:szCs w:val="20"/>
              </w:rPr>
              <w:t xml:space="preserve"> </w:t>
            </w:r>
            <w:r w:rsidR="005F438C" w:rsidRPr="002154D9">
              <w:rPr>
                <w:rFonts w:ascii="Verdana" w:hAnsi="Verdana"/>
                <w:sz w:val="20"/>
                <w:szCs w:val="20"/>
              </w:rPr>
              <w:t>D’ici</w:t>
            </w:r>
            <w:r w:rsidRPr="002154D9">
              <w:rPr>
                <w:rFonts w:ascii="Verdana" w:hAnsi="Verdana"/>
                <w:sz w:val="20"/>
                <w:szCs w:val="20"/>
              </w:rPr>
              <w:t xml:space="preserve"> </w:t>
            </w:r>
            <w:r w:rsidR="00645CDA" w:rsidRPr="002154D9">
              <w:rPr>
                <w:rFonts w:ascii="Verdana" w:hAnsi="Verdana"/>
                <w:sz w:val="20"/>
                <w:szCs w:val="20"/>
              </w:rPr>
              <w:t xml:space="preserve">juin </w:t>
            </w:r>
            <w:r w:rsidRPr="002154D9">
              <w:rPr>
                <w:rFonts w:ascii="Verdana" w:hAnsi="Verdana"/>
                <w:sz w:val="20"/>
                <w:szCs w:val="20"/>
              </w:rPr>
              <w:t xml:space="preserve">2020, </w:t>
            </w:r>
            <w:r w:rsidR="00A80AA5" w:rsidRPr="002154D9">
              <w:rPr>
                <w:rFonts w:ascii="Verdana" w:hAnsi="Verdana"/>
                <w:sz w:val="20"/>
                <w:szCs w:val="20"/>
              </w:rPr>
              <w:t xml:space="preserve">90% d’élèves obtiendront une note supérieure à </w:t>
            </w:r>
            <w:r w:rsidR="00A80AA5" w:rsidRPr="002154D9">
              <w:rPr>
                <w:rFonts w:ascii="Verdana" w:hAnsi="Verdana"/>
                <w:sz w:val="20"/>
                <w:szCs w:val="20"/>
                <w:u w:val="single"/>
              </w:rPr>
              <w:t>S</w:t>
            </w:r>
            <w:r w:rsidR="00A80AA5" w:rsidRPr="002154D9">
              <w:rPr>
                <w:rFonts w:ascii="Verdana" w:hAnsi="Verdana"/>
                <w:sz w:val="20"/>
                <w:szCs w:val="20"/>
              </w:rPr>
              <w:t xml:space="preserve"> </w:t>
            </w:r>
            <w:r w:rsidRPr="002154D9">
              <w:rPr>
                <w:rFonts w:ascii="Verdana" w:hAnsi="Verdana"/>
                <w:sz w:val="20"/>
                <w:szCs w:val="20"/>
              </w:rPr>
              <w:t xml:space="preserve">en utilisation du français </w:t>
            </w:r>
            <w:r w:rsidR="00A80AA5" w:rsidRPr="002154D9">
              <w:rPr>
                <w:rFonts w:ascii="Verdana" w:hAnsi="Verdana"/>
                <w:sz w:val="20"/>
                <w:szCs w:val="20"/>
              </w:rPr>
              <w:t xml:space="preserve">et une cote supérieure à </w:t>
            </w:r>
            <w:r w:rsidR="00A80AA5" w:rsidRPr="002154D9">
              <w:rPr>
                <w:rFonts w:ascii="Verdana" w:hAnsi="Verdana"/>
                <w:sz w:val="20"/>
                <w:szCs w:val="20"/>
                <w:u w:val="single"/>
              </w:rPr>
              <w:t>C</w:t>
            </w:r>
            <w:r w:rsidR="00A80AA5" w:rsidRPr="002154D9">
              <w:rPr>
                <w:rFonts w:ascii="Verdana" w:hAnsi="Verdana"/>
                <w:sz w:val="20"/>
                <w:szCs w:val="20"/>
              </w:rPr>
              <w:t xml:space="preserve"> en communication orale</w:t>
            </w:r>
          </w:p>
          <w:p w14:paraId="2A7EEF6C" w14:textId="77777777" w:rsidR="00A80AA5" w:rsidRPr="002154D9" w:rsidRDefault="00A80AA5" w:rsidP="00823489">
            <w:pPr>
              <w:rPr>
                <w:rFonts w:ascii="Verdana" w:hAnsi="Verdana"/>
                <w:sz w:val="20"/>
                <w:szCs w:val="20"/>
              </w:rPr>
            </w:pPr>
          </w:p>
          <w:p w14:paraId="0430BF08" w14:textId="7002476A" w:rsidR="00823489" w:rsidRPr="002154D9" w:rsidRDefault="00645CDA" w:rsidP="00823489">
            <w:pPr>
              <w:rPr>
                <w:rFonts w:ascii="Verdana" w:hAnsi="Verdana"/>
                <w:sz w:val="20"/>
                <w:szCs w:val="20"/>
              </w:rPr>
            </w:pPr>
            <w:r w:rsidRPr="002154D9">
              <w:rPr>
                <w:rFonts w:ascii="Verdana" w:hAnsi="Verdana"/>
                <w:sz w:val="20"/>
                <w:szCs w:val="20"/>
              </w:rPr>
              <w:lastRenderedPageBreak/>
              <w:t xml:space="preserve">D’ici juin </w:t>
            </w:r>
            <w:r w:rsidR="00823489" w:rsidRPr="002154D9">
              <w:rPr>
                <w:rFonts w:ascii="Verdana" w:hAnsi="Verdana"/>
                <w:sz w:val="20"/>
                <w:szCs w:val="20"/>
              </w:rPr>
              <w:t>2020, 80% des élèves répondront que l’école offre une variété des activités culturelles</w:t>
            </w:r>
          </w:p>
          <w:p w14:paraId="098E7106" w14:textId="3892974C" w:rsidR="00823489" w:rsidRPr="002154D9" w:rsidRDefault="00823489" w:rsidP="00823489">
            <w:pPr>
              <w:rPr>
                <w:rFonts w:ascii="Verdana" w:hAnsi="Verdana"/>
                <w:sz w:val="20"/>
                <w:szCs w:val="20"/>
              </w:rPr>
            </w:pPr>
          </w:p>
          <w:p w14:paraId="6AC30736" w14:textId="52C3C65A" w:rsidR="00823489" w:rsidRPr="002154D9" w:rsidRDefault="00645CDA" w:rsidP="00823489">
            <w:pPr>
              <w:rPr>
                <w:rFonts w:ascii="Verdana" w:hAnsi="Verdana"/>
                <w:sz w:val="20"/>
                <w:szCs w:val="20"/>
              </w:rPr>
            </w:pPr>
            <w:r w:rsidRPr="002154D9">
              <w:rPr>
                <w:rFonts w:ascii="Verdana" w:hAnsi="Verdana"/>
                <w:sz w:val="20"/>
                <w:szCs w:val="20"/>
              </w:rPr>
              <w:t xml:space="preserve">D’ici juin </w:t>
            </w:r>
            <w:r w:rsidR="00823489" w:rsidRPr="002154D9">
              <w:rPr>
                <w:rFonts w:ascii="Verdana" w:hAnsi="Verdana"/>
                <w:sz w:val="20"/>
                <w:szCs w:val="20"/>
              </w:rPr>
              <w:t>2020, 80% des élèves répondront que l’école donne l’occasion à l’élève d’explorer les carrières</w:t>
            </w:r>
          </w:p>
          <w:p w14:paraId="35B3DF8B" w14:textId="5093B2D5" w:rsidR="00823489" w:rsidRPr="002154D9" w:rsidRDefault="00823489" w:rsidP="00823489">
            <w:pPr>
              <w:rPr>
                <w:rFonts w:ascii="Verdana" w:hAnsi="Verdana"/>
                <w:sz w:val="20"/>
                <w:szCs w:val="20"/>
              </w:rPr>
            </w:pPr>
          </w:p>
          <w:p w14:paraId="5BE90F1A" w14:textId="2E432AAE" w:rsidR="007351E3" w:rsidRPr="002154D9" w:rsidRDefault="006A5497" w:rsidP="00FA4F6B">
            <w:pPr>
              <w:rPr>
                <w:rFonts w:ascii="Verdana" w:hAnsi="Verdana"/>
                <w:sz w:val="20"/>
                <w:szCs w:val="20"/>
              </w:rPr>
            </w:pPr>
            <w:r w:rsidRPr="002154D9">
              <w:rPr>
                <w:rFonts w:ascii="Verdana" w:hAnsi="Verdana"/>
                <w:sz w:val="20"/>
                <w:szCs w:val="20"/>
              </w:rPr>
              <w:t xml:space="preserve">D’ici juin </w:t>
            </w:r>
            <w:r w:rsidR="00FA4F6B" w:rsidRPr="002154D9">
              <w:rPr>
                <w:rFonts w:ascii="Verdana" w:hAnsi="Verdana"/>
                <w:sz w:val="20"/>
                <w:szCs w:val="20"/>
              </w:rPr>
              <w:t xml:space="preserve">2020, </w:t>
            </w:r>
            <w:r w:rsidR="00FB7BA8" w:rsidRPr="002154D9">
              <w:rPr>
                <w:rFonts w:ascii="Verdana" w:hAnsi="Verdana"/>
                <w:sz w:val="20"/>
                <w:szCs w:val="20"/>
              </w:rPr>
              <w:t>l’école obtiendra son certificat d’éco-école.</w:t>
            </w:r>
          </w:p>
          <w:p w14:paraId="66661F31" w14:textId="5FE345F1" w:rsidR="00823489" w:rsidRPr="002154D9" w:rsidRDefault="00823489" w:rsidP="005A76BA">
            <w:pPr>
              <w:rPr>
                <w:rFonts w:ascii="Verdana" w:hAnsi="Verdana"/>
                <w:sz w:val="20"/>
                <w:szCs w:val="20"/>
              </w:rPr>
            </w:pPr>
            <w:r w:rsidRPr="002154D9">
              <w:rPr>
                <w:rFonts w:ascii="Verdana" w:hAnsi="Verdana"/>
                <w:sz w:val="20"/>
                <w:szCs w:val="20"/>
              </w:rPr>
              <w:t xml:space="preserve">  </w:t>
            </w:r>
          </w:p>
          <w:p w14:paraId="13980C92" w14:textId="77777777" w:rsidR="00391EEB" w:rsidRPr="002154D9" w:rsidRDefault="00391EEB" w:rsidP="005A76BA">
            <w:pPr>
              <w:rPr>
                <w:rFonts w:ascii="Verdana" w:hAnsi="Verdana"/>
                <w:sz w:val="20"/>
                <w:szCs w:val="20"/>
              </w:rPr>
            </w:pPr>
          </w:p>
          <w:p w14:paraId="3E8FAD2C" w14:textId="2A40DEAA" w:rsidR="001E760F" w:rsidRPr="002154D9" w:rsidRDefault="001E760F" w:rsidP="005A76BA">
            <w:pPr>
              <w:rPr>
                <w:rFonts w:ascii="Verdana" w:hAnsi="Verdana"/>
                <w:sz w:val="20"/>
                <w:szCs w:val="20"/>
              </w:rPr>
            </w:pPr>
          </w:p>
        </w:tc>
        <w:tc>
          <w:tcPr>
            <w:tcW w:w="4394" w:type="dxa"/>
          </w:tcPr>
          <w:p w14:paraId="28F3577D" w14:textId="77777777" w:rsidR="001E760F" w:rsidRPr="002154D9" w:rsidRDefault="001E760F" w:rsidP="005A76BA">
            <w:pPr>
              <w:rPr>
                <w:rFonts w:ascii="Verdana" w:hAnsi="Verdana"/>
                <w:sz w:val="20"/>
                <w:szCs w:val="20"/>
              </w:rPr>
            </w:pPr>
            <w:r w:rsidRPr="002154D9">
              <w:rPr>
                <w:rFonts w:ascii="Verdana" w:hAnsi="Verdana"/>
                <w:sz w:val="20"/>
                <w:szCs w:val="20"/>
              </w:rPr>
              <w:lastRenderedPageBreak/>
              <w:t>Cycle moyen :</w:t>
            </w:r>
          </w:p>
          <w:p w14:paraId="1A701C79" w14:textId="15AAECF0" w:rsidR="001E760F" w:rsidRPr="002154D9" w:rsidRDefault="001E760F" w:rsidP="005A76BA">
            <w:pPr>
              <w:rPr>
                <w:rFonts w:ascii="Verdana" w:hAnsi="Verdana"/>
                <w:sz w:val="20"/>
                <w:szCs w:val="20"/>
              </w:rPr>
            </w:pPr>
          </w:p>
          <w:p w14:paraId="564A334D" w14:textId="77777777" w:rsidR="00645CDA" w:rsidRPr="002154D9" w:rsidRDefault="00645CDA" w:rsidP="00645CDA">
            <w:pPr>
              <w:rPr>
                <w:rFonts w:ascii="Verdana" w:hAnsi="Verdana"/>
                <w:sz w:val="20"/>
                <w:szCs w:val="20"/>
              </w:rPr>
            </w:pPr>
            <w:r w:rsidRPr="002154D9">
              <w:rPr>
                <w:rFonts w:ascii="Verdana" w:hAnsi="Verdana"/>
                <w:sz w:val="20"/>
                <w:szCs w:val="20"/>
              </w:rPr>
              <w:t xml:space="preserve">D’ici juin 2020, 90% d’élèves obtiendront une note supérieure à </w:t>
            </w:r>
            <w:r w:rsidRPr="002154D9">
              <w:rPr>
                <w:rFonts w:ascii="Verdana" w:hAnsi="Verdana"/>
                <w:sz w:val="20"/>
                <w:szCs w:val="20"/>
                <w:u w:val="single"/>
              </w:rPr>
              <w:t>S</w:t>
            </w:r>
            <w:r w:rsidRPr="002154D9">
              <w:rPr>
                <w:rFonts w:ascii="Verdana" w:hAnsi="Verdana"/>
                <w:sz w:val="20"/>
                <w:szCs w:val="20"/>
              </w:rPr>
              <w:t xml:space="preserve"> en utilisation du français et une cote supérieure à </w:t>
            </w:r>
            <w:r w:rsidRPr="002154D9">
              <w:rPr>
                <w:rFonts w:ascii="Verdana" w:hAnsi="Verdana"/>
                <w:sz w:val="20"/>
                <w:szCs w:val="20"/>
                <w:u w:val="single"/>
              </w:rPr>
              <w:t>C</w:t>
            </w:r>
            <w:r w:rsidRPr="002154D9">
              <w:rPr>
                <w:rFonts w:ascii="Verdana" w:hAnsi="Verdana"/>
                <w:sz w:val="20"/>
                <w:szCs w:val="20"/>
              </w:rPr>
              <w:t xml:space="preserve"> en communication orale</w:t>
            </w:r>
          </w:p>
          <w:p w14:paraId="779F01A9" w14:textId="77777777" w:rsidR="00645CDA" w:rsidRPr="002154D9" w:rsidRDefault="00645CDA" w:rsidP="00645CDA">
            <w:pPr>
              <w:rPr>
                <w:rFonts w:ascii="Verdana" w:hAnsi="Verdana"/>
                <w:sz w:val="20"/>
                <w:szCs w:val="20"/>
              </w:rPr>
            </w:pPr>
          </w:p>
          <w:p w14:paraId="2A0FB7CB" w14:textId="77777777" w:rsidR="00645CDA" w:rsidRPr="002154D9" w:rsidRDefault="00645CDA" w:rsidP="00645CDA">
            <w:pPr>
              <w:rPr>
                <w:rFonts w:ascii="Verdana" w:hAnsi="Verdana"/>
                <w:sz w:val="20"/>
                <w:szCs w:val="20"/>
              </w:rPr>
            </w:pPr>
            <w:r w:rsidRPr="002154D9">
              <w:rPr>
                <w:rFonts w:ascii="Verdana" w:hAnsi="Verdana"/>
                <w:sz w:val="20"/>
                <w:szCs w:val="20"/>
              </w:rPr>
              <w:lastRenderedPageBreak/>
              <w:t>D’ici juin 2020, 80% des élèves répondront que l’école offre une variété des activités culturelles</w:t>
            </w:r>
          </w:p>
          <w:p w14:paraId="380AA2EA" w14:textId="77777777" w:rsidR="00645CDA" w:rsidRPr="002154D9" w:rsidRDefault="00645CDA" w:rsidP="00645CDA">
            <w:pPr>
              <w:rPr>
                <w:rFonts w:ascii="Verdana" w:hAnsi="Verdana"/>
                <w:sz w:val="20"/>
                <w:szCs w:val="20"/>
              </w:rPr>
            </w:pPr>
          </w:p>
          <w:p w14:paraId="0B18BF61" w14:textId="72746D56" w:rsidR="00645CDA" w:rsidRPr="002154D9" w:rsidRDefault="00645CDA" w:rsidP="00645CDA">
            <w:pPr>
              <w:rPr>
                <w:rFonts w:ascii="Verdana" w:hAnsi="Verdana"/>
                <w:sz w:val="20"/>
                <w:szCs w:val="20"/>
              </w:rPr>
            </w:pPr>
            <w:r w:rsidRPr="002154D9">
              <w:rPr>
                <w:rFonts w:ascii="Verdana" w:hAnsi="Verdana"/>
                <w:sz w:val="20"/>
                <w:szCs w:val="20"/>
              </w:rPr>
              <w:t>D’ici juin 2020, 80% des élèves répondront que l’école donne l’occasion à l’élève d’explorer les carrières</w:t>
            </w:r>
          </w:p>
          <w:p w14:paraId="77935F12" w14:textId="67040DD2" w:rsidR="006A5497" w:rsidRPr="002154D9" w:rsidRDefault="006A5497" w:rsidP="00645CDA">
            <w:pPr>
              <w:rPr>
                <w:rFonts w:ascii="Verdana" w:hAnsi="Verdana"/>
                <w:sz w:val="20"/>
                <w:szCs w:val="20"/>
              </w:rPr>
            </w:pPr>
          </w:p>
          <w:p w14:paraId="219324C1" w14:textId="24F5D66F" w:rsidR="00FB7BA8" w:rsidRPr="002154D9" w:rsidRDefault="00FB7BA8" w:rsidP="00645CDA">
            <w:pPr>
              <w:rPr>
                <w:rFonts w:ascii="Verdana" w:hAnsi="Verdana"/>
                <w:sz w:val="20"/>
                <w:szCs w:val="20"/>
              </w:rPr>
            </w:pPr>
          </w:p>
          <w:p w14:paraId="7BC8F24A" w14:textId="77777777" w:rsidR="00FB7BA8" w:rsidRPr="002154D9" w:rsidRDefault="00FB7BA8" w:rsidP="00FB7BA8">
            <w:pPr>
              <w:rPr>
                <w:rFonts w:ascii="Verdana" w:hAnsi="Verdana"/>
                <w:sz w:val="20"/>
                <w:szCs w:val="20"/>
              </w:rPr>
            </w:pPr>
            <w:r w:rsidRPr="002154D9">
              <w:rPr>
                <w:rFonts w:ascii="Verdana" w:hAnsi="Verdana"/>
                <w:sz w:val="20"/>
                <w:szCs w:val="20"/>
              </w:rPr>
              <w:t>D’ici juin 2020, l’école obtiendra son certificat d’éco-école.</w:t>
            </w:r>
          </w:p>
          <w:p w14:paraId="72AC7BFC" w14:textId="77777777" w:rsidR="001E760F" w:rsidRPr="002154D9" w:rsidRDefault="001E760F" w:rsidP="00FB7BA8">
            <w:pPr>
              <w:rPr>
                <w:rFonts w:ascii="Verdana" w:hAnsi="Verdana"/>
                <w:sz w:val="20"/>
                <w:szCs w:val="20"/>
              </w:rPr>
            </w:pPr>
          </w:p>
        </w:tc>
        <w:tc>
          <w:tcPr>
            <w:tcW w:w="4092" w:type="dxa"/>
          </w:tcPr>
          <w:p w14:paraId="5E1D7751" w14:textId="77777777" w:rsidR="001E760F" w:rsidRPr="005A410C" w:rsidRDefault="001E760F" w:rsidP="005A76BA">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2B775989" w14:textId="59506A1C" w:rsidR="001E760F" w:rsidRPr="003E4496" w:rsidRDefault="001E760F" w:rsidP="005A76BA">
            <w:pPr>
              <w:rPr>
                <w:rFonts w:ascii="Verdana" w:hAnsi="Verdana"/>
              </w:rPr>
            </w:pPr>
          </w:p>
          <w:p w14:paraId="1CB2A0F5" w14:textId="77777777" w:rsidR="001E760F" w:rsidRDefault="001E760F" w:rsidP="005A76BA">
            <w:pPr>
              <w:rPr>
                <w:rFonts w:ascii="Verdana" w:hAnsi="Verdana"/>
              </w:rPr>
            </w:pPr>
          </w:p>
          <w:p w14:paraId="0BD595B9" w14:textId="77777777" w:rsidR="006F1ECF" w:rsidRDefault="006F1ECF" w:rsidP="005A76BA">
            <w:pPr>
              <w:rPr>
                <w:rFonts w:ascii="Verdana" w:hAnsi="Verdana"/>
              </w:rPr>
            </w:pPr>
          </w:p>
          <w:p w14:paraId="1BDD8EF6" w14:textId="77777777" w:rsidR="006F1ECF" w:rsidRPr="003E4496" w:rsidRDefault="006F1ECF" w:rsidP="005A76BA">
            <w:pPr>
              <w:rPr>
                <w:rFonts w:ascii="Verdana" w:hAnsi="Verdana"/>
              </w:rPr>
            </w:pPr>
          </w:p>
          <w:p w14:paraId="1DC2220D" w14:textId="77777777" w:rsidR="001E760F" w:rsidRPr="003E4496" w:rsidRDefault="001E760F" w:rsidP="005A76BA">
            <w:pPr>
              <w:rPr>
                <w:rFonts w:ascii="Verdana" w:hAnsi="Verdana"/>
              </w:rPr>
            </w:pPr>
          </w:p>
          <w:p w14:paraId="3BA1066B" w14:textId="77777777" w:rsidR="001E760F" w:rsidRPr="003E4496" w:rsidRDefault="001E760F" w:rsidP="005A76BA">
            <w:pPr>
              <w:rPr>
                <w:rFonts w:ascii="Verdana" w:hAnsi="Verdana"/>
              </w:rPr>
            </w:pPr>
          </w:p>
          <w:p w14:paraId="2B800B77" w14:textId="77777777" w:rsidR="001E760F" w:rsidRPr="005A410C" w:rsidRDefault="001E760F" w:rsidP="005A76BA">
            <w:pPr>
              <w:rPr>
                <w:rFonts w:ascii="Verdana" w:hAnsi="Verdana"/>
                <w:b/>
              </w:rPr>
            </w:pPr>
          </w:p>
        </w:tc>
      </w:tr>
      <w:tr w:rsidR="006F1ECF" w:rsidRPr="005A410C" w14:paraId="07C9FF36" w14:textId="77777777" w:rsidTr="3C6E04C2">
        <w:tc>
          <w:tcPr>
            <w:tcW w:w="704" w:type="dxa"/>
            <w:vMerge/>
          </w:tcPr>
          <w:p w14:paraId="6841156C" w14:textId="77777777" w:rsidR="006F1ECF" w:rsidRPr="005A410C" w:rsidRDefault="006F1ECF" w:rsidP="005A76BA">
            <w:pPr>
              <w:rPr>
                <w:rFonts w:ascii="Verdana" w:hAnsi="Verdana"/>
                <w:b/>
              </w:rPr>
            </w:pPr>
          </w:p>
        </w:tc>
        <w:tc>
          <w:tcPr>
            <w:tcW w:w="16566" w:type="dxa"/>
            <w:gridSpan w:val="4"/>
            <w:shd w:val="clear" w:color="auto" w:fill="D9D9D9" w:themeFill="background1" w:themeFillShade="D9"/>
          </w:tcPr>
          <w:p w14:paraId="23DFD0F7"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5C604974" w14:textId="7FC15236" w:rsidR="006F1ECF" w:rsidRPr="002154D9" w:rsidRDefault="006F1ECF" w:rsidP="009C7C9F">
            <w:pPr>
              <w:tabs>
                <w:tab w:val="left" w:pos="10590"/>
              </w:tabs>
              <w:rPr>
                <w:rFonts w:ascii="Verdana" w:hAnsi="Verdana"/>
                <w:sz w:val="20"/>
                <w:szCs w:val="20"/>
              </w:rPr>
            </w:pPr>
            <w:r w:rsidRPr="002154D9">
              <w:rPr>
                <w:rFonts w:ascii="Verdana" w:hAnsi="Verdana"/>
                <w:sz w:val="20"/>
                <w:szCs w:val="20"/>
              </w:rPr>
              <w:t xml:space="preserve">Ex. : quels programmes, procédures, pratiques pédagogiques à mettre en œuvre ? </w:t>
            </w:r>
            <w:r w:rsidR="009C7C9F" w:rsidRPr="002154D9">
              <w:rPr>
                <w:rFonts w:ascii="Verdana" w:hAnsi="Verdana"/>
                <w:sz w:val="20"/>
                <w:szCs w:val="20"/>
              </w:rPr>
              <w:tab/>
            </w:r>
          </w:p>
          <w:p w14:paraId="6C186BB2" w14:textId="74BEB5FC"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Activités authentique</w:t>
            </w:r>
          </w:p>
          <w:p w14:paraId="599D0914" w14:textId="1CD74C7C"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Participer aux projets du conseil et de la communauté- Foire d’innovation, concours Épelle-moi Canada, Concours d’art oratoire, génie en herbe, etc.</w:t>
            </w:r>
          </w:p>
          <w:p w14:paraId="67635C41" w14:textId="6484CE1F" w:rsidR="009C7C9F"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Organiser une foire des carrières</w:t>
            </w:r>
          </w:p>
          <w:p w14:paraId="15CE6ACE" w14:textId="21CB3231"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Lecture des</w:t>
            </w:r>
            <w:r w:rsidR="00963BF9" w:rsidRPr="002154D9">
              <w:rPr>
                <w:rFonts w:ascii="Verdana" w:hAnsi="Verdana"/>
                <w:bCs/>
                <w:sz w:val="20"/>
                <w:szCs w:val="20"/>
                <w:lang w:val="fr-FR"/>
              </w:rPr>
              <w:t xml:space="preserve"> magazine</w:t>
            </w:r>
            <w:r w:rsidRPr="002154D9">
              <w:rPr>
                <w:rFonts w:ascii="Verdana" w:hAnsi="Verdana"/>
                <w:bCs/>
                <w:sz w:val="20"/>
                <w:szCs w:val="20"/>
                <w:lang w:val="fr-FR"/>
              </w:rPr>
              <w:t>s</w:t>
            </w:r>
            <w:r w:rsidR="00963BF9" w:rsidRPr="002154D9">
              <w:rPr>
                <w:rFonts w:ascii="Verdana" w:hAnsi="Verdana"/>
                <w:bCs/>
                <w:sz w:val="20"/>
                <w:szCs w:val="20"/>
                <w:lang w:val="fr-FR"/>
              </w:rPr>
              <w:t xml:space="preserve"> </w:t>
            </w:r>
            <w:r w:rsidRPr="002154D9">
              <w:rPr>
                <w:rFonts w:ascii="Verdana" w:hAnsi="Verdana"/>
                <w:bCs/>
                <w:sz w:val="20"/>
                <w:szCs w:val="20"/>
                <w:lang w:val="fr-FR"/>
              </w:rPr>
              <w:t>en lien avec les enjeux sociaux</w:t>
            </w:r>
            <w:r w:rsidR="00963BF9" w:rsidRPr="002154D9">
              <w:rPr>
                <w:rFonts w:ascii="Verdana" w:hAnsi="Verdana"/>
                <w:bCs/>
                <w:sz w:val="20"/>
                <w:szCs w:val="20"/>
                <w:lang w:val="fr-FR"/>
              </w:rPr>
              <w:t xml:space="preserve"> (les plans, l’actualité, etc.)</w:t>
            </w:r>
          </w:p>
          <w:p w14:paraId="5E0D923F" w14:textId="2E549333"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Organiser des tournois d’improvisation</w:t>
            </w:r>
          </w:p>
          <w:p w14:paraId="73542416" w14:textId="172D9961"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Organiser des rencontres avec les autres écoles nourricières</w:t>
            </w:r>
          </w:p>
          <w:p w14:paraId="443F0BDE" w14:textId="6113C47E"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Participer au projet alliance avec l’école secondaire</w:t>
            </w:r>
          </w:p>
          <w:p w14:paraId="4CE61F75" w14:textId="15054CB1" w:rsidR="00D063D0" w:rsidRPr="002154D9" w:rsidRDefault="00D063D0" w:rsidP="009C7C9F">
            <w:pPr>
              <w:tabs>
                <w:tab w:val="left" w:pos="10590"/>
              </w:tabs>
              <w:rPr>
                <w:rFonts w:ascii="Verdana" w:hAnsi="Verdana"/>
                <w:bCs/>
                <w:sz w:val="20"/>
                <w:szCs w:val="20"/>
                <w:lang w:val="fr-FR"/>
              </w:rPr>
            </w:pPr>
            <w:r w:rsidRPr="002154D9">
              <w:rPr>
                <w:rFonts w:ascii="Verdana" w:hAnsi="Verdana"/>
                <w:bCs/>
                <w:sz w:val="20"/>
                <w:szCs w:val="20"/>
                <w:lang w:val="fr-FR"/>
              </w:rPr>
              <w:t>Obtenir le certificat -école éco-responsable</w:t>
            </w:r>
          </w:p>
          <w:p w14:paraId="075BDCAC" w14:textId="3C407D44" w:rsidR="00D063D0" w:rsidRPr="002154D9" w:rsidRDefault="00D063D0" w:rsidP="009C7C9F">
            <w:pPr>
              <w:tabs>
                <w:tab w:val="left" w:pos="10590"/>
              </w:tabs>
              <w:rPr>
                <w:rFonts w:ascii="Verdana" w:hAnsi="Verdana"/>
                <w:bCs/>
                <w:i/>
                <w:sz w:val="20"/>
                <w:szCs w:val="20"/>
                <w:lang w:val="fr-FR"/>
              </w:rPr>
            </w:pPr>
            <w:r w:rsidRPr="002154D9">
              <w:rPr>
                <w:rFonts w:ascii="Verdana" w:hAnsi="Verdana"/>
                <w:bCs/>
                <w:i/>
                <w:sz w:val="20"/>
                <w:szCs w:val="20"/>
                <w:lang w:val="fr-FR"/>
              </w:rPr>
              <w:t>Participer au projet bon sens sous le soleil</w:t>
            </w:r>
          </w:p>
          <w:p w14:paraId="52F20F05" w14:textId="125916C5" w:rsidR="00963BF9" w:rsidRDefault="001B15C6" w:rsidP="00963BF9">
            <w:pPr>
              <w:tabs>
                <w:tab w:val="left" w:pos="10590"/>
              </w:tabs>
              <w:rPr>
                <w:rFonts w:ascii="Verdana" w:hAnsi="Verdana"/>
                <w:b/>
              </w:rPr>
            </w:pPr>
            <w:r w:rsidRPr="0053733C">
              <w:rPr>
                <w:rFonts w:ascii="Verdana" w:hAnsi="Verdana"/>
                <w:bCs/>
                <w:sz w:val="20"/>
                <w:szCs w:val="20"/>
                <w:lang w:val="fr-FR"/>
              </w:rPr>
              <w:t>Ligue d’impro</w:t>
            </w:r>
          </w:p>
          <w:p w14:paraId="74EECA0B" w14:textId="7F008B6F" w:rsidR="00963BF9" w:rsidRPr="005A410C" w:rsidRDefault="00963BF9" w:rsidP="00963BF9">
            <w:pPr>
              <w:tabs>
                <w:tab w:val="left" w:pos="10590"/>
              </w:tabs>
              <w:rPr>
                <w:rFonts w:ascii="Verdana" w:hAnsi="Verdana"/>
                <w:b/>
              </w:rPr>
            </w:pPr>
          </w:p>
        </w:tc>
      </w:tr>
      <w:tr w:rsidR="006826A4" w:rsidRPr="005A410C" w14:paraId="1CBCA3B6" w14:textId="77777777" w:rsidTr="3C6E04C2">
        <w:tc>
          <w:tcPr>
            <w:tcW w:w="704" w:type="dxa"/>
            <w:vMerge/>
          </w:tcPr>
          <w:p w14:paraId="6B506DCA" w14:textId="77777777" w:rsidR="006826A4" w:rsidRPr="005A410C" w:rsidRDefault="006826A4" w:rsidP="006826A4">
            <w:pPr>
              <w:rPr>
                <w:rFonts w:ascii="Verdana" w:hAnsi="Verdana"/>
                <w:b/>
              </w:rPr>
            </w:pPr>
          </w:p>
        </w:tc>
        <w:tc>
          <w:tcPr>
            <w:tcW w:w="3969" w:type="dxa"/>
          </w:tcPr>
          <w:p w14:paraId="0790E0E9" w14:textId="2BF3988C" w:rsidR="006826A4" w:rsidRDefault="006826A4" w:rsidP="006826A4">
            <w:pPr>
              <w:rPr>
                <w:rFonts w:ascii="Verdana" w:hAnsi="Verdana"/>
                <w:b/>
              </w:rPr>
            </w:pPr>
            <w:r w:rsidRPr="005A410C">
              <w:rPr>
                <w:rFonts w:ascii="Verdana" w:hAnsi="Verdana"/>
                <w:b/>
              </w:rPr>
              <w:t>Cycle préparatoire :</w:t>
            </w:r>
          </w:p>
          <w:p w14:paraId="3B300F3F" w14:textId="0340C778" w:rsidR="00963BF9" w:rsidRPr="002154D9" w:rsidRDefault="00963BF9" w:rsidP="006826A4">
            <w:pPr>
              <w:rPr>
                <w:rFonts w:ascii="Verdana" w:hAnsi="Verdana"/>
                <w:sz w:val="20"/>
                <w:szCs w:val="20"/>
              </w:rPr>
            </w:pPr>
            <w:r w:rsidRPr="002154D9">
              <w:rPr>
                <w:rFonts w:ascii="Verdana" w:hAnsi="Verdana"/>
                <w:sz w:val="20"/>
                <w:szCs w:val="20"/>
              </w:rPr>
              <w:t>Jeu de rôle</w:t>
            </w:r>
          </w:p>
          <w:p w14:paraId="6730FFB0" w14:textId="0CD9D82E" w:rsidR="00963BF9" w:rsidRPr="002154D9" w:rsidRDefault="00963BF9" w:rsidP="006826A4">
            <w:pPr>
              <w:rPr>
                <w:rFonts w:ascii="Verdana" w:hAnsi="Verdana"/>
                <w:sz w:val="20"/>
                <w:szCs w:val="20"/>
              </w:rPr>
            </w:pPr>
            <w:r w:rsidRPr="002154D9">
              <w:rPr>
                <w:rFonts w:ascii="Verdana" w:hAnsi="Verdana"/>
                <w:sz w:val="20"/>
                <w:szCs w:val="20"/>
              </w:rPr>
              <w:t>Visite des professionnels</w:t>
            </w:r>
          </w:p>
          <w:p w14:paraId="2334270F" w14:textId="77777777" w:rsidR="009B287C" w:rsidRPr="002154D9" w:rsidRDefault="009B287C" w:rsidP="009B287C">
            <w:pPr>
              <w:rPr>
                <w:rFonts w:ascii="Verdana" w:hAnsi="Verdana"/>
                <w:sz w:val="20"/>
                <w:szCs w:val="20"/>
              </w:rPr>
            </w:pPr>
            <w:r w:rsidRPr="002154D9">
              <w:rPr>
                <w:rFonts w:ascii="Verdana" w:hAnsi="Verdana"/>
                <w:sz w:val="20"/>
                <w:szCs w:val="20"/>
              </w:rPr>
              <w:t>Spectacle d’hiver</w:t>
            </w:r>
          </w:p>
          <w:p w14:paraId="22CB3A7A" w14:textId="77777777" w:rsidR="009B287C" w:rsidRPr="002154D9" w:rsidRDefault="009B287C" w:rsidP="009B287C">
            <w:pPr>
              <w:rPr>
                <w:rFonts w:ascii="Verdana" w:hAnsi="Verdana"/>
                <w:sz w:val="20"/>
                <w:szCs w:val="20"/>
              </w:rPr>
            </w:pPr>
            <w:r w:rsidRPr="002154D9">
              <w:rPr>
                <w:rFonts w:ascii="Verdana" w:hAnsi="Verdana"/>
                <w:sz w:val="20"/>
                <w:szCs w:val="20"/>
              </w:rPr>
              <w:lastRenderedPageBreak/>
              <w:t>Rassemblement mensuel-valeur du mois</w:t>
            </w:r>
          </w:p>
          <w:p w14:paraId="698F0D7E" w14:textId="2FFC7F3D" w:rsidR="009B287C" w:rsidRPr="002154D9" w:rsidRDefault="009B287C" w:rsidP="009B287C">
            <w:pPr>
              <w:rPr>
                <w:rFonts w:ascii="Verdana" w:hAnsi="Verdana"/>
                <w:sz w:val="20"/>
                <w:szCs w:val="20"/>
              </w:rPr>
            </w:pPr>
            <w:r w:rsidRPr="002154D9">
              <w:rPr>
                <w:rFonts w:ascii="Verdana" w:hAnsi="Verdana"/>
                <w:sz w:val="20"/>
                <w:szCs w:val="20"/>
              </w:rPr>
              <w:t>Des activités pour protéger l’environnement</w:t>
            </w:r>
          </w:p>
          <w:p w14:paraId="0DAF9AF4" w14:textId="77777777" w:rsidR="009B287C" w:rsidRPr="002154D9" w:rsidRDefault="009B287C" w:rsidP="009B287C">
            <w:pPr>
              <w:rPr>
                <w:rFonts w:ascii="Verdana" w:hAnsi="Verdana"/>
                <w:sz w:val="20"/>
                <w:szCs w:val="20"/>
              </w:rPr>
            </w:pPr>
            <w:r w:rsidRPr="002154D9">
              <w:rPr>
                <w:rFonts w:ascii="Verdana" w:hAnsi="Verdana"/>
                <w:sz w:val="20"/>
                <w:szCs w:val="20"/>
              </w:rPr>
              <w:t>Semaine des traités autochtone</w:t>
            </w:r>
          </w:p>
          <w:p w14:paraId="24D836AE" w14:textId="77777777" w:rsidR="009B287C" w:rsidRPr="002154D9" w:rsidRDefault="009B287C" w:rsidP="009B287C">
            <w:pPr>
              <w:rPr>
                <w:rFonts w:ascii="Verdana" w:hAnsi="Verdana"/>
                <w:sz w:val="20"/>
                <w:szCs w:val="20"/>
              </w:rPr>
            </w:pPr>
            <w:r w:rsidRPr="002154D9">
              <w:rPr>
                <w:rFonts w:ascii="Verdana" w:hAnsi="Verdana"/>
                <w:sz w:val="20"/>
                <w:szCs w:val="20"/>
              </w:rPr>
              <w:t>Spectacle des talents</w:t>
            </w:r>
          </w:p>
          <w:p w14:paraId="15B67D9A" w14:textId="77777777" w:rsidR="009B287C" w:rsidRPr="002154D9" w:rsidRDefault="009B287C" w:rsidP="009B287C">
            <w:pPr>
              <w:rPr>
                <w:rFonts w:ascii="Verdana" w:hAnsi="Verdana"/>
                <w:sz w:val="20"/>
                <w:szCs w:val="20"/>
              </w:rPr>
            </w:pPr>
            <w:r w:rsidRPr="002154D9">
              <w:rPr>
                <w:rFonts w:ascii="Verdana" w:hAnsi="Verdana"/>
                <w:sz w:val="20"/>
                <w:szCs w:val="20"/>
              </w:rPr>
              <w:t>Journée champêtre</w:t>
            </w:r>
          </w:p>
          <w:p w14:paraId="14FD4A9D" w14:textId="542413B5" w:rsidR="009B287C" w:rsidRPr="002154D9" w:rsidRDefault="009B287C" w:rsidP="009B287C">
            <w:pPr>
              <w:rPr>
                <w:rFonts w:ascii="Verdana" w:hAnsi="Verdana"/>
                <w:sz w:val="20"/>
                <w:szCs w:val="20"/>
              </w:rPr>
            </w:pPr>
            <w:r w:rsidRPr="002154D9">
              <w:rPr>
                <w:rFonts w:ascii="Verdana" w:hAnsi="Verdana"/>
                <w:sz w:val="20"/>
                <w:szCs w:val="20"/>
              </w:rPr>
              <w:t>Jour du souvenir</w:t>
            </w:r>
          </w:p>
          <w:p w14:paraId="0714DE76" w14:textId="151E9241" w:rsidR="009B287C" w:rsidRPr="002154D9" w:rsidRDefault="00585628" w:rsidP="009B287C">
            <w:pPr>
              <w:rPr>
                <w:rFonts w:ascii="Verdana" w:hAnsi="Verdana"/>
                <w:sz w:val="20"/>
                <w:szCs w:val="20"/>
              </w:rPr>
            </w:pPr>
            <w:r w:rsidRPr="002154D9">
              <w:rPr>
                <w:rFonts w:ascii="Verdana" w:hAnsi="Verdana"/>
                <w:sz w:val="20"/>
                <w:szCs w:val="20"/>
              </w:rPr>
              <w:t xml:space="preserve">Sorties </w:t>
            </w:r>
          </w:p>
          <w:p w14:paraId="50DD825B" w14:textId="46B19761" w:rsidR="00F707DA" w:rsidRPr="002154D9" w:rsidRDefault="00F707DA" w:rsidP="009B287C">
            <w:pPr>
              <w:rPr>
                <w:rFonts w:ascii="Verdana" w:hAnsi="Verdana"/>
                <w:sz w:val="20"/>
                <w:szCs w:val="20"/>
              </w:rPr>
            </w:pPr>
            <w:r w:rsidRPr="002154D9">
              <w:rPr>
                <w:rFonts w:ascii="Verdana" w:hAnsi="Verdana"/>
                <w:sz w:val="20"/>
                <w:szCs w:val="20"/>
              </w:rPr>
              <w:t>Club éco-responsable</w:t>
            </w:r>
          </w:p>
          <w:p w14:paraId="0A3101CC" w14:textId="77777777" w:rsidR="00F707DA" w:rsidRPr="002154D9" w:rsidRDefault="00F707DA" w:rsidP="009B287C">
            <w:pPr>
              <w:rPr>
                <w:rFonts w:ascii="Verdana" w:hAnsi="Verdana"/>
              </w:rPr>
            </w:pPr>
          </w:p>
          <w:p w14:paraId="04AA208E" w14:textId="77777777" w:rsidR="009B287C" w:rsidRDefault="009B287C" w:rsidP="009B287C">
            <w:pPr>
              <w:rPr>
                <w:rFonts w:ascii="Verdana" w:hAnsi="Verdana"/>
                <w:b/>
              </w:rPr>
            </w:pPr>
          </w:p>
          <w:p w14:paraId="155EA101" w14:textId="77777777" w:rsidR="006826A4" w:rsidRPr="005A410C" w:rsidRDefault="006826A4" w:rsidP="006826A4">
            <w:pPr>
              <w:rPr>
                <w:rFonts w:ascii="Verdana" w:hAnsi="Verdana"/>
                <w:b/>
              </w:rPr>
            </w:pPr>
          </w:p>
        </w:tc>
        <w:tc>
          <w:tcPr>
            <w:tcW w:w="4111" w:type="dxa"/>
          </w:tcPr>
          <w:p w14:paraId="13D15C08" w14:textId="77777777" w:rsidR="006826A4" w:rsidRDefault="006826A4" w:rsidP="006826A4">
            <w:pPr>
              <w:rPr>
                <w:rFonts w:ascii="Verdana" w:hAnsi="Verdana"/>
                <w:b/>
              </w:rPr>
            </w:pPr>
            <w:r w:rsidRPr="005A410C">
              <w:rPr>
                <w:rFonts w:ascii="Verdana" w:hAnsi="Verdana"/>
                <w:b/>
              </w:rPr>
              <w:lastRenderedPageBreak/>
              <w:t>Cycle primaire :</w:t>
            </w:r>
          </w:p>
          <w:p w14:paraId="0D9AB5E5" w14:textId="6D7890C7" w:rsidR="00963BF9" w:rsidRPr="002154D9" w:rsidRDefault="00963BF9" w:rsidP="006826A4">
            <w:pPr>
              <w:rPr>
                <w:rFonts w:ascii="Verdana" w:hAnsi="Verdana"/>
                <w:sz w:val="20"/>
                <w:szCs w:val="20"/>
              </w:rPr>
            </w:pPr>
            <w:r w:rsidRPr="002154D9">
              <w:rPr>
                <w:rFonts w:ascii="Verdana" w:hAnsi="Verdana"/>
                <w:sz w:val="20"/>
                <w:szCs w:val="20"/>
              </w:rPr>
              <w:t>Ligue d’impro</w:t>
            </w:r>
          </w:p>
          <w:p w14:paraId="45572498" w14:textId="01B67BDE" w:rsidR="00963BF9" w:rsidRPr="002154D9" w:rsidRDefault="00963BF9" w:rsidP="006826A4">
            <w:pPr>
              <w:rPr>
                <w:rFonts w:ascii="Verdana" w:hAnsi="Verdana"/>
                <w:sz w:val="20"/>
                <w:szCs w:val="20"/>
              </w:rPr>
            </w:pPr>
            <w:r w:rsidRPr="002154D9">
              <w:rPr>
                <w:rFonts w:ascii="Verdana" w:hAnsi="Verdana"/>
                <w:sz w:val="20"/>
                <w:szCs w:val="20"/>
              </w:rPr>
              <w:t>Visite des professionnels et foire des carrières</w:t>
            </w:r>
          </w:p>
          <w:p w14:paraId="50BAB463" w14:textId="18CB2A06" w:rsidR="00963BF9" w:rsidRPr="002154D9" w:rsidRDefault="00963BF9" w:rsidP="006826A4">
            <w:pPr>
              <w:rPr>
                <w:rFonts w:ascii="Verdana" w:hAnsi="Verdana"/>
                <w:sz w:val="20"/>
                <w:szCs w:val="20"/>
              </w:rPr>
            </w:pPr>
            <w:r w:rsidRPr="002154D9">
              <w:rPr>
                <w:rFonts w:ascii="Verdana" w:hAnsi="Verdana"/>
                <w:sz w:val="20"/>
                <w:szCs w:val="20"/>
              </w:rPr>
              <w:t>Génie en herbe</w:t>
            </w:r>
          </w:p>
          <w:p w14:paraId="4517E15A" w14:textId="52D78A6D" w:rsidR="00963BF9" w:rsidRPr="002154D9" w:rsidRDefault="00963BF9" w:rsidP="006826A4">
            <w:pPr>
              <w:rPr>
                <w:rFonts w:ascii="Verdana" w:hAnsi="Verdana"/>
                <w:sz w:val="20"/>
                <w:szCs w:val="20"/>
              </w:rPr>
            </w:pPr>
            <w:r w:rsidRPr="002154D9">
              <w:rPr>
                <w:rFonts w:ascii="Verdana" w:hAnsi="Verdana"/>
                <w:sz w:val="20"/>
                <w:szCs w:val="20"/>
              </w:rPr>
              <w:lastRenderedPageBreak/>
              <w:t>Spectacles CFORD et Réseau Ontario</w:t>
            </w:r>
          </w:p>
          <w:p w14:paraId="138B9287" w14:textId="77777777" w:rsidR="00963BF9" w:rsidRPr="002154D9" w:rsidRDefault="00963BF9" w:rsidP="00963BF9">
            <w:pPr>
              <w:rPr>
                <w:rFonts w:ascii="Verdana" w:hAnsi="Verdana"/>
                <w:sz w:val="20"/>
                <w:szCs w:val="20"/>
              </w:rPr>
            </w:pPr>
            <w:r w:rsidRPr="002154D9">
              <w:rPr>
                <w:rFonts w:ascii="Verdana" w:hAnsi="Verdana"/>
                <w:sz w:val="20"/>
                <w:szCs w:val="20"/>
              </w:rPr>
              <w:t>Mois de l’histoire des noires</w:t>
            </w:r>
          </w:p>
          <w:p w14:paraId="68472035" w14:textId="3399AD7F" w:rsidR="00963BF9" w:rsidRPr="002154D9" w:rsidRDefault="00963BF9" w:rsidP="00963BF9">
            <w:pPr>
              <w:rPr>
                <w:rFonts w:ascii="Verdana" w:hAnsi="Verdana"/>
                <w:sz w:val="20"/>
                <w:szCs w:val="20"/>
              </w:rPr>
            </w:pPr>
            <w:r w:rsidRPr="002154D9">
              <w:rPr>
                <w:rFonts w:ascii="Verdana" w:hAnsi="Verdana"/>
                <w:sz w:val="20"/>
                <w:szCs w:val="20"/>
              </w:rPr>
              <w:t>Dîner multiculturel</w:t>
            </w:r>
          </w:p>
          <w:p w14:paraId="7E56310A" w14:textId="77777777" w:rsidR="00963BF9" w:rsidRPr="002154D9" w:rsidRDefault="00963BF9" w:rsidP="00963BF9">
            <w:pPr>
              <w:rPr>
                <w:rFonts w:ascii="Verdana" w:hAnsi="Verdana"/>
                <w:sz w:val="20"/>
                <w:szCs w:val="20"/>
              </w:rPr>
            </w:pPr>
            <w:r w:rsidRPr="002154D9">
              <w:rPr>
                <w:rFonts w:ascii="Verdana" w:hAnsi="Verdana"/>
                <w:sz w:val="20"/>
                <w:szCs w:val="20"/>
              </w:rPr>
              <w:t>Spectacle d’hiver</w:t>
            </w:r>
          </w:p>
          <w:p w14:paraId="7EB4AC31" w14:textId="77777777" w:rsidR="00963BF9" w:rsidRPr="002154D9" w:rsidRDefault="00963BF9" w:rsidP="00963BF9">
            <w:pPr>
              <w:rPr>
                <w:rFonts w:ascii="Verdana" w:hAnsi="Verdana"/>
                <w:sz w:val="20"/>
                <w:szCs w:val="20"/>
              </w:rPr>
            </w:pPr>
            <w:r w:rsidRPr="002154D9">
              <w:rPr>
                <w:rFonts w:ascii="Verdana" w:hAnsi="Verdana"/>
                <w:sz w:val="20"/>
                <w:szCs w:val="20"/>
              </w:rPr>
              <w:t>Rassemblement mensuel-valeur du mois</w:t>
            </w:r>
          </w:p>
          <w:p w14:paraId="4010018E" w14:textId="5C196999" w:rsidR="00963BF9" w:rsidRPr="002154D9" w:rsidRDefault="00963BF9" w:rsidP="00963BF9">
            <w:pPr>
              <w:rPr>
                <w:rFonts w:ascii="Verdana" w:hAnsi="Verdana"/>
                <w:sz w:val="20"/>
                <w:szCs w:val="20"/>
              </w:rPr>
            </w:pPr>
            <w:r w:rsidRPr="002154D9">
              <w:rPr>
                <w:rFonts w:ascii="Verdana" w:hAnsi="Verdana"/>
                <w:sz w:val="20"/>
                <w:szCs w:val="20"/>
              </w:rPr>
              <w:t>Des activités pour protéger l’environnement</w:t>
            </w:r>
          </w:p>
          <w:p w14:paraId="55F503DF" w14:textId="19235BE9" w:rsidR="00963BF9" w:rsidRPr="002154D9" w:rsidRDefault="00963BF9" w:rsidP="00963BF9">
            <w:pPr>
              <w:rPr>
                <w:rFonts w:ascii="Verdana" w:hAnsi="Verdana"/>
                <w:sz w:val="20"/>
                <w:szCs w:val="20"/>
              </w:rPr>
            </w:pPr>
            <w:r w:rsidRPr="002154D9">
              <w:rPr>
                <w:rFonts w:ascii="Verdana" w:hAnsi="Verdana"/>
                <w:sz w:val="20"/>
                <w:szCs w:val="20"/>
              </w:rPr>
              <w:t>Concours Épelle-moi Canada</w:t>
            </w:r>
          </w:p>
          <w:p w14:paraId="7C89AEEA" w14:textId="361AC314" w:rsidR="00963BF9" w:rsidRPr="002154D9" w:rsidRDefault="00963BF9" w:rsidP="00963BF9">
            <w:pPr>
              <w:rPr>
                <w:rFonts w:ascii="Verdana" w:hAnsi="Verdana"/>
                <w:sz w:val="20"/>
                <w:szCs w:val="20"/>
              </w:rPr>
            </w:pPr>
            <w:r w:rsidRPr="002154D9">
              <w:rPr>
                <w:rFonts w:ascii="Verdana" w:hAnsi="Verdana"/>
                <w:sz w:val="20"/>
                <w:szCs w:val="20"/>
              </w:rPr>
              <w:t>Dictée PGL</w:t>
            </w:r>
          </w:p>
          <w:p w14:paraId="3BBAA311" w14:textId="2B3709A9" w:rsidR="00963BF9" w:rsidRPr="002154D9" w:rsidRDefault="00963BF9" w:rsidP="00963BF9">
            <w:pPr>
              <w:rPr>
                <w:rFonts w:ascii="Verdana" w:hAnsi="Verdana"/>
                <w:sz w:val="20"/>
                <w:szCs w:val="20"/>
              </w:rPr>
            </w:pPr>
            <w:r w:rsidRPr="002154D9">
              <w:rPr>
                <w:rFonts w:ascii="Verdana" w:hAnsi="Verdana"/>
                <w:sz w:val="20"/>
                <w:szCs w:val="20"/>
              </w:rPr>
              <w:t>Semaine des traités autochtone</w:t>
            </w:r>
          </w:p>
          <w:p w14:paraId="797A5FDF" w14:textId="18E10F0A" w:rsidR="00963BF9" w:rsidRPr="002154D9" w:rsidRDefault="00963BF9" w:rsidP="00963BF9">
            <w:pPr>
              <w:rPr>
                <w:rFonts w:ascii="Verdana" w:hAnsi="Verdana"/>
                <w:sz w:val="20"/>
                <w:szCs w:val="20"/>
              </w:rPr>
            </w:pPr>
            <w:r w:rsidRPr="002154D9">
              <w:rPr>
                <w:rFonts w:ascii="Verdana" w:hAnsi="Verdana"/>
                <w:sz w:val="20"/>
                <w:szCs w:val="20"/>
              </w:rPr>
              <w:t>Spectacle des talents</w:t>
            </w:r>
          </w:p>
          <w:p w14:paraId="24B5F7A1" w14:textId="77777777" w:rsidR="00963BF9" w:rsidRPr="002154D9" w:rsidRDefault="00963BF9" w:rsidP="00963BF9">
            <w:pPr>
              <w:rPr>
                <w:rFonts w:ascii="Verdana" w:hAnsi="Verdana"/>
                <w:sz w:val="20"/>
                <w:szCs w:val="20"/>
              </w:rPr>
            </w:pPr>
            <w:r w:rsidRPr="002154D9">
              <w:rPr>
                <w:rFonts w:ascii="Verdana" w:hAnsi="Verdana"/>
                <w:sz w:val="20"/>
                <w:szCs w:val="20"/>
              </w:rPr>
              <w:t>Journée champêtre</w:t>
            </w:r>
          </w:p>
          <w:p w14:paraId="55FA0B52" w14:textId="4327A85A" w:rsidR="00963BF9" w:rsidRPr="002154D9" w:rsidRDefault="00963BF9" w:rsidP="00963BF9">
            <w:pPr>
              <w:rPr>
                <w:rFonts w:ascii="Verdana" w:hAnsi="Verdana"/>
                <w:sz w:val="20"/>
                <w:szCs w:val="20"/>
              </w:rPr>
            </w:pPr>
            <w:r w:rsidRPr="002154D9">
              <w:rPr>
                <w:rFonts w:ascii="Verdana" w:hAnsi="Verdana"/>
                <w:sz w:val="20"/>
                <w:szCs w:val="20"/>
              </w:rPr>
              <w:t>Jour du souvenir</w:t>
            </w:r>
          </w:p>
          <w:p w14:paraId="637258B0" w14:textId="01D12AA9" w:rsidR="00963BF9" w:rsidRPr="002154D9" w:rsidRDefault="00963BF9" w:rsidP="00963BF9">
            <w:pPr>
              <w:rPr>
                <w:rFonts w:ascii="Verdana" w:hAnsi="Verdana"/>
                <w:sz w:val="20"/>
                <w:szCs w:val="20"/>
              </w:rPr>
            </w:pPr>
            <w:r w:rsidRPr="002154D9">
              <w:rPr>
                <w:rFonts w:ascii="Verdana" w:hAnsi="Verdana"/>
                <w:sz w:val="20"/>
                <w:szCs w:val="20"/>
              </w:rPr>
              <w:t>Terry Fox</w:t>
            </w:r>
          </w:p>
          <w:p w14:paraId="505E3B9B" w14:textId="077B7128" w:rsidR="00963BF9" w:rsidRPr="002154D9" w:rsidRDefault="00963BF9" w:rsidP="00963BF9">
            <w:pPr>
              <w:rPr>
                <w:rFonts w:ascii="Verdana" w:hAnsi="Verdana"/>
                <w:sz w:val="20"/>
                <w:szCs w:val="20"/>
              </w:rPr>
            </w:pPr>
            <w:r w:rsidRPr="002154D9">
              <w:rPr>
                <w:rFonts w:ascii="Verdana" w:hAnsi="Verdana"/>
                <w:sz w:val="20"/>
                <w:szCs w:val="20"/>
              </w:rPr>
              <w:t>Chandail orange</w:t>
            </w:r>
          </w:p>
          <w:p w14:paraId="210573C9" w14:textId="77777777" w:rsidR="00F707DA" w:rsidRPr="002154D9" w:rsidRDefault="00585628" w:rsidP="00585628">
            <w:pPr>
              <w:rPr>
                <w:rFonts w:ascii="Verdana" w:hAnsi="Verdana"/>
                <w:sz w:val="20"/>
                <w:szCs w:val="20"/>
              </w:rPr>
            </w:pPr>
            <w:r w:rsidRPr="002154D9">
              <w:rPr>
                <w:rFonts w:ascii="Verdana" w:hAnsi="Verdana"/>
                <w:sz w:val="20"/>
                <w:szCs w:val="20"/>
              </w:rPr>
              <w:t>Sorties</w:t>
            </w:r>
          </w:p>
          <w:p w14:paraId="18FB1602" w14:textId="296AD97A" w:rsidR="00963BF9" w:rsidRPr="00963BF9" w:rsidRDefault="00F707DA" w:rsidP="00C95F08">
            <w:pPr>
              <w:rPr>
                <w:rFonts w:ascii="Verdana" w:hAnsi="Verdana"/>
                <w:b/>
              </w:rPr>
            </w:pPr>
            <w:r w:rsidRPr="002154D9">
              <w:rPr>
                <w:rFonts w:ascii="Verdana" w:hAnsi="Verdana"/>
                <w:sz w:val="20"/>
                <w:szCs w:val="20"/>
              </w:rPr>
              <w:t xml:space="preserve">Club éco-responsable  </w:t>
            </w:r>
          </w:p>
        </w:tc>
        <w:tc>
          <w:tcPr>
            <w:tcW w:w="4394" w:type="dxa"/>
          </w:tcPr>
          <w:p w14:paraId="7387F6B5" w14:textId="77777777" w:rsidR="006826A4" w:rsidRPr="005A410C" w:rsidRDefault="006826A4" w:rsidP="006826A4">
            <w:pPr>
              <w:rPr>
                <w:rFonts w:ascii="Verdana" w:hAnsi="Verdana"/>
                <w:b/>
              </w:rPr>
            </w:pPr>
            <w:r w:rsidRPr="005A410C">
              <w:rPr>
                <w:rFonts w:ascii="Verdana" w:hAnsi="Verdana"/>
                <w:b/>
              </w:rPr>
              <w:lastRenderedPageBreak/>
              <w:t>Cycle moyen :</w:t>
            </w:r>
          </w:p>
          <w:p w14:paraId="079674A2" w14:textId="77777777" w:rsidR="00963BF9" w:rsidRPr="002154D9" w:rsidRDefault="00963BF9" w:rsidP="00963BF9">
            <w:pPr>
              <w:rPr>
                <w:rFonts w:ascii="Verdana" w:hAnsi="Verdana"/>
                <w:sz w:val="20"/>
                <w:szCs w:val="20"/>
              </w:rPr>
            </w:pPr>
            <w:r w:rsidRPr="002154D9">
              <w:rPr>
                <w:rFonts w:ascii="Verdana" w:hAnsi="Verdana"/>
                <w:sz w:val="20"/>
                <w:szCs w:val="20"/>
              </w:rPr>
              <w:t>Ligue d’impro</w:t>
            </w:r>
          </w:p>
          <w:p w14:paraId="320529B8" w14:textId="77777777" w:rsidR="00963BF9" w:rsidRPr="002154D9" w:rsidRDefault="00963BF9" w:rsidP="00963BF9">
            <w:pPr>
              <w:rPr>
                <w:rFonts w:ascii="Verdana" w:hAnsi="Verdana"/>
                <w:sz w:val="20"/>
                <w:szCs w:val="20"/>
              </w:rPr>
            </w:pPr>
            <w:r w:rsidRPr="002154D9">
              <w:rPr>
                <w:rFonts w:ascii="Verdana" w:hAnsi="Verdana"/>
                <w:sz w:val="20"/>
                <w:szCs w:val="20"/>
              </w:rPr>
              <w:t>Visite des professionnels et foire des carrières</w:t>
            </w:r>
          </w:p>
          <w:p w14:paraId="0B1E3A89" w14:textId="77777777" w:rsidR="00963BF9" w:rsidRPr="002154D9" w:rsidRDefault="00963BF9" w:rsidP="00963BF9">
            <w:pPr>
              <w:rPr>
                <w:rFonts w:ascii="Verdana" w:hAnsi="Verdana"/>
                <w:sz w:val="20"/>
                <w:szCs w:val="20"/>
              </w:rPr>
            </w:pPr>
            <w:r w:rsidRPr="002154D9">
              <w:rPr>
                <w:rFonts w:ascii="Verdana" w:hAnsi="Verdana"/>
                <w:sz w:val="20"/>
                <w:szCs w:val="20"/>
              </w:rPr>
              <w:t>Génie en herbe</w:t>
            </w:r>
          </w:p>
          <w:p w14:paraId="21B84036" w14:textId="77777777" w:rsidR="00963BF9" w:rsidRPr="002154D9" w:rsidRDefault="00963BF9" w:rsidP="00963BF9">
            <w:pPr>
              <w:rPr>
                <w:rFonts w:ascii="Verdana" w:hAnsi="Verdana"/>
                <w:sz w:val="20"/>
                <w:szCs w:val="20"/>
              </w:rPr>
            </w:pPr>
            <w:r w:rsidRPr="002154D9">
              <w:rPr>
                <w:rFonts w:ascii="Verdana" w:hAnsi="Verdana"/>
                <w:sz w:val="20"/>
                <w:szCs w:val="20"/>
              </w:rPr>
              <w:lastRenderedPageBreak/>
              <w:t>Spectacles CFORD et Réseau Ontario</w:t>
            </w:r>
          </w:p>
          <w:p w14:paraId="34841210" w14:textId="77777777" w:rsidR="00963BF9" w:rsidRPr="002154D9" w:rsidRDefault="00963BF9" w:rsidP="00963BF9">
            <w:pPr>
              <w:rPr>
                <w:rFonts w:ascii="Verdana" w:hAnsi="Verdana"/>
                <w:sz w:val="20"/>
                <w:szCs w:val="20"/>
              </w:rPr>
            </w:pPr>
            <w:r w:rsidRPr="002154D9">
              <w:rPr>
                <w:rFonts w:ascii="Verdana" w:hAnsi="Verdana"/>
                <w:sz w:val="20"/>
                <w:szCs w:val="20"/>
              </w:rPr>
              <w:t>Mois de l’histoire des noires</w:t>
            </w:r>
          </w:p>
          <w:p w14:paraId="49B5BD5D" w14:textId="77777777" w:rsidR="00963BF9" w:rsidRPr="002154D9" w:rsidRDefault="00963BF9" w:rsidP="00963BF9">
            <w:pPr>
              <w:rPr>
                <w:rFonts w:ascii="Verdana" w:hAnsi="Verdana"/>
                <w:sz w:val="20"/>
                <w:szCs w:val="20"/>
              </w:rPr>
            </w:pPr>
            <w:r w:rsidRPr="002154D9">
              <w:rPr>
                <w:rFonts w:ascii="Verdana" w:hAnsi="Verdana"/>
                <w:sz w:val="20"/>
                <w:szCs w:val="20"/>
              </w:rPr>
              <w:t>Dîner multiculturel</w:t>
            </w:r>
          </w:p>
          <w:p w14:paraId="5C2E728C" w14:textId="77777777" w:rsidR="00963BF9" w:rsidRPr="002154D9" w:rsidRDefault="00963BF9" w:rsidP="00963BF9">
            <w:pPr>
              <w:rPr>
                <w:rFonts w:ascii="Verdana" w:hAnsi="Verdana"/>
                <w:sz w:val="20"/>
                <w:szCs w:val="20"/>
              </w:rPr>
            </w:pPr>
            <w:r w:rsidRPr="002154D9">
              <w:rPr>
                <w:rFonts w:ascii="Verdana" w:hAnsi="Verdana"/>
                <w:sz w:val="20"/>
                <w:szCs w:val="20"/>
              </w:rPr>
              <w:t>Spectacle d’hiver</w:t>
            </w:r>
          </w:p>
          <w:p w14:paraId="7CED55EC" w14:textId="77777777" w:rsidR="00963BF9" w:rsidRPr="002154D9" w:rsidRDefault="00963BF9" w:rsidP="00963BF9">
            <w:pPr>
              <w:rPr>
                <w:rFonts w:ascii="Verdana" w:hAnsi="Verdana"/>
                <w:sz w:val="20"/>
                <w:szCs w:val="20"/>
              </w:rPr>
            </w:pPr>
            <w:r w:rsidRPr="002154D9">
              <w:rPr>
                <w:rFonts w:ascii="Verdana" w:hAnsi="Verdana"/>
                <w:sz w:val="20"/>
                <w:szCs w:val="20"/>
              </w:rPr>
              <w:t>Rassemblement mensuel-valeur du mois</w:t>
            </w:r>
          </w:p>
          <w:p w14:paraId="3806429C" w14:textId="77777777" w:rsidR="00963BF9" w:rsidRPr="002154D9" w:rsidRDefault="00963BF9" w:rsidP="00963BF9">
            <w:pPr>
              <w:rPr>
                <w:rFonts w:ascii="Verdana" w:hAnsi="Verdana"/>
                <w:sz w:val="20"/>
                <w:szCs w:val="20"/>
              </w:rPr>
            </w:pPr>
            <w:r w:rsidRPr="002154D9">
              <w:rPr>
                <w:rFonts w:ascii="Verdana" w:hAnsi="Verdana"/>
                <w:sz w:val="20"/>
                <w:szCs w:val="20"/>
              </w:rPr>
              <w:t>Des activités pour protéger l’environnement</w:t>
            </w:r>
          </w:p>
          <w:p w14:paraId="63362885" w14:textId="77777777" w:rsidR="00963BF9" w:rsidRPr="002154D9" w:rsidRDefault="00963BF9" w:rsidP="00963BF9">
            <w:pPr>
              <w:rPr>
                <w:rFonts w:ascii="Verdana" w:hAnsi="Verdana"/>
                <w:sz w:val="20"/>
                <w:szCs w:val="20"/>
              </w:rPr>
            </w:pPr>
            <w:r w:rsidRPr="002154D9">
              <w:rPr>
                <w:rFonts w:ascii="Verdana" w:hAnsi="Verdana"/>
                <w:sz w:val="20"/>
                <w:szCs w:val="20"/>
              </w:rPr>
              <w:t>Concours Épelle-moi Canada</w:t>
            </w:r>
          </w:p>
          <w:p w14:paraId="2FBD6BF5" w14:textId="77777777" w:rsidR="00963BF9" w:rsidRPr="002154D9" w:rsidRDefault="00963BF9" w:rsidP="00963BF9">
            <w:pPr>
              <w:rPr>
                <w:rFonts w:ascii="Verdana" w:hAnsi="Verdana"/>
                <w:sz w:val="20"/>
                <w:szCs w:val="20"/>
              </w:rPr>
            </w:pPr>
            <w:r w:rsidRPr="002154D9">
              <w:rPr>
                <w:rFonts w:ascii="Verdana" w:hAnsi="Verdana"/>
                <w:sz w:val="20"/>
                <w:szCs w:val="20"/>
              </w:rPr>
              <w:t>Dictée PGL</w:t>
            </w:r>
          </w:p>
          <w:p w14:paraId="10E3503A" w14:textId="77777777" w:rsidR="00963BF9" w:rsidRPr="002154D9" w:rsidRDefault="00963BF9" w:rsidP="00963BF9">
            <w:pPr>
              <w:rPr>
                <w:rFonts w:ascii="Verdana" w:hAnsi="Verdana"/>
                <w:sz w:val="20"/>
                <w:szCs w:val="20"/>
              </w:rPr>
            </w:pPr>
            <w:r w:rsidRPr="002154D9">
              <w:rPr>
                <w:rFonts w:ascii="Verdana" w:hAnsi="Verdana"/>
                <w:sz w:val="20"/>
                <w:szCs w:val="20"/>
              </w:rPr>
              <w:t>Semaine des traités autochtone</w:t>
            </w:r>
          </w:p>
          <w:p w14:paraId="7B8979B6" w14:textId="77777777" w:rsidR="00963BF9" w:rsidRPr="002154D9" w:rsidRDefault="00963BF9" w:rsidP="00963BF9">
            <w:pPr>
              <w:rPr>
                <w:rFonts w:ascii="Verdana" w:hAnsi="Verdana"/>
                <w:sz w:val="20"/>
                <w:szCs w:val="20"/>
              </w:rPr>
            </w:pPr>
            <w:r w:rsidRPr="002154D9">
              <w:rPr>
                <w:rFonts w:ascii="Verdana" w:hAnsi="Verdana"/>
                <w:sz w:val="20"/>
                <w:szCs w:val="20"/>
              </w:rPr>
              <w:t>Spectacle des talents</w:t>
            </w:r>
          </w:p>
          <w:p w14:paraId="640F479B" w14:textId="77777777" w:rsidR="00963BF9" w:rsidRPr="002154D9" w:rsidRDefault="00963BF9" w:rsidP="00963BF9">
            <w:pPr>
              <w:rPr>
                <w:rFonts w:ascii="Verdana" w:hAnsi="Verdana"/>
                <w:sz w:val="20"/>
                <w:szCs w:val="20"/>
              </w:rPr>
            </w:pPr>
            <w:r w:rsidRPr="002154D9">
              <w:rPr>
                <w:rFonts w:ascii="Verdana" w:hAnsi="Verdana"/>
                <w:sz w:val="20"/>
                <w:szCs w:val="20"/>
              </w:rPr>
              <w:t>Journée champêtre</w:t>
            </w:r>
          </w:p>
          <w:p w14:paraId="393AF554" w14:textId="77777777" w:rsidR="00963BF9" w:rsidRPr="002154D9" w:rsidRDefault="00963BF9" w:rsidP="00963BF9">
            <w:pPr>
              <w:rPr>
                <w:rFonts w:ascii="Verdana" w:hAnsi="Verdana"/>
                <w:sz w:val="20"/>
                <w:szCs w:val="20"/>
              </w:rPr>
            </w:pPr>
            <w:r w:rsidRPr="002154D9">
              <w:rPr>
                <w:rFonts w:ascii="Verdana" w:hAnsi="Verdana"/>
                <w:sz w:val="20"/>
                <w:szCs w:val="20"/>
              </w:rPr>
              <w:t>Jour du souvenir</w:t>
            </w:r>
          </w:p>
          <w:p w14:paraId="25E26033" w14:textId="77777777" w:rsidR="00963BF9" w:rsidRPr="002154D9" w:rsidRDefault="00963BF9" w:rsidP="00963BF9">
            <w:pPr>
              <w:rPr>
                <w:rFonts w:ascii="Verdana" w:hAnsi="Verdana"/>
                <w:sz w:val="20"/>
                <w:szCs w:val="20"/>
              </w:rPr>
            </w:pPr>
            <w:r w:rsidRPr="002154D9">
              <w:rPr>
                <w:rFonts w:ascii="Verdana" w:hAnsi="Verdana"/>
                <w:sz w:val="20"/>
                <w:szCs w:val="20"/>
              </w:rPr>
              <w:t>Terry Fox</w:t>
            </w:r>
          </w:p>
          <w:p w14:paraId="78913F58" w14:textId="496CB044" w:rsidR="00963BF9" w:rsidRPr="002154D9" w:rsidRDefault="00963BF9" w:rsidP="00963BF9">
            <w:pPr>
              <w:rPr>
                <w:rFonts w:ascii="Verdana" w:hAnsi="Verdana"/>
                <w:sz w:val="20"/>
                <w:szCs w:val="20"/>
              </w:rPr>
            </w:pPr>
            <w:r w:rsidRPr="002154D9">
              <w:rPr>
                <w:rFonts w:ascii="Verdana" w:hAnsi="Verdana"/>
                <w:sz w:val="20"/>
                <w:szCs w:val="20"/>
              </w:rPr>
              <w:t>Chandail orange</w:t>
            </w:r>
          </w:p>
          <w:p w14:paraId="7E8A8DFE" w14:textId="32E05B16" w:rsidR="0071615B" w:rsidRPr="005A410C" w:rsidRDefault="00585628" w:rsidP="00C95F08">
            <w:pPr>
              <w:rPr>
                <w:rFonts w:ascii="Verdana" w:hAnsi="Verdana"/>
                <w:b/>
              </w:rPr>
            </w:pPr>
            <w:r w:rsidRPr="002154D9">
              <w:rPr>
                <w:rFonts w:ascii="Verdana" w:hAnsi="Verdana"/>
                <w:sz w:val="20"/>
                <w:szCs w:val="20"/>
              </w:rPr>
              <w:t xml:space="preserve">Sorties </w:t>
            </w:r>
            <w:r w:rsidR="00F707DA" w:rsidRPr="002154D9">
              <w:rPr>
                <w:rFonts w:ascii="Verdana" w:hAnsi="Verdana"/>
                <w:sz w:val="20"/>
                <w:szCs w:val="20"/>
              </w:rPr>
              <w:t>Club éco-responsable</w:t>
            </w:r>
          </w:p>
        </w:tc>
        <w:tc>
          <w:tcPr>
            <w:tcW w:w="4092" w:type="dxa"/>
          </w:tcPr>
          <w:p w14:paraId="24765431"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A88ACA5" w14:textId="7A6247F9" w:rsidR="006826A4" w:rsidRPr="003E4496" w:rsidRDefault="006826A4" w:rsidP="006826A4">
            <w:pPr>
              <w:rPr>
                <w:rFonts w:ascii="Verdana" w:hAnsi="Verdana"/>
              </w:rPr>
            </w:pPr>
          </w:p>
          <w:p w14:paraId="185435C6" w14:textId="77777777" w:rsidR="006826A4" w:rsidRDefault="006826A4" w:rsidP="006826A4">
            <w:pPr>
              <w:rPr>
                <w:rFonts w:ascii="Verdana" w:hAnsi="Verdana"/>
              </w:rPr>
            </w:pPr>
          </w:p>
          <w:p w14:paraId="719F9BC2" w14:textId="77777777" w:rsidR="006826A4" w:rsidRDefault="006826A4" w:rsidP="006826A4">
            <w:pPr>
              <w:rPr>
                <w:rFonts w:ascii="Verdana" w:hAnsi="Verdana"/>
              </w:rPr>
            </w:pPr>
          </w:p>
          <w:p w14:paraId="13274F79" w14:textId="77777777" w:rsidR="006826A4" w:rsidRDefault="006826A4" w:rsidP="006826A4">
            <w:pPr>
              <w:rPr>
                <w:rFonts w:ascii="Verdana" w:hAnsi="Verdana"/>
              </w:rPr>
            </w:pPr>
          </w:p>
          <w:p w14:paraId="6620A14F" w14:textId="77777777" w:rsidR="006826A4" w:rsidRDefault="006826A4" w:rsidP="006826A4">
            <w:pPr>
              <w:rPr>
                <w:rFonts w:ascii="Verdana" w:hAnsi="Verdana"/>
              </w:rPr>
            </w:pPr>
          </w:p>
          <w:p w14:paraId="0CD93110" w14:textId="77777777" w:rsidR="006826A4" w:rsidRPr="003E4496" w:rsidRDefault="006826A4" w:rsidP="006826A4">
            <w:pPr>
              <w:rPr>
                <w:rFonts w:ascii="Verdana" w:hAnsi="Verdana"/>
              </w:rPr>
            </w:pPr>
          </w:p>
          <w:p w14:paraId="033BF2BB" w14:textId="77777777" w:rsidR="006826A4" w:rsidRPr="003E4496" w:rsidRDefault="006826A4" w:rsidP="006826A4">
            <w:pPr>
              <w:rPr>
                <w:rFonts w:ascii="Verdana" w:hAnsi="Verdana"/>
              </w:rPr>
            </w:pPr>
          </w:p>
          <w:p w14:paraId="2DDBA117" w14:textId="77777777" w:rsidR="006826A4" w:rsidRPr="003E4496" w:rsidRDefault="006826A4" w:rsidP="006826A4">
            <w:pPr>
              <w:rPr>
                <w:rFonts w:ascii="Verdana" w:hAnsi="Verdana"/>
              </w:rPr>
            </w:pPr>
          </w:p>
          <w:p w14:paraId="5DBFA8D4" w14:textId="77777777" w:rsidR="006826A4" w:rsidRPr="005A410C" w:rsidRDefault="006826A4" w:rsidP="006826A4">
            <w:pPr>
              <w:rPr>
                <w:rFonts w:ascii="Verdana" w:hAnsi="Verdana"/>
                <w:b/>
              </w:rPr>
            </w:pPr>
          </w:p>
        </w:tc>
      </w:tr>
      <w:tr w:rsidR="00986FA0" w:rsidRPr="000A6AAD" w14:paraId="17D29FB3" w14:textId="77777777" w:rsidTr="3C6E04C2">
        <w:trPr>
          <w:trHeight w:val="1801"/>
        </w:trPr>
        <w:tc>
          <w:tcPr>
            <w:tcW w:w="704" w:type="dxa"/>
            <w:vMerge/>
          </w:tcPr>
          <w:p w14:paraId="0BE136AA" w14:textId="77777777" w:rsidR="00986FA0" w:rsidRDefault="00986FA0" w:rsidP="00C93D3E">
            <w:pPr>
              <w:rPr>
                <w:rFonts w:ascii="Verdana" w:hAnsi="Verdana"/>
                <w:b/>
                <w:sz w:val="24"/>
                <w:szCs w:val="24"/>
              </w:rPr>
            </w:pPr>
          </w:p>
        </w:tc>
        <w:tc>
          <w:tcPr>
            <w:tcW w:w="8080" w:type="dxa"/>
            <w:gridSpan w:val="2"/>
          </w:tcPr>
          <w:p w14:paraId="59FADE6A" w14:textId="71E248F2" w:rsidR="00986FA0" w:rsidRPr="005A76BA"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08336D5D" w14:textId="36B6E3B5" w:rsidR="00986FA0" w:rsidRPr="003E4496" w:rsidRDefault="00986FA0" w:rsidP="00C93D3E">
            <w:pPr>
              <w:rPr>
                <w:rFonts w:ascii="Verdana" w:hAnsi="Verdana"/>
                <w:sz w:val="24"/>
                <w:szCs w:val="24"/>
              </w:rPr>
            </w:pPr>
          </w:p>
          <w:p w14:paraId="37F74EFE" w14:textId="0207D44A" w:rsidR="00986FA0" w:rsidRPr="00C95F08" w:rsidRDefault="008B36BB" w:rsidP="00A9387F">
            <w:pPr>
              <w:rPr>
                <w:rFonts w:ascii="Verdana" w:hAnsi="Verdana" w:cs="Arial"/>
                <w:sz w:val="20"/>
                <w:szCs w:val="20"/>
              </w:rPr>
            </w:pPr>
            <w:r w:rsidRPr="00C95F08">
              <w:rPr>
                <w:rFonts w:ascii="Verdana" w:hAnsi="Verdana" w:cs="Arial"/>
                <w:sz w:val="20"/>
                <w:szCs w:val="20"/>
              </w:rPr>
              <w:t>Amélioration du rendement des élèves en Communication orale</w:t>
            </w:r>
          </w:p>
          <w:p w14:paraId="347A05F7" w14:textId="2F83C393" w:rsidR="008B36BB" w:rsidRPr="00C95F08" w:rsidRDefault="008B36BB" w:rsidP="00A9387F">
            <w:pPr>
              <w:rPr>
                <w:rFonts w:ascii="Verdana" w:hAnsi="Verdana" w:cs="Arial"/>
                <w:sz w:val="20"/>
                <w:szCs w:val="20"/>
              </w:rPr>
            </w:pPr>
            <w:r w:rsidRPr="00C95F08">
              <w:rPr>
                <w:rFonts w:ascii="Verdana" w:hAnsi="Verdana" w:cs="Arial"/>
                <w:sz w:val="20"/>
                <w:szCs w:val="20"/>
              </w:rPr>
              <w:t>Augmentation du rendement en HAHT-utilisation du français</w:t>
            </w:r>
          </w:p>
          <w:p w14:paraId="3A18555D" w14:textId="28932811" w:rsidR="008B36BB" w:rsidRPr="00C95F08" w:rsidRDefault="008B36BB" w:rsidP="00A9387F">
            <w:pPr>
              <w:rPr>
                <w:rFonts w:ascii="Verdana" w:hAnsi="Verdana" w:cs="Arial"/>
                <w:sz w:val="20"/>
                <w:szCs w:val="20"/>
              </w:rPr>
            </w:pPr>
            <w:r w:rsidRPr="00C95F08">
              <w:rPr>
                <w:rFonts w:ascii="Verdana" w:hAnsi="Verdana" w:cs="Arial"/>
                <w:sz w:val="20"/>
                <w:szCs w:val="20"/>
              </w:rPr>
              <w:t>Connaissance des référents et amélioration du sentiment d’ap</w:t>
            </w:r>
            <w:r w:rsidR="00C95F08">
              <w:rPr>
                <w:rFonts w:ascii="Verdana" w:hAnsi="Verdana" w:cs="Arial"/>
                <w:sz w:val="20"/>
                <w:szCs w:val="20"/>
              </w:rPr>
              <w:t>partenance</w:t>
            </w:r>
            <w:r w:rsidRPr="00C95F08">
              <w:rPr>
                <w:rFonts w:ascii="Verdana" w:hAnsi="Verdana" w:cs="Arial"/>
                <w:sz w:val="20"/>
                <w:szCs w:val="20"/>
              </w:rPr>
              <w:t>-sondage de satisfaction</w:t>
            </w:r>
          </w:p>
          <w:p w14:paraId="0665383F" w14:textId="7AC7A3CC" w:rsidR="00986FA0" w:rsidRPr="005A410C" w:rsidRDefault="008B36BB" w:rsidP="00C95F08">
            <w:pPr>
              <w:rPr>
                <w:rFonts w:ascii="Verdana" w:hAnsi="Verdana" w:cs="Arial"/>
                <w:b/>
                <w:i/>
                <w:sz w:val="24"/>
                <w:szCs w:val="24"/>
              </w:rPr>
            </w:pPr>
            <w:r w:rsidRPr="00C95F08">
              <w:rPr>
                <w:rFonts w:ascii="Verdana" w:hAnsi="Verdana" w:cs="Arial"/>
                <w:sz w:val="20"/>
                <w:szCs w:val="20"/>
              </w:rPr>
              <w:t>Augmentation du # d</w:t>
            </w:r>
            <w:r w:rsidR="00C95F08">
              <w:rPr>
                <w:rFonts w:ascii="Verdana" w:hAnsi="Verdana" w:cs="Arial"/>
                <w:sz w:val="20"/>
                <w:szCs w:val="20"/>
              </w:rPr>
              <w:t xml:space="preserve">es finissants </w:t>
            </w:r>
            <w:r w:rsidRPr="00C95F08">
              <w:rPr>
                <w:rFonts w:ascii="Verdana" w:hAnsi="Verdana" w:cs="Arial"/>
                <w:sz w:val="20"/>
                <w:szCs w:val="20"/>
              </w:rPr>
              <w:t>qui continuent à fréquenter une école de langue française</w:t>
            </w:r>
          </w:p>
        </w:tc>
        <w:tc>
          <w:tcPr>
            <w:tcW w:w="8486" w:type="dxa"/>
            <w:gridSpan w:val="2"/>
          </w:tcPr>
          <w:p w14:paraId="742B86D9" w14:textId="77777777" w:rsidR="00986FA0" w:rsidRDefault="00986FA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5A76BA">
              <w:rPr>
                <w:rFonts w:ascii="Verdana" w:hAnsi="Verdana"/>
                <w:b/>
                <w:sz w:val="20"/>
                <w:szCs w:val="20"/>
              </w:rPr>
              <w:t>(moyens pour faire le suivi des interventions)</w:t>
            </w:r>
          </w:p>
          <w:p w14:paraId="0FAEC3BD" w14:textId="27700628" w:rsidR="00E150F2" w:rsidRDefault="00E150F2" w:rsidP="00A9387F">
            <w:pPr>
              <w:rPr>
                <w:rFonts w:ascii="Verdana" w:hAnsi="Verdana"/>
                <w:bCs/>
                <w:i/>
                <w:sz w:val="20"/>
                <w:szCs w:val="20"/>
                <w:lang w:val="fr-FR"/>
              </w:rPr>
            </w:pPr>
          </w:p>
          <w:p w14:paraId="3E5824DE" w14:textId="0325EFBF" w:rsidR="008B36BB" w:rsidRPr="00C95F08" w:rsidRDefault="008B36BB" w:rsidP="008B36BB">
            <w:pPr>
              <w:rPr>
                <w:rFonts w:ascii="Verdana" w:hAnsi="Verdana"/>
                <w:bCs/>
                <w:sz w:val="20"/>
                <w:szCs w:val="20"/>
                <w:lang w:val="fr-FR"/>
              </w:rPr>
            </w:pPr>
            <w:r w:rsidRPr="00C95F08">
              <w:rPr>
                <w:rFonts w:ascii="Verdana" w:hAnsi="Verdana"/>
                <w:bCs/>
                <w:sz w:val="20"/>
                <w:szCs w:val="20"/>
                <w:lang w:val="fr-FR"/>
              </w:rPr>
              <w:t>#de sorties et d’activités scolaire</w:t>
            </w:r>
            <w:r w:rsidR="00C95F08" w:rsidRPr="00C95F08">
              <w:rPr>
                <w:rFonts w:ascii="Verdana" w:hAnsi="Verdana"/>
                <w:bCs/>
                <w:sz w:val="20"/>
                <w:szCs w:val="20"/>
                <w:lang w:val="fr-FR"/>
              </w:rPr>
              <w:t>s</w:t>
            </w:r>
          </w:p>
          <w:p w14:paraId="568B229A" w14:textId="77777777" w:rsidR="008B36BB" w:rsidRPr="00C95F08" w:rsidRDefault="008B36BB" w:rsidP="008B36BB">
            <w:pPr>
              <w:rPr>
                <w:rFonts w:ascii="Verdana" w:hAnsi="Verdana"/>
                <w:sz w:val="20"/>
                <w:szCs w:val="20"/>
              </w:rPr>
            </w:pPr>
            <w:r w:rsidRPr="00C95F08">
              <w:rPr>
                <w:rFonts w:ascii="Verdana" w:hAnsi="Verdana"/>
                <w:sz w:val="20"/>
                <w:szCs w:val="20"/>
              </w:rPr>
              <w:t>Entrevue avec les élèves</w:t>
            </w:r>
          </w:p>
          <w:p w14:paraId="5758C932" w14:textId="412C6EE6" w:rsidR="008B36BB" w:rsidRPr="00C95F08" w:rsidRDefault="008B36BB" w:rsidP="008B36BB">
            <w:pPr>
              <w:rPr>
                <w:rFonts w:ascii="Verdana" w:hAnsi="Verdana"/>
                <w:sz w:val="20"/>
                <w:szCs w:val="20"/>
              </w:rPr>
            </w:pPr>
            <w:r w:rsidRPr="00C95F08">
              <w:rPr>
                <w:rFonts w:ascii="Verdana" w:hAnsi="Verdana"/>
                <w:sz w:val="20"/>
                <w:szCs w:val="20"/>
              </w:rPr>
              <w:t>Preuves d’apprentissage</w:t>
            </w:r>
          </w:p>
          <w:p w14:paraId="60A73EC6" w14:textId="77777777" w:rsidR="008B36BB" w:rsidRPr="000C1FA3" w:rsidRDefault="008B36BB" w:rsidP="008B36BB">
            <w:pPr>
              <w:rPr>
                <w:rFonts w:ascii="Verdana" w:hAnsi="Verdana"/>
                <w:sz w:val="20"/>
                <w:szCs w:val="20"/>
              </w:rPr>
            </w:pPr>
          </w:p>
          <w:p w14:paraId="6580DD10" w14:textId="77777777" w:rsidR="006F1ECF" w:rsidRDefault="006F1ECF" w:rsidP="00A9387F">
            <w:pPr>
              <w:rPr>
                <w:rFonts w:ascii="Verdana" w:hAnsi="Verdana"/>
                <w:bCs/>
                <w:i/>
                <w:sz w:val="20"/>
                <w:szCs w:val="20"/>
                <w:lang w:val="fr-FR"/>
              </w:rPr>
            </w:pPr>
          </w:p>
          <w:p w14:paraId="1BAD9A69" w14:textId="77777777" w:rsidR="006F1ECF" w:rsidRDefault="006F1ECF" w:rsidP="00A9387F">
            <w:pPr>
              <w:rPr>
                <w:rFonts w:ascii="Verdana" w:hAnsi="Verdana"/>
                <w:bCs/>
                <w:i/>
                <w:sz w:val="20"/>
                <w:szCs w:val="20"/>
                <w:lang w:val="fr-FR"/>
              </w:rPr>
            </w:pPr>
          </w:p>
          <w:p w14:paraId="6E0981B0" w14:textId="77777777" w:rsidR="006F1ECF" w:rsidRDefault="006F1ECF" w:rsidP="00A9387F">
            <w:pPr>
              <w:rPr>
                <w:rFonts w:ascii="Verdana" w:hAnsi="Verdana"/>
                <w:bCs/>
                <w:i/>
                <w:sz w:val="20"/>
                <w:szCs w:val="20"/>
                <w:lang w:val="fr-FR"/>
              </w:rPr>
            </w:pPr>
          </w:p>
          <w:p w14:paraId="3E171D7A" w14:textId="77777777" w:rsidR="006F1ECF" w:rsidRPr="000A6AAD" w:rsidRDefault="006F1ECF" w:rsidP="0071615B">
            <w:pPr>
              <w:rPr>
                <w:rFonts w:ascii="Verdana" w:hAnsi="Verdana"/>
              </w:rPr>
            </w:pPr>
          </w:p>
        </w:tc>
      </w:tr>
      <w:tr w:rsidR="0000799D" w:rsidRPr="000A6AAD" w14:paraId="31AED2B7" w14:textId="77777777" w:rsidTr="00C95F08">
        <w:trPr>
          <w:trHeight w:val="1480"/>
        </w:trPr>
        <w:tc>
          <w:tcPr>
            <w:tcW w:w="704" w:type="dxa"/>
            <w:shd w:val="clear" w:color="auto" w:fill="00A9E0"/>
          </w:tcPr>
          <w:p w14:paraId="0645495B" w14:textId="77777777" w:rsidR="0000799D" w:rsidRDefault="0000799D" w:rsidP="0000799D">
            <w:pPr>
              <w:rPr>
                <w:rFonts w:ascii="Verdana" w:hAnsi="Verdana"/>
                <w:b/>
                <w:sz w:val="24"/>
                <w:szCs w:val="24"/>
              </w:rPr>
            </w:pPr>
          </w:p>
        </w:tc>
        <w:tc>
          <w:tcPr>
            <w:tcW w:w="16566" w:type="dxa"/>
            <w:gridSpan w:val="4"/>
            <w:shd w:val="clear" w:color="auto" w:fill="FFFFFF" w:themeFill="background1"/>
          </w:tcPr>
          <w:p w14:paraId="5A34BEB3" w14:textId="77777777" w:rsidR="0000799D" w:rsidRDefault="0000799D" w:rsidP="00C95F08">
            <w:pPr>
              <w:shd w:val="clear" w:color="auto" w:fill="FFFFFF" w:themeFill="background1"/>
              <w:rPr>
                <w:rFonts w:ascii="Verdana" w:hAnsi="Verdana"/>
                <w:b/>
                <w:sz w:val="24"/>
              </w:rPr>
            </w:pPr>
            <w:r>
              <w:rPr>
                <w:rFonts w:ascii="Verdana" w:hAnsi="Verdana"/>
                <w:b/>
                <w:sz w:val="24"/>
              </w:rPr>
              <w:t>Apprentissage professionnel</w:t>
            </w:r>
          </w:p>
          <w:p w14:paraId="076BBBC3" w14:textId="77777777" w:rsidR="0000799D" w:rsidRPr="00C95F08" w:rsidRDefault="0000799D" w:rsidP="00C95F08">
            <w:pPr>
              <w:shd w:val="clear" w:color="auto" w:fill="FFFFFF" w:themeFill="background1"/>
              <w:rPr>
                <w:rFonts w:ascii="Verdana" w:hAnsi="Verdana"/>
                <w:sz w:val="20"/>
                <w:szCs w:val="20"/>
              </w:rPr>
            </w:pPr>
            <w:r w:rsidRPr="00C95F08">
              <w:rPr>
                <w:rFonts w:ascii="Verdana" w:hAnsi="Verdana"/>
                <w:sz w:val="20"/>
                <w:szCs w:val="20"/>
              </w:rPr>
              <w:t>Que devons-nous faire et mettre en place pour y arriver? (Ex. quels sont les besoins du personnel?)</w:t>
            </w:r>
          </w:p>
          <w:p w14:paraId="74675BB3" w14:textId="5EA5264C" w:rsidR="002154D9" w:rsidRPr="00C95F08" w:rsidRDefault="002154D9" w:rsidP="00C95F08">
            <w:pPr>
              <w:shd w:val="clear" w:color="auto" w:fill="FFFFFF" w:themeFill="background1"/>
              <w:rPr>
                <w:rFonts w:ascii="Verdana" w:hAnsi="Verdana"/>
                <w:sz w:val="20"/>
                <w:szCs w:val="20"/>
              </w:rPr>
            </w:pPr>
            <w:r w:rsidRPr="00C95F08">
              <w:rPr>
                <w:rFonts w:ascii="Verdana" w:hAnsi="Verdana"/>
                <w:sz w:val="20"/>
                <w:szCs w:val="20"/>
              </w:rPr>
              <w:t>Formations : éco-école, improvisation, réseautage -autres écoles</w:t>
            </w:r>
          </w:p>
          <w:p w14:paraId="00BB08E8" w14:textId="2E9379A0" w:rsidR="002154D9" w:rsidRPr="00C95F08" w:rsidRDefault="002154D9" w:rsidP="00C95F08">
            <w:pPr>
              <w:shd w:val="clear" w:color="auto" w:fill="FFFFFF" w:themeFill="background1"/>
              <w:rPr>
                <w:rFonts w:ascii="Verdana" w:hAnsi="Verdana"/>
                <w:sz w:val="20"/>
                <w:szCs w:val="20"/>
              </w:rPr>
            </w:pPr>
            <w:r w:rsidRPr="00C95F08">
              <w:rPr>
                <w:rFonts w:ascii="Verdana" w:hAnsi="Verdana"/>
                <w:sz w:val="20"/>
                <w:szCs w:val="20"/>
              </w:rPr>
              <w:t>CAP </w:t>
            </w:r>
            <w:r w:rsidR="00DA39AD" w:rsidRPr="00C95F08">
              <w:rPr>
                <w:rFonts w:ascii="Verdana" w:hAnsi="Verdana"/>
                <w:sz w:val="20"/>
                <w:szCs w:val="20"/>
              </w:rPr>
              <w:t>et collaboration entre les divers comités</w:t>
            </w:r>
          </w:p>
          <w:p w14:paraId="6931AC60" w14:textId="44D6ABCB" w:rsidR="002154D9" w:rsidRPr="00913D39" w:rsidRDefault="00DA39AD" w:rsidP="00C95F08">
            <w:pPr>
              <w:shd w:val="clear" w:color="auto" w:fill="FFFFFF" w:themeFill="background1"/>
              <w:rPr>
                <w:rFonts w:ascii="Verdana" w:hAnsi="Verdana"/>
                <w:b/>
                <w:sz w:val="24"/>
              </w:rPr>
            </w:pPr>
            <w:r w:rsidRPr="00C95F08">
              <w:rPr>
                <w:rFonts w:ascii="Verdana" w:hAnsi="Verdana"/>
                <w:sz w:val="20"/>
                <w:szCs w:val="20"/>
              </w:rPr>
              <w:t>Appui et accompagnement pour l’obtention du certificat éco-école</w:t>
            </w:r>
          </w:p>
        </w:tc>
      </w:tr>
      <w:tr w:rsidR="0000799D" w:rsidRPr="000A6AAD" w14:paraId="12AEAA25" w14:textId="77777777" w:rsidTr="00C95F08">
        <w:trPr>
          <w:trHeight w:val="1801"/>
        </w:trPr>
        <w:tc>
          <w:tcPr>
            <w:tcW w:w="704" w:type="dxa"/>
            <w:shd w:val="clear" w:color="auto" w:fill="00A9E0"/>
          </w:tcPr>
          <w:p w14:paraId="1AD68947" w14:textId="77777777" w:rsidR="0000799D" w:rsidRDefault="0000799D" w:rsidP="0000799D">
            <w:pPr>
              <w:rPr>
                <w:rFonts w:ascii="Verdana" w:hAnsi="Verdana"/>
                <w:b/>
                <w:sz w:val="24"/>
                <w:szCs w:val="24"/>
              </w:rPr>
            </w:pPr>
          </w:p>
        </w:tc>
        <w:tc>
          <w:tcPr>
            <w:tcW w:w="16566" w:type="dxa"/>
            <w:gridSpan w:val="4"/>
            <w:shd w:val="clear" w:color="auto" w:fill="FFFFFF" w:themeFill="background1"/>
          </w:tcPr>
          <w:p w14:paraId="2681086E" w14:textId="77777777" w:rsidR="0000799D" w:rsidRDefault="0000799D" w:rsidP="0000799D">
            <w:pPr>
              <w:rPr>
                <w:rFonts w:ascii="Verdana" w:hAnsi="Verdana"/>
                <w:b/>
                <w:sz w:val="24"/>
              </w:rPr>
            </w:pPr>
            <w:r>
              <w:rPr>
                <w:rFonts w:ascii="Verdana" w:hAnsi="Verdana"/>
                <w:b/>
                <w:sz w:val="24"/>
              </w:rPr>
              <w:t>Preuves d’impact</w:t>
            </w:r>
          </w:p>
          <w:p w14:paraId="0F1C564B" w14:textId="77777777" w:rsidR="0000799D" w:rsidRPr="00C95F08" w:rsidRDefault="0000799D" w:rsidP="0000799D">
            <w:pPr>
              <w:rPr>
                <w:rFonts w:ascii="Verdana" w:hAnsi="Verdana"/>
                <w:sz w:val="20"/>
                <w:szCs w:val="20"/>
              </w:rPr>
            </w:pPr>
            <w:r w:rsidRPr="00C95F08">
              <w:rPr>
                <w:rFonts w:ascii="Verdana" w:hAnsi="Verdana"/>
                <w:sz w:val="20"/>
                <w:szCs w:val="20"/>
              </w:rPr>
              <w:t>Quelles sont nos preuves ou critères qui démontreront un progrès?</w:t>
            </w:r>
          </w:p>
          <w:p w14:paraId="38609695" w14:textId="36544E1B" w:rsidR="002154D9" w:rsidRPr="00C95F08" w:rsidRDefault="002154D9" w:rsidP="0000799D">
            <w:pPr>
              <w:rPr>
                <w:rFonts w:ascii="Verdana" w:hAnsi="Verdana"/>
                <w:sz w:val="20"/>
                <w:szCs w:val="20"/>
              </w:rPr>
            </w:pPr>
            <w:r w:rsidRPr="00C95F08">
              <w:rPr>
                <w:rFonts w:ascii="Verdana" w:hAnsi="Verdana"/>
                <w:sz w:val="20"/>
                <w:szCs w:val="20"/>
              </w:rPr>
              <w:t>Rendement en communication orale</w:t>
            </w:r>
            <w:r w:rsidR="00DA39AD" w:rsidRPr="00C95F08">
              <w:rPr>
                <w:rFonts w:ascii="Verdana" w:hAnsi="Verdana"/>
                <w:sz w:val="20"/>
                <w:szCs w:val="20"/>
              </w:rPr>
              <w:t xml:space="preserve"> aux bulletins</w:t>
            </w:r>
          </w:p>
          <w:p w14:paraId="3DD18EDE" w14:textId="06AFC7C7" w:rsidR="002154D9" w:rsidRPr="00C95F08" w:rsidRDefault="002154D9" w:rsidP="0000799D">
            <w:pPr>
              <w:rPr>
                <w:rFonts w:ascii="Verdana" w:hAnsi="Verdana"/>
                <w:sz w:val="20"/>
                <w:szCs w:val="20"/>
              </w:rPr>
            </w:pPr>
            <w:r w:rsidRPr="00C95F08">
              <w:rPr>
                <w:rFonts w:ascii="Verdana" w:hAnsi="Verdana"/>
                <w:sz w:val="20"/>
                <w:szCs w:val="20"/>
              </w:rPr>
              <w:t>Augmentation de sentiment d’appartenance des élèves au sondage de satisfaction</w:t>
            </w:r>
          </w:p>
          <w:p w14:paraId="208FD903" w14:textId="69FA2397" w:rsidR="00DA39AD" w:rsidRPr="00C95F08" w:rsidRDefault="00DA39AD" w:rsidP="0000799D">
            <w:pPr>
              <w:rPr>
                <w:rFonts w:ascii="Verdana" w:hAnsi="Verdana"/>
                <w:sz w:val="20"/>
                <w:szCs w:val="20"/>
              </w:rPr>
            </w:pPr>
            <w:r w:rsidRPr="00C95F08">
              <w:rPr>
                <w:rFonts w:ascii="Verdana" w:hAnsi="Verdana"/>
                <w:sz w:val="20"/>
                <w:szCs w:val="20"/>
              </w:rPr>
              <w:t>Réduction d’élèves ALF en juin</w:t>
            </w:r>
          </w:p>
          <w:p w14:paraId="3C345955" w14:textId="6E53B93F" w:rsidR="00DA39AD" w:rsidRPr="00C95F08" w:rsidRDefault="00DA39AD" w:rsidP="0000799D">
            <w:pPr>
              <w:rPr>
                <w:rFonts w:ascii="Verdana" w:hAnsi="Verdana"/>
                <w:sz w:val="20"/>
                <w:szCs w:val="20"/>
              </w:rPr>
            </w:pPr>
            <w:r w:rsidRPr="00C95F08">
              <w:rPr>
                <w:rFonts w:ascii="Verdana" w:hAnsi="Verdana"/>
                <w:sz w:val="20"/>
                <w:szCs w:val="20"/>
              </w:rPr>
              <w:t>Motivation et engagement des élèves</w:t>
            </w:r>
          </w:p>
          <w:p w14:paraId="1A2B8589" w14:textId="72583AB8" w:rsidR="002154D9" w:rsidRPr="002154D9" w:rsidRDefault="002154D9" w:rsidP="0000799D">
            <w:pPr>
              <w:rPr>
                <w:rFonts w:ascii="Verdana" w:hAnsi="Verdana"/>
                <w:sz w:val="24"/>
              </w:rPr>
            </w:pPr>
          </w:p>
        </w:tc>
      </w:tr>
      <w:tr w:rsidR="0000799D" w:rsidRPr="000A6AAD" w14:paraId="7F51D35B" w14:textId="77777777" w:rsidTr="00C95F08">
        <w:trPr>
          <w:trHeight w:val="1068"/>
        </w:trPr>
        <w:tc>
          <w:tcPr>
            <w:tcW w:w="704" w:type="dxa"/>
            <w:shd w:val="clear" w:color="auto" w:fill="00A9E0"/>
          </w:tcPr>
          <w:p w14:paraId="51C20AF5" w14:textId="77777777" w:rsidR="0000799D" w:rsidRDefault="0000799D" w:rsidP="0000799D">
            <w:pPr>
              <w:rPr>
                <w:rFonts w:ascii="Verdana" w:hAnsi="Verdana"/>
                <w:b/>
                <w:sz w:val="24"/>
                <w:szCs w:val="24"/>
              </w:rPr>
            </w:pPr>
          </w:p>
        </w:tc>
        <w:tc>
          <w:tcPr>
            <w:tcW w:w="16566" w:type="dxa"/>
            <w:gridSpan w:val="4"/>
            <w:shd w:val="clear" w:color="auto" w:fill="FFFFFF" w:themeFill="background1"/>
          </w:tcPr>
          <w:p w14:paraId="4D480905" w14:textId="77777777" w:rsidR="0000799D" w:rsidRDefault="0000799D" w:rsidP="0000799D">
            <w:pPr>
              <w:rPr>
                <w:rFonts w:ascii="Verdana" w:hAnsi="Verdana"/>
                <w:b/>
                <w:sz w:val="24"/>
              </w:rPr>
            </w:pPr>
            <w:r>
              <w:rPr>
                <w:rFonts w:ascii="Verdana" w:hAnsi="Verdana"/>
                <w:b/>
                <w:sz w:val="24"/>
              </w:rPr>
              <w:t>Soutien à la mise en œuvre</w:t>
            </w:r>
          </w:p>
          <w:p w14:paraId="006AE40A" w14:textId="77777777" w:rsidR="0000799D" w:rsidRPr="00C95F08" w:rsidRDefault="0000799D" w:rsidP="0000799D">
            <w:pPr>
              <w:rPr>
                <w:rFonts w:ascii="Verdana" w:hAnsi="Verdana"/>
                <w:sz w:val="20"/>
                <w:szCs w:val="20"/>
              </w:rPr>
            </w:pPr>
            <w:r w:rsidRPr="00C95F08">
              <w:rPr>
                <w:rFonts w:ascii="Verdana" w:hAnsi="Verdana"/>
                <w:sz w:val="20"/>
                <w:szCs w:val="20"/>
              </w:rPr>
              <w:t>Quelles sont les personnes ou équipes responsables, chargées du soutien et du suivi pour les objectifs et quels sont les processus mis en place pour faire les suivis?</w:t>
            </w:r>
          </w:p>
          <w:p w14:paraId="410531BC" w14:textId="11843057" w:rsidR="00DA39AD" w:rsidRPr="00913D39" w:rsidRDefault="00DA39AD" w:rsidP="00C95F08">
            <w:pPr>
              <w:rPr>
                <w:rFonts w:ascii="Verdana" w:hAnsi="Verdana"/>
                <w:b/>
                <w:sz w:val="24"/>
              </w:rPr>
            </w:pPr>
            <w:r w:rsidRPr="00C95F08">
              <w:rPr>
                <w:rFonts w:ascii="Verdana" w:hAnsi="Verdana"/>
                <w:sz w:val="20"/>
                <w:szCs w:val="20"/>
              </w:rPr>
              <w:t>L’animatrice culturelle, le comité éco-école</w:t>
            </w:r>
            <w:r w:rsidR="00C95F08">
              <w:rPr>
                <w:rFonts w:ascii="Verdana" w:hAnsi="Verdana"/>
                <w:sz w:val="20"/>
                <w:szCs w:val="20"/>
              </w:rPr>
              <w:t>, Conseil d’élèves</w:t>
            </w:r>
          </w:p>
        </w:tc>
      </w:tr>
      <w:tr w:rsidR="0000799D" w:rsidRPr="000A6AAD" w14:paraId="3E1DBEBC" w14:textId="77777777" w:rsidTr="00C95F08">
        <w:trPr>
          <w:trHeight w:val="1801"/>
        </w:trPr>
        <w:tc>
          <w:tcPr>
            <w:tcW w:w="704" w:type="dxa"/>
            <w:shd w:val="clear" w:color="auto" w:fill="00A9E0"/>
          </w:tcPr>
          <w:p w14:paraId="01265701" w14:textId="77777777" w:rsidR="0000799D" w:rsidRDefault="0000799D" w:rsidP="0000799D">
            <w:pPr>
              <w:rPr>
                <w:rFonts w:ascii="Verdana" w:hAnsi="Verdana"/>
                <w:b/>
                <w:sz w:val="24"/>
                <w:szCs w:val="24"/>
              </w:rPr>
            </w:pPr>
          </w:p>
        </w:tc>
        <w:tc>
          <w:tcPr>
            <w:tcW w:w="16566" w:type="dxa"/>
            <w:gridSpan w:val="4"/>
            <w:shd w:val="clear" w:color="auto" w:fill="FFFFFF" w:themeFill="background1"/>
          </w:tcPr>
          <w:p w14:paraId="6C2D7BBE" w14:textId="77777777" w:rsidR="0000799D" w:rsidRDefault="0000799D" w:rsidP="0000799D">
            <w:pPr>
              <w:rPr>
                <w:rFonts w:ascii="Verdana" w:hAnsi="Verdana"/>
                <w:b/>
                <w:sz w:val="24"/>
              </w:rPr>
            </w:pPr>
            <w:r>
              <w:rPr>
                <w:rFonts w:ascii="Verdana" w:hAnsi="Verdana"/>
                <w:b/>
                <w:sz w:val="24"/>
              </w:rPr>
              <w:t>Ressources</w:t>
            </w:r>
          </w:p>
          <w:p w14:paraId="3DFE80DF" w14:textId="77777777" w:rsidR="0000799D" w:rsidRDefault="0000799D" w:rsidP="0000799D">
            <w:pPr>
              <w:rPr>
                <w:rFonts w:ascii="Verdana" w:hAnsi="Verdana"/>
                <w:sz w:val="20"/>
                <w:szCs w:val="20"/>
              </w:rPr>
            </w:pPr>
            <w:r w:rsidRPr="00C95F08">
              <w:rPr>
                <w:rFonts w:ascii="Verdana" w:hAnsi="Verdana"/>
                <w:sz w:val="20"/>
                <w:szCs w:val="20"/>
              </w:rPr>
              <w:t>Quelles sont les ressources nécessaires pour pouvoir faire la mise en œuvre?</w:t>
            </w:r>
          </w:p>
          <w:p w14:paraId="4B5A616D" w14:textId="77777777" w:rsidR="00C95F08" w:rsidRDefault="00C95F08" w:rsidP="0000799D">
            <w:pPr>
              <w:rPr>
                <w:rFonts w:ascii="Verdana" w:hAnsi="Verdana"/>
                <w:sz w:val="20"/>
                <w:szCs w:val="20"/>
              </w:rPr>
            </w:pPr>
            <w:r>
              <w:rPr>
                <w:rFonts w:ascii="Verdana" w:hAnsi="Verdana"/>
                <w:sz w:val="20"/>
                <w:szCs w:val="20"/>
              </w:rPr>
              <w:t>Formation en impro</w:t>
            </w:r>
          </w:p>
          <w:p w14:paraId="737A83C3" w14:textId="288F2F50" w:rsidR="00C95F08" w:rsidRPr="00C95F08" w:rsidRDefault="00C95F08" w:rsidP="0000799D">
            <w:pPr>
              <w:rPr>
                <w:rFonts w:ascii="Verdana" w:hAnsi="Verdana"/>
                <w:b/>
                <w:sz w:val="20"/>
                <w:szCs w:val="20"/>
              </w:rPr>
            </w:pPr>
            <w:r>
              <w:rPr>
                <w:rFonts w:ascii="Verdana" w:hAnsi="Verdana"/>
                <w:sz w:val="20"/>
                <w:szCs w:val="20"/>
              </w:rPr>
              <w:t xml:space="preserve">Augmenter </w:t>
            </w:r>
            <w:r w:rsidR="00731B91">
              <w:rPr>
                <w:rFonts w:ascii="Verdana" w:hAnsi="Verdana"/>
                <w:sz w:val="20"/>
                <w:szCs w:val="20"/>
              </w:rPr>
              <w:t>les occasions des rencontres entre les écoles nourricières et l’école secondaire</w:t>
            </w:r>
          </w:p>
        </w:tc>
      </w:tr>
    </w:tbl>
    <w:p w14:paraId="162B058C" w14:textId="77777777" w:rsidR="00AC1288" w:rsidRDefault="00AC1288"/>
    <w:p w14:paraId="0B8077C5" w14:textId="0B202E3D" w:rsidR="00AC1288" w:rsidRDefault="00AC1288"/>
    <w:p w14:paraId="6C9A9ABF" w14:textId="022F8142" w:rsidR="008B36BB" w:rsidRDefault="008B36BB"/>
    <w:p w14:paraId="737E7BCB" w14:textId="56600B24" w:rsidR="008B36BB" w:rsidRDefault="008B36BB"/>
    <w:p w14:paraId="3D984051" w14:textId="2E0D937D" w:rsidR="008B36BB" w:rsidRDefault="008B36BB"/>
    <w:p w14:paraId="59DFF73A" w14:textId="001C5D97" w:rsidR="00731B91" w:rsidRDefault="00731B91"/>
    <w:p w14:paraId="5B3F2473" w14:textId="77777777" w:rsidR="00731B91" w:rsidRDefault="00731B91"/>
    <w:p w14:paraId="2A35E5E3" w14:textId="77777777" w:rsidR="008B36BB" w:rsidRDefault="008B36BB"/>
    <w:p w14:paraId="5A7F84FA" w14:textId="77777777" w:rsidR="00AC1288" w:rsidRDefault="00AC1288"/>
    <w:tbl>
      <w:tblPr>
        <w:tblStyle w:val="Grilledutableau"/>
        <w:tblW w:w="18710" w:type="dxa"/>
        <w:tblLook w:val="04A0" w:firstRow="1" w:lastRow="0" w:firstColumn="1" w:lastColumn="0" w:noHBand="0" w:noVBand="1"/>
        <w:tblCaption w:val=""/>
        <w:tblDescription w:val=""/>
      </w:tblPr>
      <w:tblGrid>
        <w:gridCol w:w="6236"/>
        <w:gridCol w:w="6237"/>
        <w:gridCol w:w="4797"/>
        <w:gridCol w:w="1440"/>
      </w:tblGrid>
      <w:tr w:rsidR="00AC1288" w14:paraId="3FC2E5A4" w14:textId="77777777" w:rsidTr="00C47741">
        <w:tc>
          <w:tcPr>
            <w:tcW w:w="18710" w:type="dxa"/>
            <w:gridSpan w:val="4"/>
            <w:shd w:val="clear" w:color="auto" w:fill="D9D9D9" w:themeFill="background1" w:themeFillShade="D9"/>
          </w:tcPr>
          <w:p w14:paraId="691D3E70" w14:textId="77777777" w:rsidR="00AC1288" w:rsidRPr="0071615B" w:rsidRDefault="00AC1288" w:rsidP="00AC1288">
            <w:pPr>
              <w:pStyle w:val="Titre3"/>
              <w:jc w:val="center"/>
              <w:outlineLvl w:val="2"/>
              <w:rPr>
                <w:rFonts w:ascii="Verdana" w:hAnsi="Verdana"/>
                <w:b/>
                <w:color w:val="auto"/>
              </w:rPr>
            </w:pPr>
            <w:bookmarkStart w:id="3" w:name="_Toc8135461"/>
            <w:r w:rsidRPr="0071615B">
              <w:rPr>
                <w:rFonts w:ascii="Verdana" w:hAnsi="Verdana"/>
                <w:b/>
                <w:color w:val="auto"/>
              </w:rPr>
              <w:t>Calendrier des suivis : domaine</w:t>
            </w:r>
            <w:r w:rsidR="00F35955">
              <w:rPr>
                <w:rFonts w:ascii="Verdana" w:hAnsi="Verdana"/>
                <w:b/>
                <w:color w:val="auto"/>
              </w:rPr>
              <w:t>(s)</w:t>
            </w:r>
            <w:r w:rsidRPr="0071615B">
              <w:rPr>
                <w:rFonts w:ascii="Verdana" w:hAnsi="Verdana"/>
                <w:b/>
                <w:color w:val="auto"/>
              </w:rPr>
              <w:t xml:space="preserve"> prioritaire</w:t>
            </w:r>
            <w:bookmarkEnd w:id="3"/>
            <w:r w:rsidR="00F35955">
              <w:rPr>
                <w:rFonts w:ascii="Verdana" w:hAnsi="Verdana"/>
                <w:b/>
                <w:color w:val="auto"/>
              </w:rPr>
              <w:t>(s)</w:t>
            </w:r>
          </w:p>
          <w:p w14:paraId="21F143CD" w14:textId="77777777" w:rsidR="00AC1288" w:rsidRPr="001C249B" w:rsidRDefault="00AC1288" w:rsidP="00AC1288">
            <w:pPr>
              <w:jc w:val="center"/>
              <w:rPr>
                <w:b/>
                <w:i/>
                <w:sz w:val="28"/>
                <w:szCs w:val="28"/>
              </w:rPr>
            </w:pPr>
            <w:r w:rsidRPr="0071615B">
              <w:rPr>
                <w:rFonts w:ascii="Verdana" w:hAnsi="Verdana"/>
                <w:b/>
                <w:i/>
                <w:sz w:val="28"/>
                <w:szCs w:val="28"/>
              </w:rPr>
              <w:t>Étapes et activités</w:t>
            </w:r>
          </w:p>
        </w:tc>
      </w:tr>
      <w:tr w:rsidR="00AC1288" w:rsidRPr="006F692A" w14:paraId="278ABFEE" w14:textId="77777777" w:rsidTr="00C47741">
        <w:tc>
          <w:tcPr>
            <w:tcW w:w="6236" w:type="dxa"/>
            <w:shd w:val="clear" w:color="auto" w:fill="CCC0D9" w:themeFill="accent4" w:themeFillTint="66"/>
          </w:tcPr>
          <w:p w14:paraId="32F09A13" w14:textId="77777777" w:rsidR="00AC1288" w:rsidRPr="009F6980" w:rsidRDefault="00AC1288" w:rsidP="00C47741">
            <w:pPr>
              <w:rPr>
                <w:rFonts w:ascii="Verdana" w:hAnsi="Verdana"/>
                <w:b/>
              </w:rPr>
            </w:pPr>
            <w:r w:rsidRPr="009F6980">
              <w:rPr>
                <w:rFonts w:ascii="Verdana" w:hAnsi="Verdana"/>
                <w:b/>
              </w:rPr>
              <w:t>Août</w:t>
            </w:r>
          </w:p>
        </w:tc>
        <w:tc>
          <w:tcPr>
            <w:tcW w:w="6237" w:type="dxa"/>
            <w:shd w:val="clear" w:color="auto" w:fill="CCC0D9" w:themeFill="accent4" w:themeFillTint="66"/>
          </w:tcPr>
          <w:p w14:paraId="5353880B" w14:textId="77777777" w:rsidR="00AC1288" w:rsidRPr="009F6980" w:rsidRDefault="00AC1288" w:rsidP="00C47741">
            <w:pPr>
              <w:rPr>
                <w:rFonts w:ascii="Verdana" w:hAnsi="Verdana"/>
                <w:b/>
              </w:rPr>
            </w:pPr>
            <w:r w:rsidRPr="009F6980">
              <w:rPr>
                <w:rFonts w:ascii="Verdana" w:hAnsi="Verdana"/>
                <w:b/>
              </w:rPr>
              <w:t>Septembre</w:t>
            </w:r>
          </w:p>
        </w:tc>
        <w:tc>
          <w:tcPr>
            <w:tcW w:w="6237" w:type="dxa"/>
            <w:gridSpan w:val="2"/>
            <w:shd w:val="clear" w:color="auto" w:fill="CCC0D9" w:themeFill="accent4" w:themeFillTint="66"/>
          </w:tcPr>
          <w:p w14:paraId="4696F03A" w14:textId="77777777" w:rsidR="00AC1288" w:rsidRPr="009F6980" w:rsidRDefault="00AC1288" w:rsidP="00C47741">
            <w:pPr>
              <w:rPr>
                <w:rFonts w:ascii="Verdana" w:hAnsi="Verdana"/>
                <w:b/>
              </w:rPr>
            </w:pPr>
            <w:r w:rsidRPr="009F6980">
              <w:rPr>
                <w:rFonts w:ascii="Verdana" w:hAnsi="Verdana"/>
                <w:b/>
              </w:rPr>
              <w:t>Octobre</w:t>
            </w:r>
          </w:p>
        </w:tc>
      </w:tr>
      <w:tr w:rsidR="00AC1288" w:rsidRPr="006F692A" w14:paraId="5299AB5E" w14:textId="77777777" w:rsidTr="00C47741">
        <w:tc>
          <w:tcPr>
            <w:tcW w:w="6236" w:type="dxa"/>
          </w:tcPr>
          <w:p w14:paraId="54ECE7BC" w14:textId="2EECFE30" w:rsidR="00AC1288" w:rsidRPr="009F6980" w:rsidRDefault="00AC1288" w:rsidP="00C47741">
            <w:pPr>
              <w:rPr>
                <w:rFonts w:ascii="Verdana" w:hAnsi="Verdana"/>
                <w:b/>
              </w:rPr>
            </w:pPr>
          </w:p>
          <w:p w14:paraId="1F8303A5" w14:textId="77777777" w:rsidR="00AC1288" w:rsidRPr="009F6980" w:rsidRDefault="00AC1288" w:rsidP="00C47741">
            <w:pPr>
              <w:rPr>
                <w:rFonts w:ascii="Verdana" w:hAnsi="Verdana"/>
                <w:b/>
              </w:rPr>
            </w:pPr>
          </w:p>
        </w:tc>
        <w:tc>
          <w:tcPr>
            <w:tcW w:w="6237" w:type="dxa"/>
          </w:tcPr>
          <w:p w14:paraId="002F9D73" w14:textId="4BA3CC74" w:rsidR="00AC1288" w:rsidRPr="009F6980" w:rsidRDefault="00AC1288" w:rsidP="00C47741">
            <w:pPr>
              <w:rPr>
                <w:rFonts w:ascii="Verdana" w:hAnsi="Verdana"/>
                <w:b/>
              </w:rPr>
            </w:pPr>
          </w:p>
        </w:tc>
        <w:tc>
          <w:tcPr>
            <w:tcW w:w="6237" w:type="dxa"/>
            <w:gridSpan w:val="2"/>
          </w:tcPr>
          <w:p w14:paraId="52756066" w14:textId="42DE6846" w:rsidR="008B36BB" w:rsidRDefault="008B36BB" w:rsidP="00C47741">
            <w:pPr>
              <w:rPr>
                <w:rFonts w:ascii="Verdana" w:hAnsi="Verdana"/>
                <w:b/>
              </w:rPr>
            </w:pPr>
            <w:r>
              <w:rPr>
                <w:rFonts w:ascii="Verdana" w:hAnsi="Verdana"/>
                <w:b/>
              </w:rPr>
              <w:t xml:space="preserve">Rencontre Profil des élèves </w:t>
            </w:r>
          </w:p>
          <w:p w14:paraId="67C399E0" w14:textId="54976F23" w:rsidR="00227BA8" w:rsidRDefault="00227BA8" w:rsidP="00227BA8">
            <w:pPr>
              <w:rPr>
                <w:rFonts w:ascii="Verdana" w:hAnsi="Verdana"/>
                <w:b/>
              </w:rPr>
            </w:pPr>
            <w:r>
              <w:rPr>
                <w:rFonts w:ascii="Verdana" w:hAnsi="Verdana"/>
                <w:b/>
              </w:rPr>
              <w:t xml:space="preserve">CAP écoles-tolérantes-semaine </w:t>
            </w:r>
            <w:proofErr w:type="gramStart"/>
            <w:r>
              <w:rPr>
                <w:rFonts w:ascii="Verdana" w:hAnsi="Verdana"/>
                <w:b/>
              </w:rPr>
              <w:t>anti intimidation</w:t>
            </w:r>
            <w:proofErr w:type="gramEnd"/>
            <w:r>
              <w:rPr>
                <w:rFonts w:ascii="Verdana" w:hAnsi="Verdana"/>
                <w:b/>
              </w:rPr>
              <w:t xml:space="preserve"> et plan anti-intimidation</w:t>
            </w:r>
          </w:p>
          <w:p w14:paraId="6A621588" w14:textId="6D5C4A7E" w:rsidR="00AC1288" w:rsidRDefault="008B36BB" w:rsidP="00C47741">
            <w:pPr>
              <w:rPr>
                <w:rFonts w:ascii="Verdana" w:hAnsi="Verdana"/>
                <w:b/>
              </w:rPr>
            </w:pPr>
            <w:r>
              <w:rPr>
                <w:rFonts w:ascii="Verdana" w:hAnsi="Verdana"/>
                <w:b/>
              </w:rPr>
              <w:t>Rencontre PAP</w:t>
            </w:r>
          </w:p>
          <w:p w14:paraId="6D179A11" w14:textId="5CBE4355" w:rsidR="00EE7F34" w:rsidRDefault="00EE7F34" w:rsidP="00C47741">
            <w:pPr>
              <w:rPr>
                <w:rFonts w:ascii="Verdana" w:hAnsi="Verdana"/>
                <w:b/>
              </w:rPr>
            </w:pPr>
            <w:r>
              <w:rPr>
                <w:rFonts w:ascii="Verdana" w:hAnsi="Verdana"/>
                <w:b/>
              </w:rPr>
              <w:t>Révision et rencontres parents EED</w:t>
            </w:r>
          </w:p>
          <w:p w14:paraId="17253C41" w14:textId="6C7C06A3" w:rsidR="008B36BB" w:rsidRDefault="008B36BB" w:rsidP="00C47741">
            <w:pPr>
              <w:rPr>
                <w:rFonts w:ascii="Verdana" w:hAnsi="Verdana"/>
                <w:b/>
              </w:rPr>
            </w:pPr>
            <w:r>
              <w:rPr>
                <w:rFonts w:ascii="Verdana" w:hAnsi="Verdana"/>
                <w:b/>
              </w:rPr>
              <w:t xml:space="preserve">Équipe de </w:t>
            </w:r>
            <w:r w:rsidR="00EE7F34">
              <w:rPr>
                <w:rFonts w:ascii="Verdana" w:hAnsi="Verdana"/>
                <w:b/>
              </w:rPr>
              <w:t>la réussite</w:t>
            </w:r>
            <w:r>
              <w:rPr>
                <w:rFonts w:ascii="Verdana" w:hAnsi="Verdana"/>
                <w:b/>
              </w:rPr>
              <w:t xml:space="preserve">/ analyse des données </w:t>
            </w:r>
            <w:r w:rsidR="00814D70">
              <w:rPr>
                <w:rFonts w:ascii="Verdana" w:hAnsi="Verdana"/>
                <w:b/>
              </w:rPr>
              <w:t>+ PAÉ</w:t>
            </w:r>
          </w:p>
          <w:p w14:paraId="0F1C19A0" w14:textId="77777777" w:rsidR="00227BA8" w:rsidRDefault="00227BA8" w:rsidP="00C47741">
            <w:pPr>
              <w:rPr>
                <w:rFonts w:ascii="Verdana" w:hAnsi="Verdana"/>
                <w:b/>
              </w:rPr>
            </w:pPr>
            <w:r>
              <w:rPr>
                <w:rFonts w:ascii="Verdana" w:hAnsi="Verdana"/>
                <w:b/>
              </w:rPr>
              <w:t>Évaluation ALF</w:t>
            </w:r>
          </w:p>
          <w:p w14:paraId="3059A086" w14:textId="77777777" w:rsidR="00814D70" w:rsidRDefault="00814D70" w:rsidP="00C47741">
            <w:pPr>
              <w:rPr>
                <w:rFonts w:ascii="Verdana" w:hAnsi="Verdana"/>
                <w:b/>
              </w:rPr>
            </w:pPr>
            <w:r>
              <w:rPr>
                <w:rFonts w:ascii="Verdana" w:hAnsi="Verdana"/>
                <w:b/>
              </w:rPr>
              <w:t>Journée pédagogique/ Cap numératie</w:t>
            </w:r>
          </w:p>
          <w:p w14:paraId="3DB7E359" w14:textId="2C2A6FD3" w:rsidR="00814D70" w:rsidRPr="009F6980" w:rsidRDefault="00814D70" w:rsidP="00C47741">
            <w:pPr>
              <w:rPr>
                <w:rFonts w:ascii="Verdana" w:hAnsi="Verdana"/>
                <w:b/>
              </w:rPr>
            </w:pPr>
            <w:r>
              <w:rPr>
                <w:rFonts w:ascii="Verdana" w:hAnsi="Verdana"/>
                <w:b/>
              </w:rPr>
              <w:t>CAP EED : différenciation, adaptation et modification</w:t>
            </w:r>
          </w:p>
        </w:tc>
      </w:tr>
      <w:tr w:rsidR="00AC1288" w:rsidRPr="006F692A" w14:paraId="69F6A115" w14:textId="77777777" w:rsidTr="00C47741">
        <w:tc>
          <w:tcPr>
            <w:tcW w:w="6236" w:type="dxa"/>
            <w:shd w:val="clear" w:color="auto" w:fill="CCC0D9" w:themeFill="accent4" w:themeFillTint="66"/>
          </w:tcPr>
          <w:p w14:paraId="6C501BCC" w14:textId="77777777" w:rsidR="00AC1288" w:rsidRPr="009F6980" w:rsidRDefault="00AC1288" w:rsidP="00C47741">
            <w:pPr>
              <w:rPr>
                <w:rFonts w:ascii="Verdana" w:hAnsi="Verdana"/>
                <w:b/>
              </w:rPr>
            </w:pPr>
            <w:r w:rsidRPr="009F6980">
              <w:rPr>
                <w:rFonts w:ascii="Verdana" w:hAnsi="Verdana"/>
                <w:b/>
              </w:rPr>
              <w:t>Novembre</w:t>
            </w:r>
          </w:p>
        </w:tc>
        <w:tc>
          <w:tcPr>
            <w:tcW w:w="6237" w:type="dxa"/>
            <w:shd w:val="clear" w:color="auto" w:fill="CCC0D9" w:themeFill="accent4" w:themeFillTint="66"/>
          </w:tcPr>
          <w:p w14:paraId="58475B77" w14:textId="77777777" w:rsidR="00AC1288" w:rsidRPr="009F6980" w:rsidRDefault="00AC1288" w:rsidP="00C47741">
            <w:pPr>
              <w:rPr>
                <w:rFonts w:ascii="Verdana" w:hAnsi="Verdana"/>
                <w:b/>
              </w:rPr>
            </w:pPr>
            <w:r w:rsidRPr="009F6980">
              <w:rPr>
                <w:rFonts w:ascii="Verdana" w:hAnsi="Verdana"/>
                <w:b/>
              </w:rPr>
              <w:t>Décembre</w:t>
            </w:r>
          </w:p>
        </w:tc>
        <w:tc>
          <w:tcPr>
            <w:tcW w:w="6237" w:type="dxa"/>
            <w:gridSpan w:val="2"/>
            <w:shd w:val="clear" w:color="auto" w:fill="CCC0D9" w:themeFill="accent4" w:themeFillTint="66"/>
          </w:tcPr>
          <w:p w14:paraId="448CD5E6" w14:textId="77777777" w:rsidR="00AC1288" w:rsidRPr="009F6980" w:rsidRDefault="00AC1288" w:rsidP="00C47741">
            <w:pPr>
              <w:rPr>
                <w:rFonts w:ascii="Verdana" w:hAnsi="Verdana"/>
                <w:b/>
              </w:rPr>
            </w:pPr>
            <w:r w:rsidRPr="009F6980">
              <w:rPr>
                <w:rFonts w:ascii="Verdana" w:hAnsi="Verdana"/>
                <w:b/>
              </w:rPr>
              <w:t>Janvier</w:t>
            </w:r>
          </w:p>
        </w:tc>
      </w:tr>
      <w:tr w:rsidR="00AC1288" w14:paraId="7CFFD2A4" w14:textId="77777777" w:rsidTr="00C47741">
        <w:tc>
          <w:tcPr>
            <w:tcW w:w="6236" w:type="dxa"/>
          </w:tcPr>
          <w:p w14:paraId="68E8924B" w14:textId="72280BA9" w:rsidR="00227BA8" w:rsidRPr="00E42014" w:rsidRDefault="00227BA8" w:rsidP="00C47741">
            <w:pPr>
              <w:rPr>
                <w:rFonts w:ascii="Verdana" w:hAnsi="Verdana"/>
                <w:b/>
              </w:rPr>
            </w:pPr>
            <w:r w:rsidRPr="00E42014">
              <w:rPr>
                <w:rFonts w:ascii="Verdana" w:hAnsi="Verdana"/>
                <w:b/>
              </w:rPr>
              <w:t>Plan anti-intimidation</w:t>
            </w:r>
          </w:p>
          <w:p w14:paraId="055438FA" w14:textId="3D98C186" w:rsidR="00227BA8" w:rsidRPr="00E42014" w:rsidRDefault="00227BA8" w:rsidP="00C47741">
            <w:pPr>
              <w:rPr>
                <w:rFonts w:ascii="Verdana" w:hAnsi="Verdana"/>
                <w:b/>
              </w:rPr>
            </w:pPr>
            <w:r w:rsidRPr="00E42014">
              <w:rPr>
                <w:rFonts w:ascii="Verdana" w:hAnsi="Verdana"/>
                <w:b/>
              </w:rPr>
              <w:t>Rencontre comité anti-intimidation</w:t>
            </w:r>
          </w:p>
          <w:p w14:paraId="3B0CA26F" w14:textId="55F31139" w:rsidR="00AC1288" w:rsidRPr="00E42014" w:rsidRDefault="008B36BB" w:rsidP="00C47741">
            <w:pPr>
              <w:rPr>
                <w:rFonts w:ascii="Verdana" w:hAnsi="Verdana"/>
                <w:b/>
              </w:rPr>
            </w:pPr>
            <w:r w:rsidRPr="00E42014">
              <w:rPr>
                <w:rFonts w:ascii="Verdana" w:hAnsi="Verdana"/>
                <w:b/>
              </w:rPr>
              <w:t>CAP Numératie</w:t>
            </w:r>
          </w:p>
          <w:p w14:paraId="41A4F94E" w14:textId="6AB6F5EE" w:rsidR="00227BA8" w:rsidRDefault="00227BA8" w:rsidP="00C47741">
            <w:pPr>
              <w:rPr>
                <w:rFonts w:ascii="Verdana" w:hAnsi="Verdana"/>
                <w:b/>
              </w:rPr>
            </w:pPr>
            <w:r w:rsidRPr="00227BA8">
              <w:rPr>
                <w:rFonts w:ascii="Verdana" w:hAnsi="Verdana"/>
                <w:b/>
              </w:rPr>
              <w:t>Équipe é</w:t>
            </w:r>
            <w:r>
              <w:rPr>
                <w:rFonts w:ascii="Verdana" w:hAnsi="Verdana"/>
                <w:b/>
              </w:rPr>
              <w:t xml:space="preserve">cole </w:t>
            </w:r>
          </w:p>
          <w:p w14:paraId="0805AA2B" w14:textId="7868B31A" w:rsidR="00814D70" w:rsidRDefault="00814D70" w:rsidP="00C47741">
            <w:pPr>
              <w:rPr>
                <w:rFonts w:ascii="Verdana" w:hAnsi="Verdana"/>
                <w:b/>
              </w:rPr>
            </w:pPr>
            <w:r>
              <w:rPr>
                <w:rFonts w:ascii="Verdana" w:hAnsi="Verdana"/>
                <w:b/>
              </w:rPr>
              <w:lastRenderedPageBreak/>
              <w:t>Journée pédagogique/ écoles saines et inclusives</w:t>
            </w:r>
          </w:p>
          <w:p w14:paraId="3BBF3C7C" w14:textId="70328F54" w:rsidR="00227BA8" w:rsidRPr="00227BA8" w:rsidRDefault="00227BA8" w:rsidP="00C47741">
            <w:pPr>
              <w:rPr>
                <w:rFonts w:ascii="Verdana" w:hAnsi="Verdana"/>
                <w:b/>
              </w:rPr>
            </w:pPr>
            <w:r>
              <w:rPr>
                <w:rFonts w:ascii="Verdana" w:hAnsi="Verdana"/>
                <w:b/>
              </w:rPr>
              <w:t>Activités éco-responsables</w:t>
            </w:r>
          </w:p>
          <w:p w14:paraId="6EC040BB" w14:textId="1C0EE67C" w:rsidR="00AC1288" w:rsidRDefault="00227BA8" w:rsidP="00C47741">
            <w:pPr>
              <w:rPr>
                <w:rFonts w:ascii="Verdana" w:hAnsi="Verdana"/>
                <w:b/>
              </w:rPr>
            </w:pPr>
            <w:r>
              <w:rPr>
                <w:rFonts w:ascii="Verdana" w:hAnsi="Verdana"/>
                <w:b/>
              </w:rPr>
              <w:t xml:space="preserve">Rassemblement/ jour du souvenir, </w:t>
            </w:r>
          </w:p>
          <w:p w14:paraId="3320E91F" w14:textId="149AE66C" w:rsidR="00AC1288" w:rsidRPr="00227BA8" w:rsidRDefault="00731B91" w:rsidP="00731B91">
            <w:pPr>
              <w:rPr>
                <w:rFonts w:ascii="Verdana" w:hAnsi="Verdana"/>
                <w:b/>
              </w:rPr>
            </w:pPr>
            <w:proofErr w:type="spellStart"/>
            <w:r>
              <w:rPr>
                <w:rFonts w:ascii="Verdana" w:hAnsi="Verdana"/>
                <w:b/>
              </w:rPr>
              <w:t>Movember</w:t>
            </w:r>
            <w:proofErr w:type="spellEnd"/>
          </w:p>
        </w:tc>
        <w:tc>
          <w:tcPr>
            <w:tcW w:w="6237" w:type="dxa"/>
          </w:tcPr>
          <w:p w14:paraId="7493F395" w14:textId="77777777" w:rsidR="00227BA8" w:rsidRDefault="00227BA8" w:rsidP="00C47741">
            <w:pPr>
              <w:rPr>
                <w:rFonts w:ascii="Verdana" w:hAnsi="Verdana"/>
                <w:b/>
              </w:rPr>
            </w:pPr>
            <w:r>
              <w:rPr>
                <w:rFonts w:ascii="Verdana" w:hAnsi="Verdana"/>
                <w:b/>
              </w:rPr>
              <w:lastRenderedPageBreak/>
              <w:t>Rencontre / suivi élèves à risque</w:t>
            </w:r>
          </w:p>
          <w:p w14:paraId="535F9771" w14:textId="77777777" w:rsidR="00227BA8" w:rsidRDefault="00227BA8" w:rsidP="00C47741">
            <w:pPr>
              <w:rPr>
                <w:rFonts w:ascii="Verdana" w:hAnsi="Verdana"/>
                <w:b/>
              </w:rPr>
            </w:pPr>
            <w:r>
              <w:rPr>
                <w:rFonts w:ascii="Verdana" w:hAnsi="Verdana"/>
                <w:b/>
              </w:rPr>
              <w:t>Suivi élèves EED</w:t>
            </w:r>
          </w:p>
          <w:p w14:paraId="15419AC0" w14:textId="77777777" w:rsidR="00227BA8" w:rsidRPr="00227BA8" w:rsidRDefault="00227BA8" w:rsidP="00227BA8">
            <w:pPr>
              <w:rPr>
                <w:rFonts w:ascii="Verdana" w:hAnsi="Verdana"/>
                <w:b/>
              </w:rPr>
            </w:pPr>
            <w:r>
              <w:rPr>
                <w:rFonts w:ascii="Verdana" w:hAnsi="Verdana"/>
                <w:b/>
              </w:rPr>
              <w:t>Activités éco-responsables</w:t>
            </w:r>
          </w:p>
          <w:p w14:paraId="2038118B" w14:textId="22D45677" w:rsidR="00227BA8" w:rsidRDefault="00227BA8" w:rsidP="00227BA8">
            <w:pPr>
              <w:rPr>
                <w:rFonts w:ascii="Verdana" w:hAnsi="Verdana"/>
                <w:b/>
              </w:rPr>
            </w:pPr>
            <w:r>
              <w:rPr>
                <w:rFonts w:ascii="Verdana" w:hAnsi="Verdana"/>
                <w:b/>
              </w:rPr>
              <w:t>Rassemblement/valeur du mois</w:t>
            </w:r>
            <w:r w:rsidR="00EE7F34">
              <w:rPr>
                <w:rFonts w:ascii="Verdana" w:hAnsi="Verdana"/>
                <w:b/>
              </w:rPr>
              <w:t xml:space="preserve"> et réussite</w:t>
            </w:r>
          </w:p>
          <w:p w14:paraId="047A335E" w14:textId="49B397FE" w:rsidR="00814D70" w:rsidRDefault="00814D70" w:rsidP="00227BA8">
            <w:pPr>
              <w:rPr>
                <w:rFonts w:ascii="Verdana" w:hAnsi="Verdana"/>
                <w:b/>
              </w:rPr>
            </w:pPr>
            <w:r>
              <w:rPr>
                <w:rFonts w:ascii="Verdana" w:hAnsi="Verdana"/>
                <w:b/>
              </w:rPr>
              <w:lastRenderedPageBreak/>
              <w:t>Équipe de soutien : Planification des CAP</w:t>
            </w:r>
          </w:p>
          <w:p w14:paraId="09DAC963" w14:textId="15868205" w:rsidR="00814D70" w:rsidRDefault="00814D70" w:rsidP="00227BA8">
            <w:pPr>
              <w:rPr>
                <w:rFonts w:ascii="Verdana" w:hAnsi="Verdana"/>
                <w:b/>
              </w:rPr>
            </w:pPr>
            <w:r>
              <w:rPr>
                <w:rFonts w:ascii="Verdana" w:hAnsi="Verdana"/>
                <w:b/>
              </w:rPr>
              <w:t>CAP littératie</w:t>
            </w:r>
          </w:p>
          <w:p w14:paraId="6436C9EA" w14:textId="318204B6" w:rsidR="00731B91" w:rsidRDefault="00731B91" w:rsidP="00227BA8">
            <w:pPr>
              <w:rPr>
                <w:rFonts w:ascii="Verdana" w:hAnsi="Verdana"/>
                <w:b/>
              </w:rPr>
            </w:pPr>
            <w:r>
              <w:rPr>
                <w:rFonts w:ascii="Verdana" w:hAnsi="Verdana"/>
                <w:b/>
              </w:rPr>
              <w:t>Spectacle d’hiver</w:t>
            </w:r>
          </w:p>
          <w:p w14:paraId="63FB97ED" w14:textId="0A29F55D" w:rsidR="00EE7F34" w:rsidRDefault="00EE7F34" w:rsidP="00227BA8">
            <w:pPr>
              <w:rPr>
                <w:rFonts w:ascii="Verdana" w:hAnsi="Verdana"/>
                <w:b/>
              </w:rPr>
            </w:pPr>
            <w:r>
              <w:rPr>
                <w:rFonts w:ascii="Verdana" w:hAnsi="Verdana"/>
                <w:b/>
              </w:rPr>
              <w:t>Équipe de soutien</w:t>
            </w:r>
          </w:p>
          <w:p w14:paraId="06B6B054" w14:textId="1A2A12B4" w:rsidR="00EE7F34" w:rsidRDefault="00EE7F34" w:rsidP="00227BA8">
            <w:pPr>
              <w:rPr>
                <w:rFonts w:ascii="Verdana" w:hAnsi="Verdana"/>
                <w:b/>
              </w:rPr>
            </w:pPr>
            <w:r>
              <w:rPr>
                <w:rFonts w:ascii="Verdana" w:hAnsi="Verdana"/>
                <w:b/>
              </w:rPr>
              <w:t>Équipe école</w:t>
            </w:r>
          </w:p>
          <w:p w14:paraId="5B1C5164" w14:textId="686B4689" w:rsidR="00EE7F34" w:rsidRPr="00227BA8" w:rsidRDefault="00EE7F34" w:rsidP="00227BA8">
            <w:pPr>
              <w:rPr>
                <w:rFonts w:ascii="Verdana" w:hAnsi="Verdana"/>
                <w:b/>
              </w:rPr>
            </w:pPr>
            <w:r>
              <w:rPr>
                <w:rFonts w:ascii="Verdana" w:hAnsi="Verdana"/>
                <w:b/>
              </w:rPr>
              <w:t>Rassemblement/valeur du mois</w:t>
            </w:r>
          </w:p>
          <w:p w14:paraId="109C206F" w14:textId="7AEC394F" w:rsidR="00227BA8" w:rsidRPr="009F6980" w:rsidRDefault="00227BA8" w:rsidP="00C47741">
            <w:pPr>
              <w:rPr>
                <w:rFonts w:ascii="Verdana" w:hAnsi="Verdana"/>
                <w:b/>
              </w:rPr>
            </w:pPr>
          </w:p>
        </w:tc>
        <w:tc>
          <w:tcPr>
            <w:tcW w:w="6237" w:type="dxa"/>
            <w:gridSpan w:val="2"/>
          </w:tcPr>
          <w:p w14:paraId="7CE31D10" w14:textId="77777777" w:rsidR="00814D70" w:rsidRDefault="00814D70" w:rsidP="00814D70">
            <w:pPr>
              <w:rPr>
                <w:rFonts w:ascii="Verdana" w:hAnsi="Verdana"/>
                <w:b/>
              </w:rPr>
            </w:pPr>
            <w:r>
              <w:rPr>
                <w:rFonts w:ascii="Verdana" w:hAnsi="Verdana"/>
                <w:b/>
              </w:rPr>
              <w:lastRenderedPageBreak/>
              <w:t>CAP Littératie</w:t>
            </w:r>
          </w:p>
          <w:p w14:paraId="656F5254" w14:textId="1865E113" w:rsidR="00AC1288" w:rsidRDefault="00227BA8" w:rsidP="00C47741">
            <w:pPr>
              <w:rPr>
                <w:rFonts w:ascii="Verdana" w:hAnsi="Verdana"/>
                <w:b/>
              </w:rPr>
            </w:pPr>
            <w:r>
              <w:rPr>
                <w:rFonts w:ascii="Verdana" w:hAnsi="Verdana"/>
                <w:b/>
              </w:rPr>
              <w:t>Rencontre / suivi élèves à risque</w:t>
            </w:r>
          </w:p>
          <w:p w14:paraId="3B0D5651" w14:textId="77777777" w:rsidR="00227BA8" w:rsidRPr="00227BA8" w:rsidRDefault="00227BA8" w:rsidP="00227BA8">
            <w:pPr>
              <w:rPr>
                <w:rFonts w:ascii="Verdana" w:hAnsi="Verdana"/>
                <w:b/>
              </w:rPr>
            </w:pPr>
            <w:r>
              <w:rPr>
                <w:rFonts w:ascii="Verdana" w:hAnsi="Verdana"/>
                <w:b/>
              </w:rPr>
              <w:t>Activités éco-responsables</w:t>
            </w:r>
          </w:p>
          <w:p w14:paraId="5918A5B7" w14:textId="11E1618E" w:rsidR="00EE7F34" w:rsidRPr="00227BA8" w:rsidRDefault="00EE7F34" w:rsidP="00227BA8">
            <w:pPr>
              <w:rPr>
                <w:rFonts w:ascii="Verdana" w:hAnsi="Verdana"/>
                <w:b/>
              </w:rPr>
            </w:pPr>
            <w:r>
              <w:rPr>
                <w:rFonts w:ascii="Verdana" w:hAnsi="Verdana"/>
                <w:b/>
              </w:rPr>
              <w:t>Rassemblement/valeur du mois et réussite</w:t>
            </w:r>
          </w:p>
          <w:p w14:paraId="5094F174" w14:textId="10DA8348" w:rsidR="00227BA8" w:rsidRPr="009F6980" w:rsidRDefault="00227BA8" w:rsidP="00C47741">
            <w:pPr>
              <w:rPr>
                <w:rFonts w:ascii="Verdana" w:hAnsi="Verdana"/>
                <w:b/>
              </w:rPr>
            </w:pPr>
          </w:p>
        </w:tc>
      </w:tr>
      <w:tr w:rsidR="00AC1288" w14:paraId="013A30FB" w14:textId="77777777" w:rsidTr="00C47741">
        <w:tc>
          <w:tcPr>
            <w:tcW w:w="6236" w:type="dxa"/>
            <w:shd w:val="clear" w:color="auto" w:fill="CCC0D9" w:themeFill="accent4" w:themeFillTint="66"/>
          </w:tcPr>
          <w:p w14:paraId="7D40E62B" w14:textId="77777777" w:rsidR="00AC1288" w:rsidRPr="009F6980" w:rsidRDefault="00AC1288" w:rsidP="00C47741">
            <w:pPr>
              <w:rPr>
                <w:rFonts w:ascii="Verdana" w:hAnsi="Verdana"/>
                <w:b/>
              </w:rPr>
            </w:pPr>
            <w:r w:rsidRPr="009F6980">
              <w:rPr>
                <w:rFonts w:ascii="Verdana" w:hAnsi="Verdana"/>
                <w:b/>
              </w:rPr>
              <w:lastRenderedPageBreak/>
              <w:t>Février</w:t>
            </w:r>
          </w:p>
        </w:tc>
        <w:tc>
          <w:tcPr>
            <w:tcW w:w="6237" w:type="dxa"/>
            <w:shd w:val="clear" w:color="auto" w:fill="CCC0D9" w:themeFill="accent4" w:themeFillTint="66"/>
          </w:tcPr>
          <w:p w14:paraId="3DCB04EB" w14:textId="77777777" w:rsidR="00AC1288" w:rsidRPr="009F6980" w:rsidRDefault="00AC1288" w:rsidP="00C47741">
            <w:pPr>
              <w:rPr>
                <w:rFonts w:ascii="Verdana" w:hAnsi="Verdana"/>
                <w:b/>
              </w:rPr>
            </w:pPr>
            <w:r w:rsidRPr="009F6980">
              <w:rPr>
                <w:rFonts w:ascii="Verdana" w:hAnsi="Verdana"/>
                <w:b/>
              </w:rPr>
              <w:t>Mars</w:t>
            </w:r>
          </w:p>
        </w:tc>
        <w:tc>
          <w:tcPr>
            <w:tcW w:w="6237" w:type="dxa"/>
            <w:gridSpan w:val="2"/>
            <w:shd w:val="clear" w:color="auto" w:fill="CCC0D9" w:themeFill="accent4" w:themeFillTint="66"/>
          </w:tcPr>
          <w:p w14:paraId="30888A9B" w14:textId="77777777" w:rsidR="00AC1288" w:rsidRPr="009F6980" w:rsidRDefault="00AC1288" w:rsidP="00C47741">
            <w:pPr>
              <w:rPr>
                <w:rFonts w:ascii="Verdana" w:hAnsi="Verdana"/>
                <w:b/>
              </w:rPr>
            </w:pPr>
            <w:r w:rsidRPr="009F6980">
              <w:rPr>
                <w:rFonts w:ascii="Verdana" w:hAnsi="Verdana"/>
                <w:b/>
              </w:rPr>
              <w:t>Avril</w:t>
            </w:r>
          </w:p>
        </w:tc>
      </w:tr>
      <w:tr w:rsidR="00AC1288" w14:paraId="5D360473" w14:textId="77777777" w:rsidTr="00C47741">
        <w:tc>
          <w:tcPr>
            <w:tcW w:w="6236" w:type="dxa"/>
          </w:tcPr>
          <w:p w14:paraId="3075CA67" w14:textId="1D1D493E" w:rsidR="00AC1288" w:rsidRDefault="008B36BB" w:rsidP="00C47741">
            <w:pPr>
              <w:rPr>
                <w:rFonts w:ascii="Verdana" w:hAnsi="Verdana"/>
                <w:b/>
              </w:rPr>
            </w:pPr>
            <w:r>
              <w:rPr>
                <w:rFonts w:ascii="Verdana" w:hAnsi="Verdana"/>
                <w:b/>
              </w:rPr>
              <w:t xml:space="preserve">Équipe de </w:t>
            </w:r>
            <w:r w:rsidR="00227BA8">
              <w:rPr>
                <w:rFonts w:ascii="Verdana" w:hAnsi="Verdana"/>
                <w:b/>
              </w:rPr>
              <w:t>la réussite</w:t>
            </w:r>
            <w:r>
              <w:rPr>
                <w:rFonts w:ascii="Verdana" w:hAnsi="Verdana"/>
                <w:b/>
              </w:rPr>
              <w:t>/Analyse des données des bulletins</w:t>
            </w:r>
            <w:r w:rsidR="00814D70">
              <w:rPr>
                <w:rFonts w:ascii="Verdana" w:hAnsi="Verdana"/>
                <w:b/>
              </w:rPr>
              <w:t xml:space="preserve"> et planification CAP</w:t>
            </w:r>
          </w:p>
          <w:p w14:paraId="2A61A8FD" w14:textId="77777777" w:rsidR="00EE7F34" w:rsidRDefault="00EE7F34" w:rsidP="00EE7F34">
            <w:pPr>
              <w:rPr>
                <w:rFonts w:ascii="Verdana" w:hAnsi="Verdana"/>
                <w:b/>
              </w:rPr>
            </w:pPr>
            <w:r>
              <w:rPr>
                <w:rFonts w:ascii="Verdana" w:hAnsi="Verdana"/>
                <w:b/>
              </w:rPr>
              <w:t>Équipe de soutien</w:t>
            </w:r>
          </w:p>
          <w:p w14:paraId="64A5C838" w14:textId="6D21122D" w:rsidR="008B36BB" w:rsidRPr="009F6980" w:rsidRDefault="008B36BB" w:rsidP="00C47741">
            <w:pPr>
              <w:rPr>
                <w:rFonts w:ascii="Verdana" w:hAnsi="Verdana"/>
                <w:b/>
              </w:rPr>
            </w:pPr>
            <w:r>
              <w:rPr>
                <w:rFonts w:ascii="Verdana" w:hAnsi="Verdana"/>
                <w:b/>
              </w:rPr>
              <w:t>Révision des stratégies et apprentissage professionnel à offrir aux enseignants</w:t>
            </w:r>
          </w:p>
          <w:p w14:paraId="2B76BC34" w14:textId="7F9CBF15" w:rsidR="00227BA8" w:rsidRDefault="00227BA8" w:rsidP="00227BA8">
            <w:pPr>
              <w:rPr>
                <w:rFonts w:ascii="Verdana" w:hAnsi="Verdana"/>
                <w:b/>
              </w:rPr>
            </w:pPr>
            <w:r>
              <w:rPr>
                <w:rFonts w:ascii="Verdana" w:hAnsi="Verdana"/>
                <w:b/>
              </w:rPr>
              <w:t>CAP écoles-tolérantes</w:t>
            </w:r>
          </w:p>
          <w:p w14:paraId="3B5B8C47" w14:textId="0A9C1050" w:rsidR="00EE7F34" w:rsidRDefault="00EE7F34" w:rsidP="00227BA8">
            <w:pPr>
              <w:rPr>
                <w:rFonts w:ascii="Verdana" w:hAnsi="Verdana"/>
                <w:b/>
              </w:rPr>
            </w:pPr>
            <w:r>
              <w:rPr>
                <w:rFonts w:ascii="Verdana" w:hAnsi="Verdana"/>
                <w:b/>
              </w:rPr>
              <w:t>CAP planification spiralée et codage</w:t>
            </w:r>
          </w:p>
          <w:p w14:paraId="31E29442" w14:textId="1727FB9D" w:rsidR="00AC1288" w:rsidRDefault="00227BA8" w:rsidP="00C47741">
            <w:pPr>
              <w:rPr>
                <w:rFonts w:ascii="Verdana" w:hAnsi="Verdana"/>
                <w:b/>
              </w:rPr>
            </w:pPr>
            <w:proofErr w:type="spellStart"/>
            <w:r>
              <w:rPr>
                <w:rFonts w:ascii="Verdana" w:hAnsi="Verdana"/>
                <w:b/>
              </w:rPr>
              <w:t>Suiv</w:t>
            </w:r>
            <w:proofErr w:type="spellEnd"/>
            <w:r>
              <w:rPr>
                <w:rFonts w:ascii="Verdana" w:hAnsi="Verdana"/>
                <w:b/>
              </w:rPr>
              <w:t xml:space="preserve"> / élèves ALF</w:t>
            </w:r>
          </w:p>
          <w:p w14:paraId="501432B3" w14:textId="77777777" w:rsidR="00EE7F34" w:rsidRDefault="00EE7F34" w:rsidP="00EE7F34">
            <w:pPr>
              <w:rPr>
                <w:rFonts w:ascii="Verdana" w:hAnsi="Verdana"/>
                <w:b/>
              </w:rPr>
            </w:pPr>
            <w:r>
              <w:rPr>
                <w:rFonts w:ascii="Verdana" w:hAnsi="Verdana"/>
                <w:b/>
              </w:rPr>
              <w:t>Rencontre / suivi élèves à risque</w:t>
            </w:r>
          </w:p>
          <w:p w14:paraId="1A753795" w14:textId="529D27DE" w:rsidR="00227BA8" w:rsidRDefault="00227BA8" w:rsidP="00227BA8">
            <w:pPr>
              <w:rPr>
                <w:rFonts w:ascii="Verdana" w:hAnsi="Verdana"/>
                <w:b/>
              </w:rPr>
            </w:pPr>
            <w:r>
              <w:rPr>
                <w:rFonts w:ascii="Verdana" w:hAnsi="Verdana"/>
                <w:b/>
              </w:rPr>
              <w:t>Activités éco-responsables</w:t>
            </w:r>
          </w:p>
          <w:p w14:paraId="4EA89BE9" w14:textId="71A3C9BE" w:rsidR="00227BA8" w:rsidRDefault="00227BA8" w:rsidP="00227BA8">
            <w:pPr>
              <w:rPr>
                <w:rFonts w:ascii="Verdana" w:hAnsi="Verdana"/>
                <w:b/>
              </w:rPr>
            </w:pPr>
            <w:r>
              <w:rPr>
                <w:rFonts w:ascii="Verdana" w:hAnsi="Verdana"/>
                <w:b/>
              </w:rPr>
              <w:t>Rassemblement/valeur du mois</w:t>
            </w:r>
          </w:p>
          <w:p w14:paraId="0DE80E7E" w14:textId="566184A2" w:rsidR="00AC1288" w:rsidRPr="009F6980" w:rsidRDefault="00EE7F34" w:rsidP="00E827AB">
            <w:pPr>
              <w:rPr>
                <w:rFonts w:ascii="Verdana" w:hAnsi="Verdana"/>
                <w:b/>
              </w:rPr>
            </w:pPr>
            <w:r>
              <w:rPr>
                <w:rFonts w:ascii="Verdana" w:hAnsi="Verdana"/>
                <w:b/>
              </w:rPr>
              <w:t>Rencontre/OQRE</w:t>
            </w:r>
          </w:p>
        </w:tc>
        <w:tc>
          <w:tcPr>
            <w:tcW w:w="6237" w:type="dxa"/>
          </w:tcPr>
          <w:p w14:paraId="7506FBBF" w14:textId="2A8A0DC3" w:rsidR="00EE7F34" w:rsidRDefault="00EE7F34" w:rsidP="00C47741">
            <w:pPr>
              <w:rPr>
                <w:rFonts w:ascii="Verdana" w:hAnsi="Verdana"/>
                <w:b/>
              </w:rPr>
            </w:pPr>
            <w:r>
              <w:rPr>
                <w:rFonts w:ascii="Verdana" w:hAnsi="Verdana"/>
                <w:b/>
              </w:rPr>
              <w:t>Équipe de la réussite</w:t>
            </w:r>
          </w:p>
          <w:p w14:paraId="145C5709" w14:textId="23642185" w:rsidR="00814D70" w:rsidRDefault="00814D70" w:rsidP="00C47741">
            <w:pPr>
              <w:rPr>
                <w:rFonts w:ascii="Verdana" w:hAnsi="Verdana"/>
                <w:b/>
              </w:rPr>
            </w:pPr>
            <w:r>
              <w:rPr>
                <w:rFonts w:ascii="Verdana" w:hAnsi="Verdana"/>
                <w:b/>
              </w:rPr>
              <w:t xml:space="preserve">CAP </w:t>
            </w:r>
            <w:r w:rsidR="00EE7F34">
              <w:rPr>
                <w:rFonts w:ascii="Verdana" w:hAnsi="Verdana"/>
                <w:b/>
              </w:rPr>
              <w:t>littératie</w:t>
            </w:r>
          </w:p>
          <w:p w14:paraId="07B83C80" w14:textId="2FDEE0A1" w:rsidR="00AC1288" w:rsidRDefault="00227BA8" w:rsidP="00C47741">
            <w:pPr>
              <w:rPr>
                <w:rFonts w:ascii="Verdana" w:hAnsi="Verdana"/>
                <w:b/>
              </w:rPr>
            </w:pPr>
            <w:r>
              <w:rPr>
                <w:rFonts w:ascii="Verdana" w:hAnsi="Verdana"/>
                <w:b/>
              </w:rPr>
              <w:t>Rencontre / suivi élèves à risque</w:t>
            </w:r>
          </w:p>
          <w:p w14:paraId="41F5B6AB" w14:textId="77777777" w:rsidR="00227BA8" w:rsidRPr="00227BA8" w:rsidRDefault="00227BA8" w:rsidP="00227BA8">
            <w:pPr>
              <w:rPr>
                <w:rFonts w:ascii="Verdana" w:hAnsi="Verdana"/>
                <w:b/>
              </w:rPr>
            </w:pPr>
            <w:r>
              <w:rPr>
                <w:rFonts w:ascii="Verdana" w:hAnsi="Verdana"/>
                <w:b/>
              </w:rPr>
              <w:t>Activités éco-responsables</w:t>
            </w:r>
          </w:p>
          <w:p w14:paraId="3572197B" w14:textId="6054537C" w:rsidR="00227BA8" w:rsidRDefault="00227BA8" w:rsidP="00227BA8">
            <w:pPr>
              <w:rPr>
                <w:rFonts w:ascii="Verdana" w:hAnsi="Verdana"/>
                <w:b/>
              </w:rPr>
            </w:pPr>
            <w:r>
              <w:rPr>
                <w:rFonts w:ascii="Verdana" w:hAnsi="Verdana"/>
                <w:b/>
              </w:rPr>
              <w:t>Rassemblement/valeur du mois</w:t>
            </w:r>
            <w:r w:rsidR="007D463C">
              <w:rPr>
                <w:rFonts w:ascii="Verdana" w:hAnsi="Verdana"/>
                <w:b/>
              </w:rPr>
              <w:t xml:space="preserve"> et réussite</w:t>
            </w:r>
          </w:p>
          <w:p w14:paraId="1E13AF5D" w14:textId="3C5BD92E" w:rsidR="007D463C" w:rsidRPr="00227BA8" w:rsidRDefault="007D463C" w:rsidP="00227BA8">
            <w:pPr>
              <w:rPr>
                <w:rFonts w:ascii="Verdana" w:hAnsi="Verdana"/>
                <w:b/>
              </w:rPr>
            </w:pPr>
            <w:r>
              <w:rPr>
                <w:rFonts w:ascii="Verdana" w:hAnsi="Verdana"/>
                <w:b/>
              </w:rPr>
              <w:t>Semaine de la francophonie-ACELF</w:t>
            </w:r>
          </w:p>
          <w:p w14:paraId="1A80AB07" w14:textId="09B534D3" w:rsidR="00227BA8" w:rsidRPr="009F6980" w:rsidRDefault="00227BA8" w:rsidP="00C47741">
            <w:pPr>
              <w:rPr>
                <w:rFonts w:ascii="Verdana" w:hAnsi="Verdana"/>
                <w:b/>
              </w:rPr>
            </w:pPr>
          </w:p>
        </w:tc>
        <w:tc>
          <w:tcPr>
            <w:tcW w:w="6237" w:type="dxa"/>
            <w:gridSpan w:val="2"/>
          </w:tcPr>
          <w:p w14:paraId="2116AE94" w14:textId="0A744ADF" w:rsidR="00814D70" w:rsidRDefault="00814D70" w:rsidP="00C47741">
            <w:pPr>
              <w:rPr>
                <w:rFonts w:ascii="Verdana" w:hAnsi="Verdana"/>
                <w:b/>
              </w:rPr>
            </w:pPr>
            <w:r>
              <w:rPr>
                <w:rFonts w:ascii="Verdana" w:hAnsi="Verdana"/>
                <w:b/>
              </w:rPr>
              <w:t xml:space="preserve">CAP </w:t>
            </w:r>
            <w:r w:rsidR="007D463C">
              <w:rPr>
                <w:rFonts w:ascii="Verdana" w:hAnsi="Verdana"/>
                <w:b/>
              </w:rPr>
              <w:t>Numératie</w:t>
            </w:r>
          </w:p>
          <w:p w14:paraId="460C8146" w14:textId="3F07961D" w:rsidR="00AC1288" w:rsidRDefault="00227BA8" w:rsidP="00C47741">
            <w:pPr>
              <w:rPr>
                <w:rFonts w:ascii="Verdana" w:hAnsi="Verdana"/>
                <w:b/>
              </w:rPr>
            </w:pPr>
            <w:r>
              <w:rPr>
                <w:rFonts w:ascii="Verdana" w:hAnsi="Verdana"/>
                <w:b/>
              </w:rPr>
              <w:t>Rencontre / suivi élèves à risque</w:t>
            </w:r>
          </w:p>
          <w:p w14:paraId="68C845E0" w14:textId="0A6D927E" w:rsidR="00227BA8" w:rsidRDefault="00227BA8" w:rsidP="00227BA8">
            <w:pPr>
              <w:rPr>
                <w:rFonts w:ascii="Verdana" w:hAnsi="Verdana"/>
                <w:b/>
              </w:rPr>
            </w:pPr>
            <w:r>
              <w:rPr>
                <w:rFonts w:ascii="Verdana" w:hAnsi="Verdana"/>
                <w:b/>
              </w:rPr>
              <w:t>Clinique et décloisonnement /OQRE</w:t>
            </w:r>
          </w:p>
          <w:p w14:paraId="2B874901" w14:textId="77777777" w:rsidR="00227BA8" w:rsidRPr="00227BA8" w:rsidRDefault="00227BA8" w:rsidP="00227BA8">
            <w:pPr>
              <w:rPr>
                <w:rFonts w:ascii="Verdana" w:hAnsi="Verdana"/>
                <w:b/>
              </w:rPr>
            </w:pPr>
            <w:r>
              <w:rPr>
                <w:rFonts w:ascii="Verdana" w:hAnsi="Verdana"/>
                <w:b/>
              </w:rPr>
              <w:t>Activités éco-responsables</w:t>
            </w:r>
          </w:p>
          <w:p w14:paraId="7548435F" w14:textId="10A1E0F5" w:rsidR="00227BA8" w:rsidRPr="00227BA8" w:rsidRDefault="00227BA8" w:rsidP="00227BA8">
            <w:pPr>
              <w:rPr>
                <w:rFonts w:ascii="Verdana" w:hAnsi="Verdana"/>
                <w:b/>
              </w:rPr>
            </w:pPr>
            <w:r>
              <w:rPr>
                <w:rFonts w:ascii="Verdana" w:hAnsi="Verdana"/>
                <w:b/>
              </w:rPr>
              <w:t>Rassemblement/valeur du mois</w:t>
            </w:r>
            <w:r w:rsidR="007D463C">
              <w:rPr>
                <w:rFonts w:ascii="Verdana" w:hAnsi="Verdana"/>
                <w:b/>
              </w:rPr>
              <w:t xml:space="preserve"> et réussite</w:t>
            </w:r>
          </w:p>
          <w:p w14:paraId="552DE84F" w14:textId="4020D15C" w:rsidR="00227BA8" w:rsidRPr="009F6980" w:rsidRDefault="00227BA8" w:rsidP="00C47741">
            <w:pPr>
              <w:rPr>
                <w:rFonts w:ascii="Verdana" w:hAnsi="Verdana"/>
                <w:b/>
              </w:rPr>
            </w:pPr>
          </w:p>
        </w:tc>
      </w:tr>
      <w:tr w:rsidR="00AC1288" w14:paraId="5489811B" w14:textId="77777777" w:rsidTr="00C47741">
        <w:tc>
          <w:tcPr>
            <w:tcW w:w="6236" w:type="dxa"/>
            <w:shd w:val="clear" w:color="auto" w:fill="CCC0D9" w:themeFill="accent4" w:themeFillTint="66"/>
          </w:tcPr>
          <w:p w14:paraId="7C55A33D" w14:textId="77777777" w:rsidR="00AC1288" w:rsidRPr="009F6980" w:rsidRDefault="00AC1288" w:rsidP="00C47741">
            <w:pPr>
              <w:rPr>
                <w:rFonts w:ascii="Verdana" w:hAnsi="Verdana"/>
                <w:b/>
              </w:rPr>
            </w:pPr>
            <w:r w:rsidRPr="009F6980">
              <w:rPr>
                <w:rFonts w:ascii="Verdana" w:hAnsi="Verdana"/>
                <w:b/>
              </w:rPr>
              <w:t>Mai</w:t>
            </w:r>
          </w:p>
        </w:tc>
        <w:tc>
          <w:tcPr>
            <w:tcW w:w="6237" w:type="dxa"/>
            <w:shd w:val="clear" w:color="auto" w:fill="CCC0D9" w:themeFill="accent4" w:themeFillTint="66"/>
          </w:tcPr>
          <w:p w14:paraId="7C6457D6" w14:textId="77777777" w:rsidR="00AC1288" w:rsidRPr="009F6980" w:rsidRDefault="00AC1288" w:rsidP="00C47741">
            <w:pPr>
              <w:rPr>
                <w:rFonts w:ascii="Verdana" w:hAnsi="Verdana"/>
                <w:b/>
              </w:rPr>
            </w:pPr>
            <w:r w:rsidRPr="009F6980">
              <w:rPr>
                <w:rFonts w:ascii="Verdana" w:hAnsi="Verdana"/>
                <w:b/>
              </w:rPr>
              <w:t>Juin</w:t>
            </w:r>
          </w:p>
        </w:tc>
        <w:tc>
          <w:tcPr>
            <w:tcW w:w="6237" w:type="dxa"/>
            <w:gridSpan w:val="2"/>
            <w:shd w:val="clear" w:color="auto" w:fill="CCC0D9" w:themeFill="accent4" w:themeFillTint="66"/>
          </w:tcPr>
          <w:p w14:paraId="308AB689" w14:textId="77777777" w:rsidR="00AC1288" w:rsidRPr="009F6980" w:rsidRDefault="00AC1288" w:rsidP="00C47741">
            <w:pPr>
              <w:rPr>
                <w:rFonts w:ascii="Verdana" w:hAnsi="Verdana"/>
                <w:b/>
              </w:rPr>
            </w:pPr>
            <w:r w:rsidRPr="009F6980">
              <w:rPr>
                <w:rFonts w:ascii="Verdana" w:hAnsi="Verdana"/>
                <w:b/>
              </w:rPr>
              <w:t>Juillet</w:t>
            </w:r>
          </w:p>
        </w:tc>
      </w:tr>
      <w:tr w:rsidR="00AC1288" w14:paraId="52E63D5B" w14:textId="77777777" w:rsidTr="00C47741">
        <w:tc>
          <w:tcPr>
            <w:tcW w:w="6236" w:type="dxa"/>
          </w:tcPr>
          <w:p w14:paraId="3A2AD2C2" w14:textId="71A34DE3" w:rsidR="00AC1288" w:rsidRPr="009F6980" w:rsidRDefault="00227BA8" w:rsidP="00C47741">
            <w:pPr>
              <w:rPr>
                <w:rFonts w:ascii="Verdana" w:hAnsi="Verdana"/>
                <w:b/>
              </w:rPr>
            </w:pPr>
            <w:r>
              <w:rPr>
                <w:rFonts w:ascii="Verdana" w:hAnsi="Verdana"/>
                <w:b/>
              </w:rPr>
              <w:t>Clinique /OQRE</w:t>
            </w:r>
          </w:p>
          <w:p w14:paraId="17E4302D" w14:textId="20EFE278" w:rsidR="00AC1288" w:rsidRPr="009F6980" w:rsidRDefault="00227BA8" w:rsidP="00C47741">
            <w:pPr>
              <w:rPr>
                <w:rFonts w:ascii="Verdana" w:hAnsi="Verdana"/>
                <w:b/>
              </w:rPr>
            </w:pPr>
            <w:r>
              <w:rPr>
                <w:rFonts w:ascii="Verdana" w:hAnsi="Verdana"/>
                <w:b/>
              </w:rPr>
              <w:t xml:space="preserve">Rencontre / </w:t>
            </w:r>
            <w:r w:rsidRPr="00227BA8">
              <w:rPr>
                <w:rFonts w:ascii="Verdana" w:hAnsi="Verdana"/>
              </w:rPr>
              <w:t>suivi élèves à risque</w:t>
            </w:r>
          </w:p>
          <w:p w14:paraId="704D7C7C" w14:textId="3E693932" w:rsidR="00227BA8" w:rsidRPr="007D463C" w:rsidRDefault="00227BA8" w:rsidP="00227BA8">
            <w:pPr>
              <w:rPr>
                <w:rFonts w:ascii="Verdana" w:hAnsi="Verdana"/>
                <w:b/>
              </w:rPr>
            </w:pPr>
            <w:r w:rsidRPr="007D463C">
              <w:rPr>
                <w:rFonts w:ascii="Verdana" w:hAnsi="Verdana"/>
                <w:b/>
              </w:rPr>
              <w:t>Rassemblement/valeur du mois</w:t>
            </w:r>
          </w:p>
          <w:p w14:paraId="65C411CC" w14:textId="77777777" w:rsidR="007D463C" w:rsidRDefault="007D463C" w:rsidP="00227BA8">
            <w:pPr>
              <w:rPr>
                <w:rFonts w:ascii="Verdana" w:hAnsi="Verdana"/>
                <w:b/>
              </w:rPr>
            </w:pPr>
          </w:p>
          <w:p w14:paraId="5CFE1470" w14:textId="77777777" w:rsidR="00AC1288" w:rsidRPr="009F6980" w:rsidRDefault="00AC1288" w:rsidP="00C47741">
            <w:pPr>
              <w:rPr>
                <w:rFonts w:ascii="Verdana" w:hAnsi="Verdana"/>
                <w:b/>
              </w:rPr>
            </w:pPr>
          </w:p>
          <w:p w14:paraId="1A62E28F" w14:textId="77777777" w:rsidR="00AC1288" w:rsidRPr="009F6980" w:rsidRDefault="00AC1288" w:rsidP="00C47741">
            <w:pPr>
              <w:rPr>
                <w:rFonts w:ascii="Verdana" w:hAnsi="Verdana"/>
                <w:b/>
              </w:rPr>
            </w:pPr>
          </w:p>
          <w:p w14:paraId="5E9A4191" w14:textId="77777777" w:rsidR="00AC1288" w:rsidRPr="009F6980" w:rsidRDefault="00AC1288" w:rsidP="00C47741">
            <w:pPr>
              <w:rPr>
                <w:rFonts w:ascii="Verdana" w:hAnsi="Verdana"/>
                <w:b/>
              </w:rPr>
            </w:pPr>
          </w:p>
        </w:tc>
        <w:tc>
          <w:tcPr>
            <w:tcW w:w="6237" w:type="dxa"/>
          </w:tcPr>
          <w:p w14:paraId="09E82110" w14:textId="77777777" w:rsidR="00AC1288" w:rsidRDefault="00227BA8" w:rsidP="00C47741">
            <w:pPr>
              <w:rPr>
                <w:rFonts w:ascii="Verdana" w:hAnsi="Verdana"/>
                <w:b/>
              </w:rPr>
            </w:pPr>
            <w:r>
              <w:rPr>
                <w:rFonts w:ascii="Verdana" w:hAnsi="Verdana"/>
                <w:b/>
              </w:rPr>
              <w:t>Équipe de réussite/ évaluation et analyse de l’année</w:t>
            </w:r>
          </w:p>
          <w:p w14:paraId="29490E0D" w14:textId="2DEBA8C2" w:rsidR="00227BA8" w:rsidRDefault="00227BA8" w:rsidP="00227BA8">
            <w:pPr>
              <w:rPr>
                <w:rFonts w:ascii="Verdana" w:hAnsi="Verdana"/>
                <w:b/>
              </w:rPr>
            </w:pPr>
            <w:r>
              <w:rPr>
                <w:rFonts w:ascii="Verdana" w:hAnsi="Verdana"/>
                <w:b/>
              </w:rPr>
              <w:t>Rassemblement/valeur du mois</w:t>
            </w:r>
          </w:p>
          <w:p w14:paraId="4734DE4D" w14:textId="77777777" w:rsidR="00227BA8" w:rsidRDefault="007D463C" w:rsidP="00E827AB">
            <w:pPr>
              <w:rPr>
                <w:rFonts w:ascii="Verdana" w:hAnsi="Verdana"/>
                <w:b/>
              </w:rPr>
            </w:pPr>
            <w:r>
              <w:rPr>
                <w:rFonts w:ascii="Verdana" w:hAnsi="Verdana"/>
                <w:b/>
              </w:rPr>
              <w:t>Spectacle de talents</w:t>
            </w:r>
          </w:p>
          <w:p w14:paraId="23AF4769" w14:textId="77777777" w:rsidR="00E827AB" w:rsidRDefault="00E827AB" w:rsidP="00E827AB">
            <w:pPr>
              <w:rPr>
                <w:rFonts w:ascii="Verdana" w:hAnsi="Verdana"/>
                <w:b/>
              </w:rPr>
            </w:pPr>
          </w:p>
          <w:p w14:paraId="13A0648E" w14:textId="77777777" w:rsidR="00E827AB" w:rsidRDefault="00E827AB" w:rsidP="00E827AB">
            <w:pPr>
              <w:rPr>
                <w:rFonts w:ascii="Verdana" w:hAnsi="Verdana"/>
                <w:b/>
              </w:rPr>
            </w:pPr>
          </w:p>
          <w:p w14:paraId="722C564F" w14:textId="77777777" w:rsidR="00E827AB" w:rsidRDefault="00E827AB" w:rsidP="00E827AB">
            <w:pPr>
              <w:rPr>
                <w:rFonts w:ascii="Verdana" w:hAnsi="Verdana"/>
                <w:b/>
              </w:rPr>
            </w:pPr>
          </w:p>
          <w:p w14:paraId="28DA269F" w14:textId="77777777" w:rsidR="00E827AB" w:rsidRDefault="00E827AB" w:rsidP="00E827AB">
            <w:pPr>
              <w:rPr>
                <w:rFonts w:ascii="Verdana" w:hAnsi="Verdana"/>
                <w:b/>
              </w:rPr>
            </w:pPr>
          </w:p>
          <w:p w14:paraId="5ED24BAA" w14:textId="29F7F762" w:rsidR="00E827AB" w:rsidRPr="009F6980" w:rsidRDefault="00E827AB" w:rsidP="00E827AB">
            <w:pPr>
              <w:rPr>
                <w:rFonts w:ascii="Verdana" w:hAnsi="Verdana"/>
                <w:b/>
              </w:rPr>
            </w:pPr>
          </w:p>
        </w:tc>
        <w:tc>
          <w:tcPr>
            <w:tcW w:w="6237" w:type="dxa"/>
            <w:gridSpan w:val="2"/>
          </w:tcPr>
          <w:p w14:paraId="44AD997E" w14:textId="77777777" w:rsidR="00AC1288" w:rsidRPr="009F6980" w:rsidRDefault="00AC1288" w:rsidP="00C47741">
            <w:pPr>
              <w:rPr>
                <w:rFonts w:ascii="Verdana" w:hAnsi="Verdana"/>
                <w:b/>
              </w:rPr>
            </w:pPr>
          </w:p>
        </w:tc>
      </w:tr>
      <w:tr w:rsidR="00FE2261" w14:paraId="38D79745" w14:textId="77777777" w:rsidTr="00FE2261">
        <w:trPr>
          <w:gridAfter w:val="1"/>
          <w:wAfter w:w="1440" w:type="dxa"/>
        </w:trPr>
        <w:tc>
          <w:tcPr>
            <w:tcW w:w="17270" w:type="dxa"/>
            <w:gridSpan w:val="3"/>
            <w:shd w:val="clear" w:color="auto" w:fill="00B0F0"/>
          </w:tcPr>
          <w:p w14:paraId="65CCA9F1" w14:textId="77777777" w:rsidR="00FE2261" w:rsidRDefault="00FE2261" w:rsidP="00FE2261">
            <w:pPr>
              <w:jc w:val="center"/>
              <w:rPr>
                <w:rFonts w:ascii="Verdana" w:hAnsi="Verdana"/>
                <w:b/>
                <w:sz w:val="28"/>
              </w:rPr>
            </w:pPr>
            <w:r w:rsidRPr="0071615B">
              <w:rPr>
                <w:rFonts w:ascii="Verdana" w:hAnsi="Verdana"/>
                <w:b/>
                <w:sz w:val="28"/>
              </w:rPr>
              <w:lastRenderedPageBreak/>
              <w:t>Objectivation</w:t>
            </w:r>
            <w:r w:rsidR="00F35955">
              <w:rPr>
                <w:rFonts w:ascii="Verdana" w:hAnsi="Verdana"/>
                <w:b/>
                <w:sz w:val="28"/>
              </w:rPr>
              <w:t xml:space="preserve"> de </w:t>
            </w:r>
            <w:r w:rsidR="0080179B">
              <w:rPr>
                <w:rFonts w:ascii="Verdana" w:hAnsi="Verdana"/>
                <w:b/>
                <w:sz w:val="28"/>
              </w:rPr>
              <w:t>juin</w:t>
            </w:r>
          </w:p>
          <w:p w14:paraId="77A0733D" w14:textId="2C5D0197" w:rsidR="006E3D61" w:rsidRPr="006E3D61" w:rsidRDefault="006E3D61" w:rsidP="00FE2261">
            <w:pPr>
              <w:jc w:val="center"/>
              <w:rPr>
                <w:rFonts w:ascii="Verdana" w:hAnsi="Verdana"/>
                <w:b/>
                <w:i/>
                <w:sz w:val="24"/>
              </w:rPr>
            </w:pPr>
            <w:r w:rsidRPr="006E3D61">
              <w:rPr>
                <w:rFonts w:ascii="Verdana" w:hAnsi="Verdana"/>
                <w:b/>
                <w:i/>
                <w:sz w:val="24"/>
              </w:rPr>
              <w:t>(</w:t>
            </w:r>
            <w:r w:rsidR="005264AB">
              <w:rPr>
                <w:rFonts w:ascii="Verdana" w:hAnsi="Verdana"/>
                <w:b/>
                <w:i/>
                <w:sz w:val="24"/>
              </w:rPr>
              <w:t>À</w:t>
            </w:r>
            <w:r w:rsidRPr="006E3D61">
              <w:rPr>
                <w:rFonts w:ascii="Verdana" w:hAnsi="Verdana"/>
                <w:b/>
                <w:i/>
                <w:sz w:val="24"/>
              </w:rPr>
              <w:t xml:space="preserve"> remettre et revoir avec la surintendance)</w:t>
            </w:r>
          </w:p>
          <w:p w14:paraId="6171F28E" w14:textId="77777777" w:rsidR="00FE2261" w:rsidRPr="006E3D61" w:rsidRDefault="00FE2261">
            <w:pPr>
              <w:rPr>
                <w:i/>
                <w:sz w:val="20"/>
              </w:rPr>
            </w:pPr>
          </w:p>
          <w:p w14:paraId="6B73141D" w14:textId="77777777" w:rsidR="00FE2261" w:rsidRDefault="00FE2261" w:rsidP="00FE2261">
            <w:pPr>
              <w:jc w:val="center"/>
            </w:pPr>
          </w:p>
        </w:tc>
      </w:tr>
      <w:tr w:rsidR="00FE2261" w14:paraId="41A1768C" w14:textId="77777777" w:rsidTr="00FE2261">
        <w:trPr>
          <w:gridAfter w:val="1"/>
          <w:wAfter w:w="1440" w:type="dxa"/>
        </w:trPr>
        <w:tc>
          <w:tcPr>
            <w:tcW w:w="17270" w:type="dxa"/>
            <w:gridSpan w:val="3"/>
          </w:tcPr>
          <w:p w14:paraId="19468678" w14:textId="32257162" w:rsidR="00FE2261" w:rsidRPr="005264AB" w:rsidRDefault="00FE2261">
            <w:pPr>
              <w:rPr>
                <w:b/>
                <w:sz w:val="28"/>
              </w:rPr>
            </w:pPr>
            <w:r w:rsidRPr="006826A4">
              <w:rPr>
                <w:b/>
                <w:sz w:val="28"/>
              </w:rPr>
              <w:t>Quels ont été nos apprentissages et/ou nos coups de cœur?</w:t>
            </w:r>
          </w:p>
        </w:tc>
      </w:tr>
      <w:tr w:rsidR="00FE2261" w14:paraId="5F6B4610" w14:textId="77777777" w:rsidTr="00FE2261">
        <w:trPr>
          <w:gridAfter w:val="1"/>
          <w:wAfter w:w="1440" w:type="dxa"/>
        </w:trPr>
        <w:tc>
          <w:tcPr>
            <w:tcW w:w="17270" w:type="dxa"/>
            <w:gridSpan w:val="3"/>
          </w:tcPr>
          <w:p w14:paraId="6A4DA13D" w14:textId="77777777" w:rsidR="00FE2261" w:rsidRPr="006826A4" w:rsidRDefault="00FE2261">
            <w:pPr>
              <w:rPr>
                <w:b/>
                <w:sz w:val="28"/>
              </w:rPr>
            </w:pPr>
            <w:r w:rsidRPr="006826A4">
              <w:rPr>
                <w:b/>
                <w:sz w:val="28"/>
              </w:rPr>
              <w:t>Est-ce que les preuves démontrent l’impact désiré ou l’atteint</w:t>
            </w:r>
            <w:r w:rsidR="000218A0">
              <w:rPr>
                <w:b/>
                <w:sz w:val="28"/>
              </w:rPr>
              <w:t>e</w:t>
            </w:r>
            <w:r w:rsidRPr="006826A4">
              <w:rPr>
                <w:b/>
                <w:sz w:val="28"/>
              </w:rPr>
              <w:t xml:space="preserve"> des cibles ? </w:t>
            </w:r>
          </w:p>
          <w:p w14:paraId="3F2F8CD5" w14:textId="77777777" w:rsidR="00FE2261" w:rsidRPr="00FE2261" w:rsidRDefault="00FE2261">
            <w:pPr>
              <w:rPr>
                <w:sz w:val="28"/>
              </w:rPr>
            </w:pPr>
          </w:p>
          <w:p w14:paraId="5A1CF384" w14:textId="4B5AA654" w:rsidR="00FE2261" w:rsidRPr="005264AB" w:rsidRDefault="00FE2261" w:rsidP="00896CB2">
            <w:pPr>
              <w:pStyle w:val="Paragraphedeliste"/>
              <w:numPr>
                <w:ilvl w:val="0"/>
                <w:numId w:val="18"/>
              </w:numPr>
              <w:rPr>
                <w:b/>
                <w:sz w:val="28"/>
              </w:rPr>
            </w:pPr>
            <w:r w:rsidRPr="009F6980">
              <w:rPr>
                <w:b/>
                <w:sz w:val="28"/>
              </w:rPr>
              <w:t>Bien-être</w:t>
            </w:r>
          </w:p>
          <w:p w14:paraId="785D081A" w14:textId="02D14484" w:rsidR="00FE2261" w:rsidRPr="005264AB" w:rsidRDefault="00FE2261" w:rsidP="00896CB2">
            <w:pPr>
              <w:pStyle w:val="Paragraphedeliste"/>
              <w:numPr>
                <w:ilvl w:val="0"/>
                <w:numId w:val="18"/>
              </w:numPr>
              <w:rPr>
                <w:b/>
                <w:sz w:val="28"/>
              </w:rPr>
            </w:pPr>
            <w:r w:rsidRPr="009F6980">
              <w:rPr>
                <w:b/>
                <w:sz w:val="28"/>
              </w:rPr>
              <w:t>Atteindre l’excellence (littératie et/ou numératie)</w:t>
            </w:r>
          </w:p>
          <w:p w14:paraId="240CC34F" w14:textId="77777777" w:rsidR="009E40EA" w:rsidRPr="009F6980" w:rsidRDefault="009E40EA" w:rsidP="00896CB2">
            <w:pPr>
              <w:pStyle w:val="Paragraphedeliste"/>
              <w:numPr>
                <w:ilvl w:val="0"/>
                <w:numId w:val="18"/>
              </w:numPr>
              <w:rPr>
                <w:b/>
                <w:sz w:val="28"/>
              </w:rPr>
            </w:pPr>
            <w:r w:rsidRPr="009F6980">
              <w:rPr>
                <w:b/>
                <w:sz w:val="28"/>
              </w:rPr>
              <w:t>Réponse à l’intervention</w:t>
            </w:r>
          </w:p>
          <w:p w14:paraId="18AD7CE7" w14:textId="77777777" w:rsidR="009E40EA" w:rsidRPr="009E40EA" w:rsidRDefault="009E40EA" w:rsidP="00896CB2">
            <w:pPr>
              <w:pStyle w:val="Paragraphedeliste"/>
              <w:numPr>
                <w:ilvl w:val="0"/>
                <w:numId w:val="20"/>
              </w:numPr>
              <w:rPr>
                <w:rFonts w:ascii="Verdana" w:hAnsi="Verdana"/>
                <w:bCs/>
                <w:i/>
                <w:sz w:val="24"/>
                <w:szCs w:val="24"/>
                <w:lang w:val="fr-FR"/>
              </w:rPr>
            </w:pPr>
            <w:r w:rsidRPr="009E40EA">
              <w:rPr>
                <w:rFonts w:ascii="Verdana" w:hAnsi="Verdana"/>
                <w:bCs/>
                <w:i/>
                <w:sz w:val="24"/>
                <w:szCs w:val="24"/>
                <w:lang w:val="fr-FR"/>
              </w:rPr>
              <w:t xml:space="preserve">Est-ce que nos apprentissages essentiels ont été enseignées et évalués ? </w:t>
            </w:r>
          </w:p>
          <w:p w14:paraId="529D5D2B" w14:textId="77777777" w:rsidR="009E40EA" w:rsidRPr="009E40EA" w:rsidRDefault="009E40EA" w:rsidP="00896CB2">
            <w:pPr>
              <w:pStyle w:val="Paragraphedeliste"/>
              <w:numPr>
                <w:ilvl w:val="0"/>
                <w:numId w:val="20"/>
              </w:numPr>
              <w:rPr>
                <w:sz w:val="28"/>
              </w:rPr>
            </w:pPr>
            <w:r w:rsidRPr="009E40EA">
              <w:rPr>
                <w:rFonts w:ascii="Verdana" w:hAnsi="Verdana"/>
                <w:bCs/>
                <w:i/>
                <w:sz w:val="24"/>
                <w:szCs w:val="24"/>
                <w:lang w:val="fr-FR"/>
              </w:rPr>
              <w:t>Dans la pyramide, est-ce que la majorité de nos élèves répondent aux interventions de niveau 1 (80%) ?</w:t>
            </w:r>
            <w:r>
              <w:rPr>
                <w:rFonts w:ascii="Verdana" w:hAnsi="Verdana"/>
                <w:bCs/>
                <w:i/>
                <w:sz w:val="24"/>
                <w:szCs w:val="24"/>
                <w:lang w:val="fr-FR"/>
              </w:rPr>
              <w:t xml:space="preserve"> Pourquoi ?</w:t>
            </w:r>
          </w:p>
          <w:p w14:paraId="0CA1A293" w14:textId="6926D65F" w:rsidR="009E40EA" w:rsidRPr="005264AB" w:rsidRDefault="009E40EA" w:rsidP="00896CB2">
            <w:pPr>
              <w:pStyle w:val="Paragraphedeliste"/>
              <w:numPr>
                <w:ilvl w:val="0"/>
                <w:numId w:val="20"/>
              </w:numPr>
              <w:rPr>
                <w:i/>
                <w:sz w:val="28"/>
              </w:rPr>
            </w:pPr>
            <w:r w:rsidRPr="009E40EA">
              <w:rPr>
                <w:i/>
                <w:sz w:val="28"/>
              </w:rPr>
              <w:t xml:space="preserve">Est-ce que le nombre d’élèves du niveau 2 se retrouvent maintenant au niveau 1 </w:t>
            </w:r>
            <w:proofErr w:type="gramStart"/>
            <w:r w:rsidRPr="009E40EA">
              <w:rPr>
                <w:i/>
                <w:sz w:val="28"/>
              </w:rPr>
              <w:t>suite à</w:t>
            </w:r>
            <w:proofErr w:type="gramEnd"/>
            <w:r w:rsidRPr="009E40EA">
              <w:rPr>
                <w:i/>
                <w:sz w:val="28"/>
              </w:rPr>
              <w:t xml:space="preserve"> nos interventions ? Pourquoi?</w:t>
            </w:r>
          </w:p>
          <w:p w14:paraId="2FE6970D" w14:textId="77777777" w:rsidR="00FE2261" w:rsidRPr="009F6980" w:rsidRDefault="00FE2261" w:rsidP="00896CB2">
            <w:pPr>
              <w:pStyle w:val="Paragraphedeliste"/>
              <w:numPr>
                <w:ilvl w:val="0"/>
                <w:numId w:val="18"/>
              </w:numPr>
              <w:rPr>
                <w:b/>
                <w:sz w:val="28"/>
              </w:rPr>
            </w:pPr>
            <w:r w:rsidRPr="009F6980">
              <w:rPr>
                <w:b/>
                <w:sz w:val="28"/>
              </w:rPr>
              <w:t>Construction identitaire</w:t>
            </w:r>
          </w:p>
          <w:p w14:paraId="6A1269A1" w14:textId="77777777" w:rsidR="00FE2261" w:rsidRPr="00FE2261" w:rsidRDefault="00FE2261">
            <w:pPr>
              <w:rPr>
                <w:sz w:val="28"/>
              </w:rPr>
            </w:pPr>
          </w:p>
        </w:tc>
      </w:tr>
      <w:tr w:rsidR="00FE2261" w14:paraId="4F187112" w14:textId="77777777" w:rsidTr="00FE2261">
        <w:trPr>
          <w:gridAfter w:val="1"/>
          <w:wAfter w:w="1440" w:type="dxa"/>
        </w:trPr>
        <w:tc>
          <w:tcPr>
            <w:tcW w:w="17270" w:type="dxa"/>
            <w:gridSpan w:val="3"/>
            <w:shd w:val="clear" w:color="auto" w:fill="F8D564"/>
          </w:tcPr>
          <w:p w14:paraId="316BC854" w14:textId="77777777" w:rsidR="00FE2261" w:rsidRPr="0071615B" w:rsidRDefault="00FE2261" w:rsidP="0071615B">
            <w:pPr>
              <w:jc w:val="center"/>
              <w:rPr>
                <w:b/>
                <w:sz w:val="32"/>
              </w:rPr>
            </w:pPr>
            <w:r w:rsidRPr="006826A4">
              <w:rPr>
                <w:b/>
                <w:sz w:val="32"/>
              </w:rPr>
              <w:t>Pour donner suite à l’objectivation, établir les grands liens pour l</w:t>
            </w:r>
            <w:r w:rsidR="009E40EA">
              <w:rPr>
                <w:b/>
                <w:sz w:val="32"/>
              </w:rPr>
              <w:t>es</w:t>
            </w:r>
            <w:r w:rsidRPr="006826A4">
              <w:rPr>
                <w:b/>
                <w:sz w:val="32"/>
              </w:rPr>
              <w:t xml:space="preserve"> prochaines étapes du PAÉ</w:t>
            </w:r>
          </w:p>
          <w:p w14:paraId="0EF1034E" w14:textId="77777777" w:rsidR="00FE2261" w:rsidRPr="00FE2261" w:rsidRDefault="00FE2261">
            <w:pPr>
              <w:rPr>
                <w:sz w:val="28"/>
              </w:rPr>
            </w:pPr>
          </w:p>
        </w:tc>
      </w:tr>
      <w:tr w:rsidR="00FE2261" w14:paraId="058657B5" w14:textId="77777777" w:rsidTr="00FE2261">
        <w:trPr>
          <w:gridAfter w:val="1"/>
          <w:wAfter w:w="1440" w:type="dxa"/>
        </w:trPr>
        <w:tc>
          <w:tcPr>
            <w:tcW w:w="17270" w:type="dxa"/>
            <w:gridSpan w:val="3"/>
          </w:tcPr>
          <w:p w14:paraId="04EED7A0" w14:textId="5F1E8D74" w:rsidR="00FE2261" w:rsidRPr="005264AB" w:rsidRDefault="00FE2261">
            <w:pPr>
              <w:rPr>
                <w:b/>
                <w:sz w:val="28"/>
              </w:rPr>
            </w:pPr>
            <w:r w:rsidRPr="006826A4">
              <w:rPr>
                <w:b/>
                <w:sz w:val="28"/>
              </w:rPr>
              <w:t>Devons-nous apporter des changements au PAÉ pour l’an prochain?</w:t>
            </w:r>
          </w:p>
          <w:p w14:paraId="59D2C2C1" w14:textId="77777777" w:rsidR="00FE2261" w:rsidRPr="00FE2261" w:rsidRDefault="00FE2261">
            <w:pPr>
              <w:rPr>
                <w:sz w:val="28"/>
              </w:rPr>
            </w:pPr>
          </w:p>
        </w:tc>
      </w:tr>
      <w:tr w:rsidR="00FE2261" w14:paraId="204B6ACB" w14:textId="77777777" w:rsidTr="00FE2261">
        <w:trPr>
          <w:gridAfter w:val="1"/>
          <w:wAfter w:w="1440" w:type="dxa"/>
        </w:trPr>
        <w:tc>
          <w:tcPr>
            <w:tcW w:w="17270" w:type="dxa"/>
            <w:gridSpan w:val="3"/>
          </w:tcPr>
          <w:p w14:paraId="0DDF7C52" w14:textId="77777777" w:rsidR="00FE2261" w:rsidRPr="006826A4" w:rsidRDefault="00FE2261">
            <w:pPr>
              <w:rPr>
                <w:b/>
                <w:sz w:val="28"/>
              </w:rPr>
            </w:pPr>
            <w:r w:rsidRPr="006826A4">
              <w:rPr>
                <w:b/>
                <w:sz w:val="28"/>
              </w:rPr>
              <w:t>Quels sont nos prochaines étapes ?</w:t>
            </w:r>
          </w:p>
          <w:p w14:paraId="6B869B52" w14:textId="77777777" w:rsidR="00311BE9" w:rsidRPr="00311BE9" w:rsidRDefault="00311BE9" w:rsidP="00311BE9">
            <w:pPr>
              <w:rPr>
                <w:sz w:val="28"/>
              </w:rPr>
            </w:pPr>
          </w:p>
          <w:p w14:paraId="3C18D90C" w14:textId="77777777" w:rsidR="00FE2261" w:rsidRPr="00FE2261" w:rsidRDefault="00FE2261">
            <w:pPr>
              <w:rPr>
                <w:sz w:val="28"/>
              </w:rPr>
            </w:pPr>
          </w:p>
        </w:tc>
      </w:tr>
    </w:tbl>
    <w:p w14:paraId="084CA186" w14:textId="021460ED" w:rsidR="0071615B" w:rsidRDefault="0071615B" w:rsidP="0071615B">
      <w:pPr>
        <w:jc w:val="center"/>
        <w:rPr>
          <w:rFonts w:ascii="Verdana" w:hAnsi="Verdana"/>
          <w:b/>
          <w:sz w:val="28"/>
        </w:rPr>
      </w:pPr>
    </w:p>
    <w:p w14:paraId="7EDD58DC" w14:textId="77777777" w:rsidR="006826A4" w:rsidRDefault="00F35955" w:rsidP="0071615B">
      <w:pPr>
        <w:jc w:val="center"/>
        <w:rPr>
          <w:rFonts w:ascii="Verdana" w:hAnsi="Verdana"/>
          <w:b/>
          <w:sz w:val="28"/>
        </w:rPr>
      </w:pPr>
      <w:r>
        <w:rPr>
          <w:rFonts w:ascii="Verdana" w:hAnsi="Verdana"/>
          <w:b/>
          <w:sz w:val="28"/>
        </w:rPr>
        <w:lastRenderedPageBreak/>
        <w:t>S</w:t>
      </w:r>
      <w:r w:rsidR="006826A4" w:rsidRPr="006826A4">
        <w:rPr>
          <w:rFonts w:ascii="Verdana" w:hAnsi="Verdana"/>
          <w:b/>
          <w:sz w:val="28"/>
        </w:rPr>
        <w:t>uivi</w:t>
      </w:r>
      <w:r>
        <w:rPr>
          <w:rFonts w:ascii="Verdana" w:hAnsi="Verdana"/>
          <w:b/>
          <w:sz w:val="28"/>
        </w:rPr>
        <w:t xml:space="preserve"> annuel</w:t>
      </w:r>
      <w:r w:rsidR="006826A4" w:rsidRPr="006826A4">
        <w:rPr>
          <w:rFonts w:ascii="Verdana" w:hAnsi="Verdana"/>
          <w:b/>
          <w:sz w:val="28"/>
        </w:rPr>
        <w:t xml:space="preserve"> du PAÉ</w:t>
      </w:r>
      <w:r>
        <w:rPr>
          <w:rFonts w:ascii="Verdana" w:hAnsi="Verdana"/>
          <w:b/>
          <w:sz w:val="28"/>
        </w:rPr>
        <w:t xml:space="preserve"> (à remettre et revoir avec la surintendance)</w:t>
      </w:r>
    </w:p>
    <w:tbl>
      <w:tblPr>
        <w:tblStyle w:val="Grilledutableau"/>
        <w:tblW w:w="18964" w:type="dxa"/>
        <w:tblInd w:w="-572" w:type="dxa"/>
        <w:tblLayout w:type="fixed"/>
        <w:tblLook w:val="04A0" w:firstRow="1" w:lastRow="0" w:firstColumn="1" w:lastColumn="0" w:noHBand="0" w:noVBand="1"/>
      </w:tblPr>
      <w:tblGrid>
        <w:gridCol w:w="851"/>
        <w:gridCol w:w="2048"/>
        <w:gridCol w:w="2453"/>
        <w:gridCol w:w="2508"/>
        <w:gridCol w:w="2268"/>
        <w:gridCol w:w="1985"/>
        <w:gridCol w:w="1084"/>
        <w:gridCol w:w="1084"/>
        <w:gridCol w:w="1084"/>
        <w:gridCol w:w="1655"/>
        <w:gridCol w:w="1944"/>
      </w:tblGrid>
      <w:tr w:rsidR="006826A4" w:rsidRPr="00445DF5" w14:paraId="420C642F" w14:textId="77777777" w:rsidTr="005B28F0">
        <w:trPr>
          <w:trHeight w:val="363"/>
          <w:tblHeader/>
        </w:trPr>
        <w:tc>
          <w:tcPr>
            <w:tcW w:w="851" w:type="dxa"/>
            <w:vMerge w:val="restart"/>
            <w:shd w:val="clear" w:color="auto" w:fill="F2AF00"/>
            <w:vAlign w:val="center"/>
          </w:tcPr>
          <w:p w14:paraId="0CA6DF32" w14:textId="77777777" w:rsidR="006826A4" w:rsidRPr="00AB0A68" w:rsidRDefault="006826A4" w:rsidP="005B28F0">
            <w:pPr>
              <w:ind w:left="-102" w:right="-171"/>
              <w:jc w:val="center"/>
              <w:rPr>
                <w:rFonts w:ascii="Verdana" w:hAnsi="Verdana"/>
                <w:b/>
                <w:sz w:val="18"/>
                <w:szCs w:val="18"/>
              </w:rPr>
            </w:pPr>
            <w:r w:rsidRPr="00AB0A68">
              <w:rPr>
                <w:rFonts w:ascii="Verdana" w:hAnsi="Verdana"/>
                <w:b/>
                <w:sz w:val="18"/>
                <w:szCs w:val="18"/>
              </w:rPr>
              <w:t>Cycles</w:t>
            </w:r>
          </w:p>
        </w:tc>
        <w:tc>
          <w:tcPr>
            <w:tcW w:w="2048" w:type="dxa"/>
            <w:vMerge w:val="restart"/>
            <w:shd w:val="clear" w:color="auto" w:fill="F2AF00"/>
            <w:vAlign w:val="center"/>
          </w:tcPr>
          <w:p w14:paraId="78CD2A99"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Volets du PAÉ</w:t>
            </w:r>
          </w:p>
        </w:tc>
        <w:tc>
          <w:tcPr>
            <w:tcW w:w="2453" w:type="dxa"/>
            <w:vMerge w:val="restart"/>
            <w:shd w:val="clear" w:color="auto" w:fill="F2AF00"/>
            <w:vAlign w:val="center"/>
          </w:tcPr>
          <w:p w14:paraId="71E81A94"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Cibles</w:t>
            </w:r>
          </w:p>
        </w:tc>
        <w:tc>
          <w:tcPr>
            <w:tcW w:w="2508" w:type="dxa"/>
            <w:vMerge w:val="restart"/>
            <w:shd w:val="clear" w:color="auto" w:fill="F2AF00"/>
            <w:vAlign w:val="center"/>
          </w:tcPr>
          <w:p w14:paraId="7050884A"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Actions concrètes des stratégies ou moyens ciblés</w:t>
            </w:r>
          </w:p>
        </w:tc>
        <w:tc>
          <w:tcPr>
            <w:tcW w:w="2268" w:type="dxa"/>
            <w:vMerge w:val="restart"/>
            <w:shd w:val="clear" w:color="auto" w:fill="F2AF00"/>
            <w:vAlign w:val="center"/>
          </w:tcPr>
          <w:p w14:paraId="5C8967B5"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Résultats ou impacts prévus</w:t>
            </w:r>
          </w:p>
          <w:p w14:paraId="1E5C6917"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w:t>
            </w:r>
            <w:r w:rsidR="007B34BC" w:rsidRPr="00AB0A68">
              <w:rPr>
                <w:rFonts w:ascii="Verdana" w:hAnsi="Verdana"/>
                <w:b/>
                <w:sz w:val="18"/>
                <w:szCs w:val="18"/>
              </w:rPr>
              <w:t>Élèves</w:t>
            </w:r>
            <w:r w:rsidRPr="00AB0A68">
              <w:rPr>
                <w:rFonts w:ascii="Verdana" w:hAnsi="Verdana"/>
                <w:b/>
                <w:sz w:val="18"/>
                <w:szCs w:val="18"/>
              </w:rPr>
              <w:t xml:space="preserve"> et pratiques pédagogiques)</w:t>
            </w:r>
          </w:p>
        </w:tc>
        <w:tc>
          <w:tcPr>
            <w:tcW w:w="1985" w:type="dxa"/>
            <w:vMerge w:val="restart"/>
            <w:shd w:val="clear" w:color="auto" w:fill="F2AF00"/>
            <w:vAlign w:val="center"/>
          </w:tcPr>
          <w:p w14:paraId="5A386521"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Responsables clés</w:t>
            </w:r>
          </w:p>
        </w:tc>
        <w:tc>
          <w:tcPr>
            <w:tcW w:w="3252" w:type="dxa"/>
            <w:gridSpan w:val="3"/>
            <w:shd w:val="clear" w:color="auto" w:fill="F2AF00"/>
            <w:vAlign w:val="center"/>
          </w:tcPr>
          <w:p w14:paraId="408C91A8" w14:textId="77777777" w:rsidR="006826A4" w:rsidRPr="00AB0A68" w:rsidRDefault="006826A4" w:rsidP="005B28F0">
            <w:pPr>
              <w:jc w:val="center"/>
              <w:rPr>
                <w:rFonts w:ascii="Verdana" w:hAnsi="Verdana"/>
                <w:b/>
                <w:sz w:val="18"/>
                <w:szCs w:val="18"/>
              </w:rPr>
            </w:pPr>
            <w:r>
              <w:rPr>
                <w:rFonts w:ascii="Verdana" w:hAnsi="Verdana"/>
                <w:b/>
                <w:sz w:val="18"/>
                <w:szCs w:val="18"/>
              </w:rPr>
              <w:t>État du progrès</w:t>
            </w:r>
          </w:p>
        </w:tc>
        <w:tc>
          <w:tcPr>
            <w:tcW w:w="1655" w:type="dxa"/>
            <w:vMerge w:val="restart"/>
            <w:shd w:val="clear" w:color="auto" w:fill="F2AF00"/>
            <w:vAlign w:val="center"/>
          </w:tcPr>
          <w:p w14:paraId="6BBCBEBC"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Résultats de l’OQRE</w:t>
            </w:r>
          </w:p>
        </w:tc>
        <w:tc>
          <w:tcPr>
            <w:tcW w:w="1944" w:type="dxa"/>
            <w:vMerge w:val="restart"/>
            <w:shd w:val="clear" w:color="auto" w:fill="F2AF00"/>
            <w:vAlign w:val="center"/>
          </w:tcPr>
          <w:p w14:paraId="42EE10EE"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Éléments à retenir pour le PAÉ de septembre</w:t>
            </w:r>
          </w:p>
        </w:tc>
      </w:tr>
      <w:tr w:rsidR="006826A4" w:rsidRPr="00445DF5" w14:paraId="2B539852" w14:textId="77777777" w:rsidTr="005B28F0">
        <w:trPr>
          <w:tblHeader/>
        </w:trPr>
        <w:tc>
          <w:tcPr>
            <w:tcW w:w="851" w:type="dxa"/>
            <w:vMerge/>
            <w:shd w:val="clear" w:color="auto" w:fill="95B3D7" w:themeFill="accent1" w:themeFillTint="99"/>
          </w:tcPr>
          <w:p w14:paraId="706C443A" w14:textId="77777777" w:rsidR="006826A4" w:rsidRPr="00AB0A68" w:rsidRDefault="006826A4" w:rsidP="005B28F0">
            <w:pPr>
              <w:jc w:val="center"/>
              <w:rPr>
                <w:rFonts w:ascii="Verdana" w:hAnsi="Verdana"/>
                <w:b/>
                <w:sz w:val="18"/>
                <w:szCs w:val="18"/>
              </w:rPr>
            </w:pPr>
          </w:p>
        </w:tc>
        <w:tc>
          <w:tcPr>
            <w:tcW w:w="2048" w:type="dxa"/>
            <w:vMerge/>
            <w:shd w:val="clear" w:color="auto" w:fill="95B3D7" w:themeFill="accent1" w:themeFillTint="99"/>
          </w:tcPr>
          <w:p w14:paraId="04824728" w14:textId="77777777" w:rsidR="006826A4" w:rsidRPr="00AB0A68" w:rsidRDefault="006826A4" w:rsidP="005B28F0">
            <w:pPr>
              <w:jc w:val="center"/>
              <w:rPr>
                <w:rFonts w:ascii="Verdana" w:hAnsi="Verdana"/>
                <w:b/>
                <w:sz w:val="18"/>
                <w:szCs w:val="18"/>
              </w:rPr>
            </w:pPr>
          </w:p>
        </w:tc>
        <w:tc>
          <w:tcPr>
            <w:tcW w:w="2453" w:type="dxa"/>
            <w:vMerge/>
            <w:shd w:val="clear" w:color="auto" w:fill="95B3D7" w:themeFill="accent1" w:themeFillTint="99"/>
          </w:tcPr>
          <w:p w14:paraId="14F0742B" w14:textId="77777777" w:rsidR="006826A4" w:rsidRPr="00AB0A68" w:rsidRDefault="006826A4" w:rsidP="005B28F0">
            <w:pPr>
              <w:jc w:val="center"/>
              <w:rPr>
                <w:rFonts w:ascii="Verdana" w:hAnsi="Verdana"/>
                <w:b/>
                <w:sz w:val="18"/>
                <w:szCs w:val="18"/>
              </w:rPr>
            </w:pPr>
          </w:p>
        </w:tc>
        <w:tc>
          <w:tcPr>
            <w:tcW w:w="2508" w:type="dxa"/>
            <w:vMerge/>
            <w:shd w:val="clear" w:color="auto" w:fill="95B3D7" w:themeFill="accent1" w:themeFillTint="99"/>
          </w:tcPr>
          <w:p w14:paraId="67A556A8" w14:textId="77777777" w:rsidR="006826A4" w:rsidRPr="00AB0A68" w:rsidRDefault="006826A4" w:rsidP="005B28F0">
            <w:pPr>
              <w:jc w:val="center"/>
              <w:rPr>
                <w:rFonts w:ascii="Verdana" w:hAnsi="Verdana"/>
                <w:b/>
                <w:sz w:val="18"/>
                <w:szCs w:val="18"/>
              </w:rPr>
            </w:pPr>
          </w:p>
        </w:tc>
        <w:tc>
          <w:tcPr>
            <w:tcW w:w="2268" w:type="dxa"/>
            <w:vMerge/>
            <w:shd w:val="clear" w:color="auto" w:fill="95B3D7" w:themeFill="accent1" w:themeFillTint="99"/>
          </w:tcPr>
          <w:p w14:paraId="4CFA5E58" w14:textId="77777777" w:rsidR="006826A4" w:rsidRPr="00AB0A68" w:rsidRDefault="006826A4" w:rsidP="005B28F0">
            <w:pPr>
              <w:jc w:val="center"/>
              <w:rPr>
                <w:rFonts w:ascii="Verdana" w:hAnsi="Verdana"/>
                <w:b/>
                <w:sz w:val="18"/>
                <w:szCs w:val="18"/>
              </w:rPr>
            </w:pPr>
          </w:p>
        </w:tc>
        <w:tc>
          <w:tcPr>
            <w:tcW w:w="1985" w:type="dxa"/>
            <w:vMerge/>
            <w:shd w:val="clear" w:color="auto" w:fill="95B3D7" w:themeFill="accent1" w:themeFillTint="99"/>
          </w:tcPr>
          <w:p w14:paraId="3C0244B7" w14:textId="77777777" w:rsidR="006826A4" w:rsidRPr="00AB0A68" w:rsidRDefault="006826A4" w:rsidP="005B28F0">
            <w:pPr>
              <w:jc w:val="center"/>
              <w:rPr>
                <w:rFonts w:ascii="Verdana" w:hAnsi="Verdana"/>
                <w:b/>
                <w:sz w:val="18"/>
                <w:szCs w:val="18"/>
              </w:rPr>
            </w:pPr>
          </w:p>
        </w:tc>
        <w:tc>
          <w:tcPr>
            <w:tcW w:w="1084" w:type="dxa"/>
            <w:shd w:val="clear" w:color="auto" w:fill="F2AF00"/>
          </w:tcPr>
          <w:p w14:paraId="3E12E5CA" w14:textId="77777777" w:rsidR="006826A4" w:rsidRPr="00AB0A68"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ulletin de progrès</w:t>
            </w:r>
          </w:p>
        </w:tc>
        <w:tc>
          <w:tcPr>
            <w:tcW w:w="1084" w:type="dxa"/>
            <w:shd w:val="clear" w:color="auto" w:fill="F2AF00"/>
          </w:tcPr>
          <w:p w14:paraId="760650E5" w14:textId="77777777" w:rsidR="006826A4" w:rsidRPr="00AB0A68"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ulletin de février</w:t>
            </w:r>
          </w:p>
        </w:tc>
        <w:tc>
          <w:tcPr>
            <w:tcW w:w="1084" w:type="dxa"/>
            <w:shd w:val="clear" w:color="auto" w:fill="F2AF00"/>
          </w:tcPr>
          <w:p w14:paraId="0D97C7F4" w14:textId="77777777" w:rsidR="0000799D"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 xml:space="preserve">ulletin de </w:t>
            </w:r>
          </w:p>
          <w:p w14:paraId="6B5A4B36" w14:textId="6908B1BE" w:rsidR="006826A4" w:rsidRPr="00AB0A68" w:rsidRDefault="006826A4" w:rsidP="005B28F0">
            <w:pPr>
              <w:jc w:val="center"/>
              <w:rPr>
                <w:rFonts w:ascii="Verdana" w:hAnsi="Verdana"/>
                <w:b/>
                <w:sz w:val="18"/>
                <w:szCs w:val="18"/>
              </w:rPr>
            </w:pPr>
            <w:proofErr w:type="gramStart"/>
            <w:r w:rsidRPr="00AB0A68">
              <w:rPr>
                <w:rFonts w:ascii="Verdana" w:hAnsi="Verdana"/>
                <w:b/>
                <w:sz w:val="18"/>
                <w:szCs w:val="18"/>
              </w:rPr>
              <w:t>juin</w:t>
            </w:r>
            <w:proofErr w:type="gramEnd"/>
          </w:p>
        </w:tc>
        <w:tc>
          <w:tcPr>
            <w:tcW w:w="1655" w:type="dxa"/>
            <w:vMerge/>
            <w:shd w:val="clear" w:color="auto" w:fill="95B3D7" w:themeFill="accent1" w:themeFillTint="99"/>
          </w:tcPr>
          <w:p w14:paraId="020457B9" w14:textId="77777777" w:rsidR="006826A4" w:rsidRPr="00AB0A68" w:rsidRDefault="006826A4" w:rsidP="005B28F0">
            <w:pPr>
              <w:jc w:val="center"/>
              <w:rPr>
                <w:rFonts w:ascii="Verdana" w:hAnsi="Verdana"/>
                <w:b/>
                <w:sz w:val="18"/>
                <w:szCs w:val="18"/>
              </w:rPr>
            </w:pPr>
          </w:p>
        </w:tc>
        <w:tc>
          <w:tcPr>
            <w:tcW w:w="1944" w:type="dxa"/>
            <w:vMerge/>
            <w:shd w:val="clear" w:color="auto" w:fill="95B3D7" w:themeFill="accent1" w:themeFillTint="99"/>
          </w:tcPr>
          <w:p w14:paraId="7BA6067B" w14:textId="77777777" w:rsidR="006826A4" w:rsidRPr="00AB0A68" w:rsidRDefault="006826A4" w:rsidP="005B28F0">
            <w:pPr>
              <w:jc w:val="center"/>
              <w:rPr>
                <w:rFonts w:ascii="Verdana" w:hAnsi="Verdana"/>
                <w:b/>
                <w:sz w:val="18"/>
                <w:szCs w:val="18"/>
              </w:rPr>
            </w:pPr>
          </w:p>
        </w:tc>
      </w:tr>
      <w:tr w:rsidR="006826A4" w:rsidRPr="00445DF5" w14:paraId="0BFED96C" w14:textId="77777777" w:rsidTr="007B34BC">
        <w:trPr>
          <w:trHeight w:val="396"/>
        </w:trPr>
        <w:tc>
          <w:tcPr>
            <w:tcW w:w="851" w:type="dxa"/>
            <w:vMerge w:val="restart"/>
            <w:shd w:val="clear" w:color="auto" w:fill="auto"/>
            <w:textDirection w:val="btLr"/>
            <w:vAlign w:val="center"/>
          </w:tcPr>
          <w:p w14:paraId="4107411B"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Préparatoire</w:t>
            </w:r>
          </w:p>
        </w:tc>
        <w:tc>
          <w:tcPr>
            <w:tcW w:w="2048" w:type="dxa"/>
            <w:shd w:val="clear" w:color="auto" w:fill="auto"/>
            <w:vAlign w:val="center"/>
          </w:tcPr>
          <w:p w14:paraId="4E596EF1"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shd w:val="clear" w:color="auto" w:fill="auto"/>
          </w:tcPr>
          <w:p w14:paraId="5801EDFD" w14:textId="77777777" w:rsidR="006826A4" w:rsidRPr="00AB0A68" w:rsidRDefault="006826A4" w:rsidP="005B28F0">
            <w:pPr>
              <w:rPr>
                <w:rFonts w:ascii="Verdana" w:hAnsi="Verdana"/>
                <w:sz w:val="18"/>
                <w:szCs w:val="18"/>
              </w:rPr>
            </w:pPr>
          </w:p>
        </w:tc>
        <w:tc>
          <w:tcPr>
            <w:tcW w:w="2508" w:type="dxa"/>
            <w:shd w:val="clear" w:color="auto" w:fill="auto"/>
          </w:tcPr>
          <w:p w14:paraId="5D13E5F7" w14:textId="77777777" w:rsidR="006826A4" w:rsidRPr="00AB0A68" w:rsidRDefault="006826A4" w:rsidP="005B28F0">
            <w:pPr>
              <w:rPr>
                <w:rFonts w:ascii="Verdana" w:hAnsi="Verdana"/>
                <w:sz w:val="18"/>
                <w:szCs w:val="18"/>
              </w:rPr>
            </w:pPr>
          </w:p>
        </w:tc>
        <w:tc>
          <w:tcPr>
            <w:tcW w:w="2268" w:type="dxa"/>
            <w:shd w:val="clear" w:color="auto" w:fill="auto"/>
          </w:tcPr>
          <w:p w14:paraId="5F6A1383" w14:textId="77777777" w:rsidR="006826A4" w:rsidRPr="00AB0A68" w:rsidRDefault="006826A4" w:rsidP="005B28F0">
            <w:pPr>
              <w:rPr>
                <w:rFonts w:ascii="Verdana" w:hAnsi="Verdana"/>
                <w:sz w:val="18"/>
                <w:szCs w:val="18"/>
              </w:rPr>
            </w:pPr>
          </w:p>
        </w:tc>
        <w:tc>
          <w:tcPr>
            <w:tcW w:w="1985" w:type="dxa"/>
            <w:shd w:val="clear" w:color="auto" w:fill="auto"/>
          </w:tcPr>
          <w:p w14:paraId="037B802E" w14:textId="47F4D7B0" w:rsidR="006826A4" w:rsidRPr="00AB0A68" w:rsidRDefault="006826A4" w:rsidP="005B28F0">
            <w:pPr>
              <w:rPr>
                <w:rFonts w:ascii="Verdana" w:hAnsi="Verdana"/>
                <w:sz w:val="18"/>
                <w:szCs w:val="18"/>
              </w:rPr>
            </w:pPr>
          </w:p>
        </w:tc>
        <w:tc>
          <w:tcPr>
            <w:tcW w:w="1084" w:type="dxa"/>
            <w:shd w:val="clear" w:color="auto" w:fill="auto"/>
          </w:tcPr>
          <w:p w14:paraId="33F1144B" w14:textId="77777777" w:rsidR="006826A4" w:rsidRPr="00AB0A68" w:rsidRDefault="006826A4" w:rsidP="005B28F0">
            <w:pPr>
              <w:rPr>
                <w:rFonts w:ascii="Verdana" w:hAnsi="Verdana"/>
                <w:sz w:val="18"/>
                <w:szCs w:val="18"/>
              </w:rPr>
            </w:pPr>
          </w:p>
          <w:p w14:paraId="42A441D6" w14:textId="77777777" w:rsidR="006826A4" w:rsidRPr="00AB0A68" w:rsidRDefault="006826A4" w:rsidP="005B28F0">
            <w:pPr>
              <w:rPr>
                <w:rFonts w:ascii="Verdana" w:hAnsi="Verdana"/>
                <w:sz w:val="18"/>
                <w:szCs w:val="18"/>
              </w:rPr>
            </w:pPr>
          </w:p>
          <w:p w14:paraId="327E783F" w14:textId="77777777" w:rsidR="006826A4" w:rsidRPr="00AB0A68" w:rsidRDefault="006826A4" w:rsidP="005B28F0">
            <w:pPr>
              <w:rPr>
                <w:rFonts w:ascii="Verdana" w:hAnsi="Verdana"/>
                <w:sz w:val="18"/>
                <w:szCs w:val="18"/>
              </w:rPr>
            </w:pPr>
          </w:p>
        </w:tc>
        <w:tc>
          <w:tcPr>
            <w:tcW w:w="1084" w:type="dxa"/>
            <w:shd w:val="clear" w:color="auto" w:fill="auto"/>
          </w:tcPr>
          <w:p w14:paraId="38D7E9FF" w14:textId="77777777" w:rsidR="006826A4" w:rsidRPr="00AB0A68" w:rsidRDefault="006826A4" w:rsidP="005B28F0">
            <w:pPr>
              <w:rPr>
                <w:rFonts w:ascii="Verdana" w:hAnsi="Verdana"/>
                <w:sz w:val="18"/>
                <w:szCs w:val="18"/>
              </w:rPr>
            </w:pPr>
          </w:p>
        </w:tc>
        <w:tc>
          <w:tcPr>
            <w:tcW w:w="1084" w:type="dxa"/>
            <w:shd w:val="clear" w:color="auto" w:fill="auto"/>
          </w:tcPr>
          <w:p w14:paraId="4E389EB2" w14:textId="77777777" w:rsidR="006826A4" w:rsidRPr="00AB0A68" w:rsidRDefault="006826A4" w:rsidP="005B28F0">
            <w:pPr>
              <w:rPr>
                <w:rFonts w:ascii="Verdana" w:hAnsi="Verdana"/>
                <w:sz w:val="18"/>
                <w:szCs w:val="18"/>
              </w:rPr>
            </w:pPr>
          </w:p>
        </w:tc>
        <w:tc>
          <w:tcPr>
            <w:tcW w:w="1655" w:type="dxa"/>
            <w:shd w:val="clear" w:color="auto" w:fill="BFBFBF" w:themeFill="background1" w:themeFillShade="BF"/>
          </w:tcPr>
          <w:p w14:paraId="6D2D024E" w14:textId="77777777" w:rsidR="006826A4" w:rsidRPr="00AB0A68" w:rsidRDefault="006826A4" w:rsidP="005B28F0">
            <w:pPr>
              <w:rPr>
                <w:rFonts w:ascii="Verdana" w:hAnsi="Verdana"/>
                <w:sz w:val="18"/>
                <w:szCs w:val="18"/>
              </w:rPr>
            </w:pPr>
          </w:p>
        </w:tc>
        <w:tc>
          <w:tcPr>
            <w:tcW w:w="1944" w:type="dxa"/>
            <w:shd w:val="clear" w:color="auto" w:fill="auto"/>
          </w:tcPr>
          <w:p w14:paraId="72BE5CE6" w14:textId="77777777" w:rsidR="006826A4" w:rsidRPr="00AB0A68" w:rsidRDefault="006826A4" w:rsidP="005B28F0">
            <w:pPr>
              <w:rPr>
                <w:rFonts w:ascii="Verdana" w:hAnsi="Verdana"/>
                <w:sz w:val="18"/>
                <w:szCs w:val="18"/>
              </w:rPr>
            </w:pPr>
          </w:p>
        </w:tc>
      </w:tr>
      <w:tr w:rsidR="006826A4" w:rsidRPr="00445DF5" w14:paraId="6F2136C8" w14:textId="77777777" w:rsidTr="007B34BC">
        <w:trPr>
          <w:trHeight w:val="394"/>
        </w:trPr>
        <w:tc>
          <w:tcPr>
            <w:tcW w:w="851" w:type="dxa"/>
            <w:vMerge/>
            <w:shd w:val="clear" w:color="auto" w:fill="auto"/>
            <w:textDirection w:val="btLr"/>
            <w:vAlign w:val="center"/>
          </w:tcPr>
          <w:p w14:paraId="4AE7AD12" w14:textId="77777777" w:rsidR="006826A4" w:rsidRPr="00445DF5" w:rsidRDefault="006826A4" w:rsidP="005B28F0">
            <w:pPr>
              <w:ind w:left="113" w:right="113"/>
              <w:jc w:val="center"/>
              <w:rPr>
                <w:rFonts w:ascii="Verdana" w:hAnsi="Verdana"/>
                <w:b/>
                <w:sz w:val="20"/>
                <w:szCs w:val="20"/>
              </w:rPr>
            </w:pPr>
          </w:p>
        </w:tc>
        <w:tc>
          <w:tcPr>
            <w:tcW w:w="2048" w:type="dxa"/>
            <w:shd w:val="clear" w:color="auto" w:fill="auto"/>
            <w:vAlign w:val="center"/>
          </w:tcPr>
          <w:p w14:paraId="34E76528"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2C206C4D"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72E7855C" w14:textId="77777777" w:rsidR="006826A4" w:rsidRPr="00AB0A68" w:rsidRDefault="006826A4" w:rsidP="005B28F0">
            <w:pPr>
              <w:rPr>
                <w:rFonts w:ascii="Verdana" w:hAnsi="Verdana"/>
                <w:sz w:val="18"/>
                <w:szCs w:val="18"/>
              </w:rPr>
            </w:pPr>
          </w:p>
        </w:tc>
        <w:tc>
          <w:tcPr>
            <w:tcW w:w="2508" w:type="dxa"/>
            <w:shd w:val="clear" w:color="auto" w:fill="auto"/>
          </w:tcPr>
          <w:p w14:paraId="36F40DE3" w14:textId="77777777" w:rsidR="006826A4" w:rsidRPr="00AB0A68" w:rsidRDefault="006826A4" w:rsidP="005B28F0">
            <w:pPr>
              <w:rPr>
                <w:rFonts w:ascii="Verdana" w:hAnsi="Verdana"/>
                <w:sz w:val="18"/>
                <w:szCs w:val="18"/>
              </w:rPr>
            </w:pPr>
          </w:p>
        </w:tc>
        <w:tc>
          <w:tcPr>
            <w:tcW w:w="2268" w:type="dxa"/>
            <w:shd w:val="clear" w:color="auto" w:fill="auto"/>
          </w:tcPr>
          <w:p w14:paraId="4BC593DB" w14:textId="77777777" w:rsidR="006826A4" w:rsidRPr="00AB0A68" w:rsidRDefault="006826A4" w:rsidP="005B28F0">
            <w:pPr>
              <w:rPr>
                <w:rFonts w:ascii="Verdana" w:hAnsi="Verdana"/>
                <w:sz w:val="18"/>
                <w:szCs w:val="18"/>
              </w:rPr>
            </w:pPr>
          </w:p>
        </w:tc>
        <w:tc>
          <w:tcPr>
            <w:tcW w:w="1985" w:type="dxa"/>
            <w:shd w:val="clear" w:color="auto" w:fill="auto"/>
          </w:tcPr>
          <w:p w14:paraId="75C622F4" w14:textId="77777777" w:rsidR="006826A4" w:rsidRPr="00AB0A68" w:rsidRDefault="006826A4" w:rsidP="005B28F0">
            <w:pPr>
              <w:rPr>
                <w:rFonts w:ascii="Verdana" w:hAnsi="Verdana"/>
                <w:sz w:val="18"/>
                <w:szCs w:val="18"/>
              </w:rPr>
            </w:pPr>
          </w:p>
        </w:tc>
        <w:tc>
          <w:tcPr>
            <w:tcW w:w="1084" w:type="dxa"/>
            <w:shd w:val="clear" w:color="auto" w:fill="auto"/>
          </w:tcPr>
          <w:p w14:paraId="4D37E825" w14:textId="77777777" w:rsidR="006826A4" w:rsidRPr="00AB0A68" w:rsidRDefault="006826A4" w:rsidP="005B28F0">
            <w:pPr>
              <w:rPr>
                <w:rFonts w:ascii="Verdana" w:hAnsi="Verdana"/>
                <w:sz w:val="18"/>
                <w:szCs w:val="18"/>
              </w:rPr>
            </w:pPr>
          </w:p>
          <w:p w14:paraId="74D1B6DE" w14:textId="77777777" w:rsidR="006826A4" w:rsidRPr="00AB0A68" w:rsidRDefault="006826A4" w:rsidP="005B28F0">
            <w:pPr>
              <w:rPr>
                <w:rFonts w:ascii="Verdana" w:hAnsi="Verdana"/>
                <w:sz w:val="18"/>
                <w:szCs w:val="18"/>
              </w:rPr>
            </w:pPr>
          </w:p>
          <w:p w14:paraId="2C616447" w14:textId="77777777" w:rsidR="006826A4" w:rsidRPr="00AB0A68" w:rsidRDefault="006826A4" w:rsidP="005B28F0">
            <w:pPr>
              <w:rPr>
                <w:rFonts w:ascii="Verdana" w:hAnsi="Verdana"/>
                <w:sz w:val="18"/>
                <w:szCs w:val="18"/>
              </w:rPr>
            </w:pPr>
          </w:p>
        </w:tc>
        <w:tc>
          <w:tcPr>
            <w:tcW w:w="1084" w:type="dxa"/>
            <w:shd w:val="clear" w:color="auto" w:fill="auto"/>
          </w:tcPr>
          <w:p w14:paraId="2F50B490" w14:textId="77777777" w:rsidR="006826A4" w:rsidRPr="00AB0A68" w:rsidRDefault="006826A4" w:rsidP="005B28F0">
            <w:pPr>
              <w:rPr>
                <w:rFonts w:ascii="Verdana" w:hAnsi="Verdana"/>
                <w:sz w:val="18"/>
                <w:szCs w:val="18"/>
              </w:rPr>
            </w:pPr>
          </w:p>
        </w:tc>
        <w:tc>
          <w:tcPr>
            <w:tcW w:w="1084" w:type="dxa"/>
            <w:shd w:val="clear" w:color="auto" w:fill="auto"/>
          </w:tcPr>
          <w:p w14:paraId="462BB7B4" w14:textId="77777777" w:rsidR="006826A4" w:rsidRPr="00AB0A68" w:rsidRDefault="006826A4" w:rsidP="005B28F0">
            <w:pPr>
              <w:rPr>
                <w:rFonts w:ascii="Verdana" w:hAnsi="Verdana"/>
                <w:sz w:val="18"/>
                <w:szCs w:val="18"/>
              </w:rPr>
            </w:pPr>
          </w:p>
        </w:tc>
        <w:tc>
          <w:tcPr>
            <w:tcW w:w="1655" w:type="dxa"/>
            <w:shd w:val="clear" w:color="auto" w:fill="BFBFBF" w:themeFill="background1" w:themeFillShade="BF"/>
          </w:tcPr>
          <w:p w14:paraId="1633417F" w14:textId="77777777" w:rsidR="006826A4" w:rsidRPr="00AB0A68" w:rsidRDefault="006826A4" w:rsidP="005B28F0">
            <w:pPr>
              <w:rPr>
                <w:rFonts w:ascii="Verdana" w:hAnsi="Verdana"/>
                <w:sz w:val="18"/>
                <w:szCs w:val="18"/>
              </w:rPr>
            </w:pPr>
          </w:p>
        </w:tc>
        <w:tc>
          <w:tcPr>
            <w:tcW w:w="1944" w:type="dxa"/>
            <w:shd w:val="clear" w:color="auto" w:fill="auto"/>
          </w:tcPr>
          <w:p w14:paraId="47645517" w14:textId="77777777" w:rsidR="006826A4" w:rsidRPr="00AB0A68" w:rsidRDefault="006826A4" w:rsidP="005B28F0">
            <w:pPr>
              <w:rPr>
                <w:rFonts w:ascii="Verdana" w:hAnsi="Verdana"/>
                <w:sz w:val="18"/>
                <w:szCs w:val="18"/>
              </w:rPr>
            </w:pPr>
          </w:p>
        </w:tc>
      </w:tr>
      <w:tr w:rsidR="006826A4" w:rsidRPr="00445DF5" w14:paraId="775F9418" w14:textId="77777777" w:rsidTr="007B34BC">
        <w:trPr>
          <w:trHeight w:val="394"/>
        </w:trPr>
        <w:tc>
          <w:tcPr>
            <w:tcW w:w="851" w:type="dxa"/>
            <w:vMerge/>
            <w:tcBorders>
              <w:bottom w:val="double" w:sz="4" w:space="0" w:color="auto"/>
            </w:tcBorders>
            <w:shd w:val="clear" w:color="auto" w:fill="auto"/>
            <w:textDirection w:val="btLr"/>
            <w:vAlign w:val="center"/>
          </w:tcPr>
          <w:p w14:paraId="683F9848" w14:textId="77777777" w:rsidR="006826A4" w:rsidRPr="00445DF5" w:rsidRDefault="006826A4" w:rsidP="005B28F0">
            <w:pPr>
              <w:ind w:left="113" w:right="113"/>
              <w:jc w:val="center"/>
              <w:rPr>
                <w:rFonts w:ascii="Verdana" w:hAnsi="Verdana"/>
                <w:b/>
                <w:sz w:val="20"/>
                <w:szCs w:val="20"/>
              </w:rPr>
            </w:pPr>
          </w:p>
        </w:tc>
        <w:tc>
          <w:tcPr>
            <w:tcW w:w="2048" w:type="dxa"/>
            <w:tcBorders>
              <w:bottom w:val="double" w:sz="4" w:space="0" w:color="auto"/>
            </w:tcBorders>
            <w:shd w:val="clear" w:color="auto" w:fill="auto"/>
            <w:vAlign w:val="center"/>
          </w:tcPr>
          <w:p w14:paraId="6AC1E549"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tcBorders>
              <w:bottom w:val="double" w:sz="4" w:space="0" w:color="auto"/>
            </w:tcBorders>
            <w:shd w:val="clear" w:color="auto" w:fill="auto"/>
          </w:tcPr>
          <w:p w14:paraId="2B860746" w14:textId="77777777" w:rsidR="006826A4" w:rsidRPr="00AB0A68" w:rsidRDefault="006826A4" w:rsidP="005B28F0">
            <w:pPr>
              <w:rPr>
                <w:rFonts w:ascii="Verdana" w:hAnsi="Verdana"/>
                <w:sz w:val="18"/>
                <w:szCs w:val="18"/>
              </w:rPr>
            </w:pPr>
          </w:p>
        </w:tc>
        <w:tc>
          <w:tcPr>
            <w:tcW w:w="2508" w:type="dxa"/>
            <w:tcBorders>
              <w:bottom w:val="double" w:sz="4" w:space="0" w:color="auto"/>
            </w:tcBorders>
            <w:shd w:val="clear" w:color="auto" w:fill="auto"/>
          </w:tcPr>
          <w:p w14:paraId="4FD1D588" w14:textId="77777777" w:rsidR="006826A4" w:rsidRPr="00AB0A68" w:rsidRDefault="006826A4" w:rsidP="005B28F0">
            <w:pPr>
              <w:rPr>
                <w:rFonts w:ascii="Verdana" w:hAnsi="Verdana"/>
                <w:sz w:val="18"/>
                <w:szCs w:val="18"/>
              </w:rPr>
            </w:pPr>
          </w:p>
        </w:tc>
        <w:tc>
          <w:tcPr>
            <w:tcW w:w="2268" w:type="dxa"/>
            <w:tcBorders>
              <w:bottom w:val="double" w:sz="4" w:space="0" w:color="auto"/>
            </w:tcBorders>
            <w:shd w:val="clear" w:color="auto" w:fill="auto"/>
          </w:tcPr>
          <w:p w14:paraId="3FF998B9" w14:textId="77777777" w:rsidR="006826A4" w:rsidRPr="00AB0A68" w:rsidRDefault="006826A4" w:rsidP="005B28F0">
            <w:pPr>
              <w:rPr>
                <w:rFonts w:ascii="Verdana" w:hAnsi="Verdana"/>
                <w:sz w:val="18"/>
                <w:szCs w:val="18"/>
              </w:rPr>
            </w:pPr>
          </w:p>
        </w:tc>
        <w:tc>
          <w:tcPr>
            <w:tcW w:w="1985" w:type="dxa"/>
            <w:tcBorders>
              <w:bottom w:val="double" w:sz="4" w:space="0" w:color="auto"/>
            </w:tcBorders>
            <w:shd w:val="clear" w:color="auto" w:fill="auto"/>
          </w:tcPr>
          <w:p w14:paraId="6564D4A3"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683E4C7A" w14:textId="77777777" w:rsidR="006826A4" w:rsidRPr="00AB0A68" w:rsidRDefault="006826A4" w:rsidP="005B28F0">
            <w:pPr>
              <w:rPr>
                <w:rFonts w:ascii="Verdana" w:hAnsi="Verdana"/>
                <w:sz w:val="18"/>
                <w:szCs w:val="18"/>
              </w:rPr>
            </w:pPr>
          </w:p>
          <w:p w14:paraId="3908C74D" w14:textId="77777777" w:rsidR="006826A4" w:rsidRPr="00AB0A68" w:rsidRDefault="006826A4" w:rsidP="005B28F0">
            <w:pPr>
              <w:rPr>
                <w:rFonts w:ascii="Verdana" w:hAnsi="Verdana"/>
                <w:sz w:val="18"/>
                <w:szCs w:val="18"/>
              </w:rPr>
            </w:pPr>
          </w:p>
          <w:p w14:paraId="20D2ACCA"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4D3B96BA"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02123324" w14:textId="77777777" w:rsidR="006826A4" w:rsidRPr="00AB0A68" w:rsidRDefault="006826A4" w:rsidP="005B28F0">
            <w:pPr>
              <w:rPr>
                <w:rFonts w:ascii="Verdana" w:hAnsi="Verdana"/>
                <w:sz w:val="18"/>
                <w:szCs w:val="18"/>
              </w:rPr>
            </w:pPr>
          </w:p>
        </w:tc>
        <w:tc>
          <w:tcPr>
            <w:tcW w:w="1655" w:type="dxa"/>
            <w:tcBorders>
              <w:bottom w:val="double" w:sz="4" w:space="0" w:color="auto"/>
            </w:tcBorders>
            <w:shd w:val="clear" w:color="auto" w:fill="BFBFBF" w:themeFill="background1" w:themeFillShade="BF"/>
          </w:tcPr>
          <w:p w14:paraId="0F40B031" w14:textId="77777777" w:rsidR="006826A4" w:rsidRPr="00AB0A68" w:rsidRDefault="006826A4" w:rsidP="005B28F0">
            <w:pPr>
              <w:rPr>
                <w:rFonts w:ascii="Verdana" w:hAnsi="Verdana"/>
                <w:sz w:val="18"/>
                <w:szCs w:val="18"/>
              </w:rPr>
            </w:pPr>
          </w:p>
        </w:tc>
        <w:tc>
          <w:tcPr>
            <w:tcW w:w="1944" w:type="dxa"/>
            <w:tcBorders>
              <w:bottom w:val="double" w:sz="4" w:space="0" w:color="auto"/>
            </w:tcBorders>
            <w:shd w:val="clear" w:color="auto" w:fill="auto"/>
          </w:tcPr>
          <w:p w14:paraId="3FB3FF8D" w14:textId="77777777" w:rsidR="006826A4" w:rsidRPr="00AB0A68" w:rsidRDefault="006826A4" w:rsidP="005B28F0">
            <w:pPr>
              <w:rPr>
                <w:rFonts w:ascii="Verdana" w:hAnsi="Verdana"/>
                <w:sz w:val="18"/>
                <w:szCs w:val="18"/>
              </w:rPr>
            </w:pPr>
          </w:p>
        </w:tc>
      </w:tr>
      <w:tr w:rsidR="006826A4" w:rsidRPr="00445DF5" w14:paraId="33A54C78" w14:textId="77777777" w:rsidTr="005B28F0">
        <w:trPr>
          <w:trHeight w:val="240"/>
        </w:trPr>
        <w:tc>
          <w:tcPr>
            <w:tcW w:w="851" w:type="dxa"/>
            <w:vMerge w:val="restart"/>
            <w:tcBorders>
              <w:top w:val="double" w:sz="4" w:space="0" w:color="auto"/>
            </w:tcBorders>
            <w:shd w:val="clear" w:color="auto" w:fill="auto"/>
            <w:textDirection w:val="btLr"/>
            <w:vAlign w:val="center"/>
          </w:tcPr>
          <w:p w14:paraId="28C14EB0"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Primaire</w:t>
            </w:r>
          </w:p>
        </w:tc>
        <w:tc>
          <w:tcPr>
            <w:tcW w:w="2048" w:type="dxa"/>
            <w:tcBorders>
              <w:top w:val="double" w:sz="4" w:space="0" w:color="auto"/>
            </w:tcBorders>
            <w:shd w:val="clear" w:color="auto" w:fill="auto"/>
            <w:vAlign w:val="center"/>
          </w:tcPr>
          <w:p w14:paraId="1AF4740E"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tcBorders>
              <w:top w:val="double" w:sz="4" w:space="0" w:color="auto"/>
            </w:tcBorders>
            <w:shd w:val="clear" w:color="auto" w:fill="auto"/>
          </w:tcPr>
          <w:p w14:paraId="2F1506D1" w14:textId="77777777" w:rsidR="006826A4" w:rsidRPr="00AB0A68" w:rsidRDefault="006826A4" w:rsidP="005B28F0">
            <w:pPr>
              <w:rPr>
                <w:rFonts w:ascii="Verdana" w:hAnsi="Verdana"/>
                <w:sz w:val="18"/>
                <w:szCs w:val="18"/>
              </w:rPr>
            </w:pPr>
          </w:p>
        </w:tc>
        <w:tc>
          <w:tcPr>
            <w:tcW w:w="2508" w:type="dxa"/>
            <w:tcBorders>
              <w:top w:val="double" w:sz="4" w:space="0" w:color="auto"/>
            </w:tcBorders>
            <w:shd w:val="clear" w:color="auto" w:fill="auto"/>
          </w:tcPr>
          <w:p w14:paraId="54B34F93" w14:textId="77777777" w:rsidR="006826A4" w:rsidRPr="00AB0A68" w:rsidRDefault="006826A4" w:rsidP="005B28F0">
            <w:pPr>
              <w:rPr>
                <w:rFonts w:ascii="Verdana" w:hAnsi="Verdana"/>
                <w:sz w:val="18"/>
                <w:szCs w:val="18"/>
              </w:rPr>
            </w:pPr>
          </w:p>
        </w:tc>
        <w:tc>
          <w:tcPr>
            <w:tcW w:w="2268" w:type="dxa"/>
            <w:tcBorders>
              <w:top w:val="double" w:sz="4" w:space="0" w:color="auto"/>
            </w:tcBorders>
            <w:shd w:val="clear" w:color="auto" w:fill="auto"/>
          </w:tcPr>
          <w:p w14:paraId="7E009776" w14:textId="77777777" w:rsidR="006826A4" w:rsidRPr="00AB0A68" w:rsidRDefault="006826A4" w:rsidP="005B28F0">
            <w:pPr>
              <w:rPr>
                <w:rFonts w:ascii="Verdana" w:hAnsi="Verdana"/>
                <w:sz w:val="18"/>
                <w:szCs w:val="18"/>
              </w:rPr>
            </w:pPr>
          </w:p>
        </w:tc>
        <w:tc>
          <w:tcPr>
            <w:tcW w:w="1985" w:type="dxa"/>
            <w:tcBorders>
              <w:top w:val="double" w:sz="4" w:space="0" w:color="auto"/>
            </w:tcBorders>
            <w:shd w:val="clear" w:color="auto" w:fill="auto"/>
          </w:tcPr>
          <w:p w14:paraId="77BF7AA2"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07D080EE" w14:textId="77777777" w:rsidR="006826A4" w:rsidRPr="00AB0A68" w:rsidRDefault="006826A4" w:rsidP="005B28F0">
            <w:pPr>
              <w:rPr>
                <w:rFonts w:ascii="Verdana" w:hAnsi="Verdana"/>
                <w:sz w:val="18"/>
                <w:szCs w:val="18"/>
              </w:rPr>
            </w:pPr>
          </w:p>
          <w:p w14:paraId="64EEE979" w14:textId="77777777" w:rsidR="006826A4" w:rsidRPr="00AB0A68" w:rsidRDefault="006826A4" w:rsidP="005B28F0">
            <w:pPr>
              <w:rPr>
                <w:rFonts w:ascii="Verdana" w:hAnsi="Verdana"/>
                <w:sz w:val="18"/>
                <w:szCs w:val="18"/>
              </w:rPr>
            </w:pPr>
          </w:p>
          <w:p w14:paraId="3C7FBDF2"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0BA6B17A"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14F35084" w14:textId="77777777" w:rsidR="006826A4" w:rsidRPr="00AB0A68" w:rsidRDefault="006826A4" w:rsidP="005B28F0">
            <w:pPr>
              <w:rPr>
                <w:rFonts w:ascii="Verdana" w:hAnsi="Verdana"/>
                <w:sz w:val="18"/>
                <w:szCs w:val="18"/>
              </w:rPr>
            </w:pPr>
          </w:p>
        </w:tc>
        <w:tc>
          <w:tcPr>
            <w:tcW w:w="1655" w:type="dxa"/>
            <w:tcBorders>
              <w:top w:val="double" w:sz="4" w:space="0" w:color="auto"/>
            </w:tcBorders>
            <w:shd w:val="clear" w:color="auto" w:fill="auto"/>
          </w:tcPr>
          <w:p w14:paraId="55649E76" w14:textId="77777777" w:rsidR="006826A4" w:rsidRPr="00AB0A68" w:rsidRDefault="006826A4" w:rsidP="005B28F0">
            <w:pPr>
              <w:rPr>
                <w:rFonts w:ascii="Verdana" w:hAnsi="Verdana"/>
                <w:sz w:val="18"/>
                <w:szCs w:val="18"/>
              </w:rPr>
            </w:pPr>
          </w:p>
        </w:tc>
        <w:tc>
          <w:tcPr>
            <w:tcW w:w="1944" w:type="dxa"/>
            <w:tcBorders>
              <w:top w:val="double" w:sz="4" w:space="0" w:color="auto"/>
            </w:tcBorders>
            <w:shd w:val="clear" w:color="auto" w:fill="auto"/>
          </w:tcPr>
          <w:p w14:paraId="7E7B3515" w14:textId="77777777" w:rsidR="006826A4" w:rsidRDefault="006826A4" w:rsidP="005B28F0">
            <w:pPr>
              <w:rPr>
                <w:rFonts w:ascii="Verdana" w:hAnsi="Verdana"/>
                <w:sz w:val="18"/>
                <w:szCs w:val="18"/>
              </w:rPr>
            </w:pPr>
          </w:p>
          <w:p w14:paraId="101FEBCA" w14:textId="7EA797E5" w:rsidR="000C2434" w:rsidRPr="00AB0A68" w:rsidRDefault="000C2434" w:rsidP="005B28F0">
            <w:pPr>
              <w:rPr>
                <w:rFonts w:ascii="Verdana" w:hAnsi="Verdana"/>
                <w:sz w:val="18"/>
                <w:szCs w:val="18"/>
              </w:rPr>
            </w:pPr>
          </w:p>
        </w:tc>
      </w:tr>
      <w:tr w:rsidR="006826A4" w:rsidRPr="00445DF5" w14:paraId="4BBC71A8" w14:textId="77777777" w:rsidTr="005B28F0">
        <w:trPr>
          <w:trHeight w:val="238"/>
        </w:trPr>
        <w:tc>
          <w:tcPr>
            <w:tcW w:w="851" w:type="dxa"/>
            <w:vMerge/>
            <w:shd w:val="clear" w:color="auto" w:fill="auto"/>
            <w:textDirection w:val="btLr"/>
            <w:vAlign w:val="center"/>
          </w:tcPr>
          <w:p w14:paraId="67737840" w14:textId="77777777" w:rsidR="006826A4" w:rsidRPr="00445DF5" w:rsidRDefault="006826A4" w:rsidP="005B28F0">
            <w:pPr>
              <w:ind w:left="113" w:right="113"/>
              <w:jc w:val="center"/>
              <w:rPr>
                <w:rFonts w:ascii="Verdana" w:hAnsi="Verdana"/>
                <w:b/>
                <w:sz w:val="20"/>
                <w:szCs w:val="20"/>
              </w:rPr>
            </w:pPr>
          </w:p>
        </w:tc>
        <w:tc>
          <w:tcPr>
            <w:tcW w:w="2048" w:type="dxa"/>
            <w:shd w:val="clear" w:color="auto" w:fill="auto"/>
            <w:vAlign w:val="center"/>
          </w:tcPr>
          <w:p w14:paraId="53D9153A"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4A103414"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6AAAAD38" w14:textId="77777777" w:rsidR="006826A4" w:rsidRPr="00AB0A68" w:rsidRDefault="006826A4" w:rsidP="005B28F0">
            <w:pPr>
              <w:rPr>
                <w:rFonts w:ascii="Verdana" w:hAnsi="Verdana"/>
                <w:sz w:val="18"/>
                <w:szCs w:val="18"/>
              </w:rPr>
            </w:pPr>
          </w:p>
        </w:tc>
        <w:tc>
          <w:tcPr>
            <w:tcW w:w="2508" w:type="dxa"/>
            <w:shd w:val="clear" w:color="auto" w:fill="auto"/>
          </w:tcPr>
          <w:p w14:paraId="30C421E6" w14:textId="77777777" w:rsidR="006826A4" w:rsidRPr="00AB0A68" w:rsidRDefault="006826A4" w:rsidP="005B28F0">
            <w:pPr>
              <w:rPr>
                <w:rFonts w:ascii="Verdana" w:hAnsi="Verdana"/>
                <w:sz w:val="18"/>
                <w:szCs w:val="18"/>
              </w:rPr>
            </w:pPr>
          </w:p>
        </w:tc>
        <w:tc>
          <w:tcPr>
            <w:tcW w:w="2268" w:type="dxa"/>
            <w:shd w:val="clear" w:color="auto" w:fill="auto"/>
          </w:tcPr>
          <w:p w14:paraId="6F554540" w14:textId="77777777" w:rsidR="006826A4" w:rsidRPr="00AB0A68" w:rsidRDefault="006826A4" w:rsidP="005B28F0">
            <w:pPr>
              <w:rPr>
                <w:rFonts w:ascii="Verdana" w:hAnsi="Verdana"/>
                <w:sz w:val="18"/>
                <w:szCs w:val="18"/>
              </w:rPr>
            </w:pPr>
          </w:p>
        </w:tc>
        <w:tc>
          <w:tcPr>
            <w:tcW w:w="1985" w:type="dxa"/>
            <w:shd w:val="clear" w:color="auto" w:fill="auto"/>
          </w:tcPr>
          <w:p w14:paraId="354E9A24" w14:textId="77777777" w:rsidR="006826A4" w:rsidRPr="00AB0A68" w:rsidRDefault="006826A4" w:rsidP="005B28F0">
            <w:pPr>
              <w:rPr>
                <w:rFonts w:ascii="Verdana" w:hAnsi="Verdana"/>
                <w:sz w:val="18"/>
                <w:szCs w:val="18"/>
              </w:rPr>
            </w:pPr>
          </w:p>
        </w:tc>
        <w:tc>
          <w:tcPr>
            <w:tcW w:w="1084" w:type="dxa"/>
            <w:shd w:val="clear" w:color="auto" w:fill="auto"/>
          </w:tcPr>
          <w:p w14:paraId="237C3484" w14:textId="77777777" w:rsidR="006826A4" w:rsidRPr="00AB0A68" w:rsidRDefault="006826A4" w:rsidP="005B28F0">
            <w:pPr>
              <w:rPr>
                <w:rFonts w:ascii="Verdana" w:hAnsi="Verdana"/>
                <w:sz w:val="18"/>
                <w:szCs w:val="18"/>
              </w:rPr>
            </w:pPr>
          </w:p>
          <w:p w14:paraId="6EF772D5" w14:textId="77777777" w:rsidR="006826A4" w:rsidRPr="00AB0A68" w:rsidRDefault="006826A4" w:rsidP="005B28F0">
            <w:pPr>
              <w:rPr>
                <w:rFonts w:ascii="Verdana" w:hAnsi="Verdana"/>
                <w:sz w:val="18"/>
                <w:szCs w:val="18"/>
              </w:rPr>
            </w:pPr>
          </w:p>
          <w:p w14:paraId="25FD4F24" w14:textId="77777777" w:rsidR="006826A4" w:rsidRPr="00AB0A68" w:rsidRDefault="006826A4" w:rsidP="005B28F0">
            <w:pPr>
              <w:rPr>
                <w:rFonts w:ascii="Verdana" w:hAnsi="Verdana"/>
                <w:sz w:val="18"/>
                <w:szCs w:val="18"/>
              </w:rPr>
            </w:pPr>
          </w:p>
        </w:tc>
        <w:tc>
          <w:tcPr>
            <w:tcW w:w="1084" w:type="dxa"/>
            <w:shd w:val="clear" w:color="auto" w:fill="auto"/>
          </w:tcPr>
          <w:p w14:paraId="01D1D200" w14:textId="77777777" w:rsidR="006826A4" w:rsidRPr="00AB0A68" w:rsidRDefault="006826A4" w:rsidP="005B28F0">
            <w:pPr>
              <w:rPr>
                <w:rFonts w:ascii="Verdana" w:hAnsi="Verdana"/>
                <w:sz w:val="18"/>
                <w:szCs w:val="18"/>
              </w:rPr>
            </w:pPr>
          </w:p>
        </w:tc>
        <w:tc>
          <w:tcPr>
            <w:tcW w:w="1084" w:type="dxa"/>
            <w:shd w:val="clear" w:color="auto" w:fill="auto"/>
          </w:tcPr>
          <w:p w14:paraId="69720D22" w14:textId="77777777" w:rsidR="006826A4" w:rsidRPr="00AB0A68" w:rsidRDefault="006826A4" w:rsidP="005B28F0">
            <w:pPr>
              <w:rPr>
                <w:rFonts w:ascii="Verdana" w:hAnsi="Verdana"/>
                <w:sz w:val="18"/>
                <w:szCs w:val="18"/>
              </w:rPr>
            </w:pPr>
          </w:p>
        </w:tc>
        <w:tc>
          <w:tcPr>
            <w:tcW w:w="1655" w:type="dxa"/>
            <w:shd w:val="clear" w:color="auto" w:fill="auto"/>
          </w:tcPr>
          <w:p w14:paraId="576EC7F7" w14:textId="77777777" w:rsidR="006826A4" w:rsidRPr="00AB0A68" w:rsidRDefault="006826A4" w:rsidP="005B28F0">
            <w:pPr>
              <w:rPr>
                <w:rFonts w:ascii="Verdana" w:hAnsi="Verdana"/>
                <w:sz w:val="18"/>
                <w:szCs w:val="18"/>
              </w:rPr>
            </w:pPr>
          </w:p>
        </w:tc>
        <w:tc>
          <w:tcPr>
            <w:tcW w:w="1944" w:type="dxa"/>
            <w:shd w:val="clear" w:color="auto" w:fill="auto"/>
          </w:tcPr>
          <w:p w14:paraId="4FFA2DD0" w14:textId="77777777" w:rsidR="006826A4" w:rsidRPr="00AB0A68" w:rsidRDefault="006826A4" w:rsidP="005B28F0">
            <w:pPr>
              <w:rPr>
                <w:rFonts w:ascii="Verdana" w:hAnsi="Verdana"/>
                <w:sz w:val="18"/>
                <w:szCs w:val="18"/>
              </w:rPr>
            </w:pPr>
          </w:p>
        </w:tc>
      </w:tr>
      <w:tr w:rsidR="006826A4" w:rsidRPr="00445DF5" w14:paraId="289276E4" w14:textId="77777777" w:rsidTr="005B28F0">
        <w:trPr>
          <w:trHeight w:val="238"/>
        </w:trPr>
        <w:tc>
          <w:tcPr>
            <w:tcW w:w="851" w:type="dxa"/>
            <w:vMerge/>
            <w:tcBorders>
              <w:bottom w:val="double" w:sz="4" w:space="0" w:color="auto"/>
            </w:tcBorders>
            <w:shd w:val="clear" w:color="auto" w:fill="auto"/>
            <w:textDirection w:val="btLr"/>
            <w:vAlign w:val="center"/>
          </w:tcPr>
          <w:p w14:paraId="176125DB" w14:textId="77777777" w:rsidR="006826A4" w:rsidRPr="00445DF5" w:rsidRDefault="006826A4" w:rsidP="005B28F0">
            <w:pPr>
              <w:ind w:left="113" w:right="113"/>
              <w:jc w:val="center"/>
              <w:rPr>
                <w:rFonts w:ascii="Verdana" w:hAnsi="Verdana"/>
                <w:b/>
                <w:sz w:val="20"/>
                <w:szCs w:val="20"/>
              </w:rPr>
            </w:pPr>
          </w:p>
        </w:tc>
        <w:tc>
          <w:tcPr>
            <w:tcW w:w="2048" w:type="dxa"/>
            <w:tcBorders>
              <w:bottom w:val="double" w:sz="4" w:space="0" w:color="auto"/>
            </w:tcBorders>
            <w:shd w:val="clear" w:color="auto" w:fill="auto"/>
            <w:vAlign w:val="center"/>
          </w:tcPr>
          <w:p w14:paraId="04F604A6"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tcBorders>
              <w:bottom w:val="double" w:sz="4" w:space="0" w:color="auto"/>
            </w:tcBorders>
            <w:shd w:val="clear" w:color="auto" w:fill="auto"/>
          </w:tcPr>
          <w:p w14:paraId="6D1D0FB8" w14:textId="77777777" w:rsidR="006826A4" w:rsidRPr="00AB0A68" w:rsidRDefault="006826A4" w:rsidP="005B28F0">
            <w:pPr>
              <w:rPr>
                <w:rFonts w:ascii="Verdana" w:hAnsi="Verdana"/>
                <w:sz w:val="18"/>
                <w:szCs w:val="18"/>
              </w:rPr>
            </w:pPr>
          </w:p>
        </w:tc>
        <w:tc>
          <w:tcPr>
            <w:tcW w:w="2508" w:type="dxa"/>
            <w:tcBorders>
              <w:bottom w:val="double" w:sz="4" w:space="0" w:color="auto"/>
            </w:tcBorders>
            <w:shd w:val="clear" w:color="auto" w:fill="auto"/>
          </w:tcPr>
          <w:p w14:paraId="0EF1079F" w14:textId="77777777" w:rsidR="006826A4" w:rsidRPr="00AB0A68" w:rsidRDefault="006826A4" w:rsidP="005B28F0">
            <w:pPr>
              <w:rPr>
                <w:rFonts w:ascii="Verdana" w:hAnsi="Verdana"/>
                <w:sz w:val="18"/>
                <w:szCs w:val="18"/>
              </w:rPr>
            </w:pPr>
          </w:p>
        </w:tc>
        <w:tc>
          <w:tcPr>
            <w:tcW w:w="2268" w:type="dxa"/>
            <w:tcBorders>
              <w:bottom w:val="double" w:sz="4" w:space="0" w:color="auto"/>
            </w:tcBorders>
            <w:shd w:val="clear" w:color="auto" w:fill="auto"/>
          </w:tcPr>
          <w:p w14:paraId="4FBE2951" w14:textId="77777777" w:rsidR="006826A4" w:rsidRPr="00AB0A68" w:rsidRDefault="006826A4" w:rsidP="005B28F0">
            <w:pPr>
              <w:rPr>
                <w:rFonts w:ascii="Verdana" w:hAnsi="Verdana"/>
                <w:sz w:val="18"/>
                <w:szCs w:val="18"/>
              </w:rPr>
            </w:pPr>
          </w:p>
        </w:tc>
        <w:tc>
          <w:tcPr>
            <w:tcW w:w="1985" w:type="dxa"/>
            <w:tcBorders>
              <w:bottom w:val="double" w:sz="4" w:space="0" w:color="auto"/>
            </w:tcBorders>
            <w:shd w:val="clear" w:color="auto" w:fill="auto"/>
          </w:tcPr>
          <w:p w14:paraId="4D43D800"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3EC24E18" w14:textId="77777777" w:rsidR="006826A4" w:rsidRPr="00AB0A68" w:rsidRDefault="006826A4" w:rsidP="005B28F0">
            <w:pPr>
              <w:rPr>
                <w:rFonts w:ascii="Verdana" w:hAnsi="Verdana"/>
                <w:sz w:val="18"/>
                <w:szCs w:val="18"/>
              </w:rPr>
            </w:pPr>
          </w:p>
          <w:p w14:paraId="3F3ABD3E" w14:textId="77777777" w:rsidR="006826A4" w:rsidRPr="00AB0A68" w:rsidRDefault="006826A4" w:rsidP="005B28F0">
            <w:pPr>
              <w:rPr>
                <w:rFonts w:ascii="Verdana" w:hAnsi="Verdana"/>
                <w:sz w:val="18"/>
                <w:szCs w:val="18"/>
              </w:rPr>
            </w:pPr>
          </w:p>
          <w:p w14:paraId="4B7ADB26"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433622A9"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0EDC8FC7" w14:textId="77777777" w:rsidR="006826A4" w:rsidRPr="00AB0A68" w:rsidRDefault="006826A4" w:rsidP="005B28F0">
            <w:pPr>
              <w:rPr>
                <w:rFonts w:ascii="Verdana" w:hAnsi="Verdana"/>
                <w:sz w:val="18"/>
                <w:szCs w:val="18"/>
              </w:rPr>
            </w:pPr>
          </w:p>
        </w:tc>
        <w:tc>
          <w:tcPr>
            <w:tcW w:w="1655" w:type="dxa"/>
            <w:tcBorders>
              <w:bottom w:val="double" w:sz="4" w:space="0" w:color="auto"/>
            </w:tcBorders>
            <w:shd w:val="clear" w:color="auto" w:fill="auto"/>
          </w:tcPr>
          <w:p w14:paraId="3E848BBA" w14:textId="77777777" w:rsidR="006826A4" w:rsidRPr="00AB0A68" w:rsidRDefault="006826A4" w:rsidP="005B28F0">
            <w:pPr>
              <w:rPr>
                <w:rFonts w:ascii="Verdana" w:hAnsi="Verdana"/>
                <w:sz w:val="18"/>
                <w:szCs w:val="18"/>
              </w:rPr>
            </w:pPr>
          </w:p>
        </w:tc>
        <w:tc>
          <w:tcPr>
            <w:tcW w:w="1944" w:type="dxa"/>
            <w:tcBorders>
              <w:bottom w:val="double" w:sz="4" w:space="0" w:color="auto"/>
            </w:tcBorders>
            <w:shd w:val="clear" w:color="auto" w:fill="auto"/>
          </w:tcPr>
          <w:p w14:paraId="7DF12E84" w14:textId="77777777" w:rsidR="006826A4" w:rsidRPr="00AB0A68" w:rsidRDefault="006826A4" w:rsidP="005B28F0">
            <w:pPr>
              <w:rPr>
                <w:rFonts w:ascii="Verdana" w:hAnsi="Verdana"/>
                <w:sz w:val="18"/>
                <w:szCs w:val="18"/>
              </w:rPr>
            </w:pPr>
          </w:p>
        </w:tc>
      </w:tr>
      <w:tr w:rsidR="006826A4" w:rsidRPr="00445DF5" w14:paraId="5A0F5F72" w14:textId="77777777" w:rsidTr="005B28F0">
        <w:trPr>
          <w:trHeight w:val="240"/>
        </w:trPr>
        <w:tc>
          <w:tcPr>
            <w:tcW w:w="851" w:type="dxa"/>
            <w:vMerge w:val="restart"/>
            <w:tcBorders>
              <w:top w:val="double" w:sz="4" w:space="0" w:color="auto"/>
            </w:tcBorders>
            <w:shd w:val="clear" w:color="auto" w:fill="auto"/>
            <w:textDirection w:val="btLr"/>
            <w:vAlign w:val="center"/>
          </w:tcPr>
          <w:p w14:paraId="15E7C2E7"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Moyen</w:t>
            </w:r>
          </w:p>
        </w:tc>
        <w:tc>
          <w:tcPr>
            <w:tcW w:w="2048" w:type="dxa"/>
            <w:tcBorders>
              <w:top w:val="double" w:sz="4" w:space="0" w:color="auto"/>
            </w:tcBorders>
            <w:shd w:val="clear" w:color="auto" w:fill="auto"/>
            <w:vAlign w:val="center"/>
          </w:tcPr>
          <w:p w14:paraId="772CC2A0"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tcBorders>
              <w:top w:val="double" w:sz="4" w:space="0" w:color="auto"/>
            </w:tcBorders>
            <w:shd w:val="clear" w:color="auto" w:fill="auto"/>
          </w:tcPr>
          <w:p w14:paraId="0B33627F" w14:textId="77777777" w:rsidR="006826A4" w:rsidRPr="00AB0A68" w:rsidRDefault="006826A4" w:rsidP="005B28F0">
            <w:pPr>
              <w:rPr>
                <w:rFonts w:ascii="Verdana" w:hAnsi="Verdana"/>
                <w:sz w:val="18"/>
                <w:szCs w:val="18"/>
              </w:rPr>
            </w:pPr>
          </w:p>
        </w:tc>
        <w:tc>
          <w:tcPr>
            <w:tcW w:w="2508" w:type="dxa"/>
            <w:tcBorders>
              <w:top w:val="double" w:sz="4" w:space="0" w:color="auto"/>
            </w:tcBorders>
            <w:shd w:val="clear" w:color="auto" w:fill="auto"/>
          </w:tcPr>
          <w:p w14:paraId="4D566B0B" w14:textId="77777777" w:rsidR="006826A4" w:rsidRPr="00AB0A68" w:rsidRDefault="006826A4" w:rsidP="005B28F0">
            <w:pPr>
              <w:rPr>
                <w:rFonts w:ascii="Verdana" w:hAnsi="Verdana"/>
                <w:sz w:val="18"/>
                <w:szCs w:val="18"/>
              </w:rPr>
            </w:pPr>
          </w:p>
        </w:tc>
        <w:tc>
          <w:tcPr>
            <w:tcW w:w="2268" w:type="dxa"/>
            <w:tcBorders>
              <w:top w:val="double" w:sz="4" w:space="0" w:color="auto"/>
            </w:tcBorders>
            <w:shd w:val="clear" w:color="auto" w:fill="auto"/>
          </w:tcPr>
          <w:p w14:paraId="075554B9" w14:textId="77777777" w:rsidR="006826A4" w:rsidRPr="00AB0A68" w:rsidRDefault="006826A4" w:rsidP="005B28F0">
            <w:pPr>
              <w:rPr>
                <w:rFonts w:ascii="Verdana" w:hAnsi="Verdana"/>
                <w:sz w:val="18"/>
                <w:szCs w:val="18"/>
              </w:rPr>
            </w:pPr>
          </w:p>
        </w:tc>
        <w:tc>
          <w:tcPr>
            <w:tcW w:w="1985" w:type="dxa"/>
            <w:tcBorders>
              <w:top w:val="double" w:sz="4" w:space="0" w:color="auto"/>
            </w:tcBorders>
            <w:shd w:val="clear" w:color="auto" w:fill="auto"/>
          </w:tcPr>
          <w:p w14:paraId="6F9FFADF"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676829A8" w14:textId="77777777" w:rsidR="006826A4" w:rsidRPr="00AB0A68" w:rsidRDefault="006826A4" w:rsidP="005B28F0">
            <w:pPr>
              <w:rPr>
                <w:rFonts w:ascii="Verdana" w:hAnsi="Verdana"/>
                <w:sz w:val="18"/>
                <w:szCs w:val="18"/>
              </w:rPr>
            </w:pPr>
          </w:p>
          <w:p w14:paraId="2212FA8F" w14:textId="77777777" w:rsidR="006826A4" w:rsidRPr="00AB0A68" w:rsidRDefault="006826A4" w:rsidP="005B28F0">
            <w:pPr>
              <w:rPr>
                <w:rFonts w:ascii="Verdana" w:hAnsi="Verdana"/>
                <w:sz w:val="18"/>
                <w:szCs w:val="18"/>
              </w:rPr>
            </w:pPr>
          </w:p>
          <w:p w14:paraId="4D230256"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531D7488"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2C0C76B3" w14:textId="77777777" w:rsidR="006826A4" w:rsidRPr="00AB0A68" w:rsidRDefault="006826A4" w:rsidP="005B28F0">
            <w:pPr>
              <w:rPr>
                <w:rFonts w:ascii="Verdana" w:hAnsi="Verdana"/>
                <w:sz w:val="18"/>
                <w:szCs w:val="18"/>
              </w:rPr>
            </w:pPr>
          </w:p>
        </w:tc>
        <w:tc>
          <w:tcPr>
            <w:tcW w:w="1655" w:type="dxa"/>
            <w:tcBorders>
              <w:top w:val="double" w:sz="4" w:space="0" w:color="auto"/>
            </w:tcBorders>
            <w:shd w:val="clear" w:color="auto" w:fill="auto"/>
          </w:tcPr>
          <w:p w14:paraId="75327D14" w14:textId="77777777" w:rsidR="006826A4" w:rsidRPr="00AB0A68" w:rsidRDefault="006826A4" w:rsidP="005B28F0">
            <w:pPr>
              <w:rPr>
                <w:rFonts w:ascii="Verdana" w:hAnsi="Verdana"/>
                <w:sz w:val="18"/>
                <w:szCs w:val="18"/>
              </w:rPr>
            </w:pPr>
          </w:p>
        </w:tc>
        <w:tc>
          <w:tcPr>
            <w:tcW w:w="1944" w:type="dxa"/>
            <w:tcBorders>
              <w:top w:val="double" w:sz="4" w:space="0" w:color="auto"/>
            </w:tcBorders>
            <w:shd w:val="clear" w:color="auto" w:fill="auto"/>
          </w:tcPr>
          <w:p w14:paraId="2CF5501E" w14:textId="77777777" w:rsidR="006826A4" w:rsidRPr="00AB0A68" w:rsidRDefault="006826A4" w:rsidP="005B28F0">
            <w:pPr>
              <w:rPr>
                <w:rFonts w:ascii="Verdana" w:hAnsi="Verdana"/>
                <w:sz w:val="18"/>
                <w:szCs w:val="18"/>
              </w:rPr>
            </w:pPr>
          </w:p>
        </w:tc>
      </w:tr>
      <w:tr w:rsidR="006826A4" w:rsidRPr="00445DF5" w14:paraId="0AA631BD" w14:textId="77777777" w:rsidTr="005B28F0">
        <w:trPr>
          <w:trHeight w:val="238"/>
        </w:trPr>
        <w:tc>
          <w:tcPr>
            <w:tcW w:w="851" w:type="dxa"/>
            <w:vMerge/>
            <w:shd w:val="clear" w:color="auto" w:fill="auto"/>
          </w:tcPr>
          <w:p w14:paraId="1ACD7C5F" w14:textId="77777777" w:rsidR="006826A4" w:rsidRPr="00445DF5" w:rsidRDefault="006826A4" w:rsidP="005B28F0">
            <w:pPr>
              <w:rPr>
                <w:rFonts w:ascii="Verdana" w:hAnsi="Verdana"/>
                <w:b/>
                <w:sz w:val="20"/>
                <w:szCs w:val="20"/>
              </w:rPr>
            </w:pPr>
          </w:p>
        </w:tc>
        <w:tc>
          <w:tcPr>
            <w:tcW w:w="2048" w:type="dxa"/>
            <w:shd w:val="clear" w:color="auto" w:fill="auto"/>
            <w:vAlign w:val="center"/>
          </w:tcPr>
          <w:p w14:paraId="582907D3"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391E1626"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52448A3E" w14:textId="77777777" w:rsidR="006826A4" w:rsidRPr="00AB0A68" w:rsidRDefault="006826A4" w:rsidP="005B28F0">
            <w:pPr>
              <w:rPr>
                <w:rFonts w:ascii="Verdana" w:hAnsi="Verdana"/>
                <w:sz w:val="18"/>
                <w:szCs w:val="18"/>
              </w:rPr>
            </w:pPr>
          </w:p>
        </w:tc>
        <w:tc>
          <w:tcPr>
            <w:tcW w:w="2508" w:type="dxa"/>
            <w:shd w:val="clear" w:color="auto" w:fill="auto"/>
          </w:tcPr>
          <w:p w14:paraId="2A784F95" w14:textId="77777777" w:rsidR="006826A4" w:rsidRPr="00AB0A68" w:rsidRDefault="006826A4" w:rsidP="005B28F0">
            <w:pPr>
              <w:rPr>
                <w:rFonts w:ascii="Verdana" w:hAnsi="Verdana"/>
                <w:sz w:val="18"/>
                <w:szCs w:val="18"/>
              </w:rPr>
            </w:pPr>
          </w:p>
        </w:tc>
        <w:tc>
          <w:tcPr>
            <w:tcW w:w="2268" w:type="dxa"/>
            <w:shd w:val="clear" w:color="auto" w:fill="auto"/>
          </w:tcPr>
          <w:p w14:paraId="6491BF8C" w14:textId="77777777" w:rsidR="006826A4" w:rsidRPr="00AB0A68" w:rsidRDefault="006826A4" w:rsidP="005B28F0">
            <w:pPr>
              <w:rPr>
                <w:rFonts w:ascii="Verdana" w:hAnsi="Verdana"/>
                <w:sz w:val="18"/>
                <w:szCs w:val="18"/>
              </w:rPr>
            </w:pPr>
          </w:p>
        </w:tc>
        <w:tc>
          <w:tcPr>
            <w:tcW w:w="1985" w:type="dxa"/>
            <w:shd w:val="clear" w:color="auto" w:fill="auto"/>
          </w:tcPr>
          <w:p w14:paraId="466E5572" w14:textId="77777777" w:rsidR="006826A4" w:rsidRPr="00AB0A68" w:rsidRDefault="006826A4" w:rsidP="005B28F0">
            <w:pPr>
              <w:rPr>
                <w:rFonts w:ascii="Verdana" w:hAnsi="Verdana"/>
                <w:sz w:val="18"/>
                <w:szCs w:val="18"/>
              </w:rPr>
            </w:pPr>
          </w:p>
        </w:tc>
        <w:tc>
          <w:tcPr>
            <w:tcW w:w="1084" w:type="dxa"/>
            <w:shd w:val="clear" w:color="auto" w:fill="auto"/>
          </w:tcPr>
          <w:p w14:paraId="11D0CC5C" w14:textId="77777777" w:rsidR="006826A4" w:rsidRPr="00AB0A68" w:rsidRDefault="006826A4" w:rsidP="005B28F0">
            <w:pPr>
              <w:rPr>
                <w:rFonts w:ascii="Verdana" w:hAnsi="Verdana"/>
                <w:sz w:val="18"/>
                <w:szCs w:val="18"/>
              </w:rPr>
            </w:pPr>
          </w:p>
          <w:p w14:paraId="123CA603" w14:textId="77777777" w:rsidR="006826A4" w:rsidRPr="00AB0A68" w:rsidRDefault="006826A4" w:rsidP="005B28F0">
            <w:pPr>
              <w:rPr>
                <w:rFonts w:ascii="Verdana" w:hAnsi="Verdana"/>
                <w:sz w:val="18"/>
                <w:szCs w:val="18"/>
              </w:rPr>
            </w:pPr>
          </w:p>
          <w:p w14:paraId="3BB98A98" w14:textId="77777777" w:rsidR="006826A4" w:rsidRPr="00AB0A68" w:rsidRDefault="006826A4" w:rsidP="005B28F0">
            <w:pPr>
              <w:rPr>
                <w:rFonts w:ascii="Verdana" w:hAnsi="Verdana"/>
                <w:sz w:val="18"/>
                <w:szCs w:val="18"/>
              </w:rPr>
            </w:pPr>
          </w:p>
        </w:tc>
        <w:tc>
          <w:tcPr>
            <w:tcW w:w="1084" w:type="dxa"/>
            <w:shd w:val="clear" w:color="auto" w:fill="auto"/>
          </w:tcPr>
          <w:p w14:paraId="5806CA53" w14:textId="77777777" w:rsidR="006826A4" w:rsidRPr="00AB0A68" w:rsidRDefault="006826A4" w:rsidP="005B28F0">
            <w:pPr>
              <w:rPr>
                <w:rFonts w:ascii="Verdana" w:hAnsi="Verdana"/>
                <w:sz w:val="18"/>
                <w:szCs w:val="18"/>
              </w:rPr>
            </w:pPr>
          </w:p>
        </w:tc>
        <w:tc>
          <w:tcPr>
            <w:tcW w:w="1084" w:type="dxa"/>
            <w:shd w:val="clear" w:color="auto" w:fill="auto"/>
          </w:tcPr>
          <w:p w14:paraId="178CBB94" w14:textId="77777777" w:rsidR="006826A4" w:rsidRPr="00AB0A68" w:rsidRDefault="006826A4" w:rsidP="005B28F0">
            <w:pPr>
              <w:rPr>
                <w:rFonts w:ascii="Verdana" w:hAnsi="Verdana"/>
                <w:sz w:val="18"/>
                <w:szCs w:val="18"/>
              </w:rPr>
            </w:pPr>
          </w:p>
        </w:tc>
        <w:tc>
          <w:tcPr>
            <w:tcW w:w="1655" w:type="dxa"/>
            <w:shd w:val="clear" w:color="auto" w:fill="auto"/>
          </w:tcPr>
          <w:p w14:paraId="0D04E60D" w14:textId="77777777" w:rsidR="006826A4" w:rsidRPr="00AB0A68" w:rsidRDefault="006826A4" w:rsidP="005B28F0">
            <w:pPr>
              <w:rPr>
                <w:rFonts w:ascii="Verdana" w:hAnsi="Verdana"/>
                <w:sz w:val="18"/>
                <w:szCs w:val="18"/>
              </w:rPr>
            </w:pPr>
          </w:p>
        </w:tc>
        <w:tc>
          <w:tcPr>
            <w:tcW w:w="1944" w:type="dxa"/>
            <w:shd w:val="clear" w:color="auto" w:fill="auto"/>
          </w:tcPr>
          <w:p w14:paraId="0FFA2691" w14:textId="77777777" w:rsidR="006826A4" w:rsidRPr="00AB0A68" w:rsidRDefault="006826A4" w:rsidP="005B28F0">
            <w:pPr>
              <w:rPr>
                <w:rFonts w:ascii="Verdana" w:hAnsi="Verdana"/>
                <w:sz w:val="18"/>
                <w:szCs w:val="18"/>
              </w:rPr>
            </w:pPr>
          </w:p>
        </w:tc>
      </w:tr>
      <w:tr w:rsidR="006826A4" w:rsidRPr="00445DF5" w14:paraId="0139ACE9" w14:textId="77777777" w:rsidTr="005B28F0">
        <w:trPr>
          <w:trHeight w:val="238"/>
        </w:trPr>
        <w:tc>
          <w:tcPr>
            <w:tcW w:w="851" w:type="dxa"/>
            <w:vMerge/>
            <w:shd w:val="clear" w:color="auto" w:fill="auto"/>
          </w:tcPr>
          <w:p w14:paraId="24CEE7D1" w14:textId="77777777" w:rsidR="006826A4" w:rsidRPr="00445DF5" w:rsidRDefault="006826A4" w:rsidP="005B28F0">
            <w:pPr>
              <w:rPr>
                <w:rFonts w:ascii="Verdana" w:hAnsi="Verdana"/>
                <w:b/>
                <w:sz w:val="20"/>
                <w:szCs w:val="20"/>
              </w:rPr>
            </w:pPr>
          </w:p>
        </w:tc>
        <w:tc>
          <w:tcPr>
            <w:tcW w:w="2048" w:type="dxa"/>
            <w:shd w:val="clear" w:color="auto" w:fill="auto"/>
            <w:vAlign w:val="center"/>
          </w:tcPr>
          <w:p w14:paraId="30A013B2"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shd w:val="clear" w:color="auto" w:fill="auto"/>
          </w:tcPr>
          <w:p w14:paraId="0820542E" w14:textId="77777777" w:rsidR="006826A4" w:rsidRPr="00AB0A68" w:rsidRDefault="006826A4" w:rsidP="005B28F0">
            <w:pPr>
              <w:rPr>
                <w:rFonts w:ascii="Verdana" w:hAnsi="Verdana"/>
                <w:sz w:val="18"/>
                <w:szCs w:val="18"/>
              </w:rPr>
            </w:pPr>
          </w:p>
        </w:tc>
        <w:tc>
          <w:tcPr>
            <w:tcW w:w="2508" w:type="dxa"/>
            <w:shd w:val="clear" w:color="auto" w:fill="auto"/>
          </w:tcPr>
          <w:p w14:paraId="5B4A2B3F" w14:textId="77777777" w:rsidR="006826A4" w:rsidRPr="00AB0A68" w:rsidRDefault="006826A4" w:rsidP="005B28F0">
            <w:pPr>
              <w:rPr>
                <w:rFonts w:ascii="Verdana" w:hAnsi="Verdana"/>
                <w:sz w:val="18"/>
                <w:szCs w:val="18"/>
              </w:rPr>
            </w:pPr>
          </w:p>
        </w:tc>
        <w:tc>
          <w:tcPr>
            <w:tcW w:w="2268" w:type="dxa"/>
            <w:shd w:val="clear" w:color="auto" w:fill="auto"/>
          </w:tcPr>
          <w:p w14:paraId="4769F51D" w14:textId="77777777" w:rsidR="006826A4" w:rsidRPr="00AB0A68" w:rsidRDefault="006826A4" w:rsidP="005B28F0">
            <w:pPr>
              <w:rPr>
                <w:rFonts w:ascii="Verdana" w:hAnsi="Verdana"/>
                <w:sz w:val="18"/>
                <w:szCs w:val="18"/>
              </w:rPr>
            </w:pPr>
          </w:p>
        </w:tc>
        <w:tc>
          <w:tcPr>
            <w:tcW w:w="1985" w:type="dxa"/>
            <w:shd w:val="clear" w:color="auto" w:fill="auto"/>
          </w:tcPr>
          <w:p w14:paraId="46ED4296" w14:textId="77777777" w:rsidR="006826A4" w:rsidRPr="00AB0A68" w:rsidRDefault="006826A4" w:rsidP="005B28F0">
            <w:pPr>
              <w:rPr>
                <w:rFonts w:ascii="Verdana" w:hAnsi="Verdana"/>
                <w:sz w:val="18"/>
                <w:szCs w:val="18"/>
              </w:rPr>
            </w:pPr>
          </w:p>
        </w:tc>
        <w:tc>
          <w:tcPr>
            <w:tcW w:w="1084" w:type="dxa"/>
            <w:shd w:val="clear" w:color="auto" w:fill="auto"/>
          </w:tcPr>
          <w:p w14:paraId="1720414C" w14:textId="77777777" w:rsidR="006826A4" w:rsidRPr="00AB0A68" w:rsidRDefault="006826A4" w:rsidP="005B28F0">
            <w:pPr>
              <w:rPr>
                <w:rFonts w:ascii="Verdana" w:hAnsi="Verdana"/>
                <w:sz w:val="18"/>
                <w:szCs w:val="18"/>
              </w:rPr>
            </w:pPr>
          </w:p>
          <w:p w14:paraId="7E95D5A2" w14:textId="77777777" w:rsidR="006826A4" w:rsidRPr="00AB0A68" w:rsidRDefault="006826A4" w:rsidP="005B28F0">
            <w:pPr>
              <w:rPr>
                <w:rFonts w:ascii="Verdana" w:hAnsi="Verdana"/>
                <w:sz w:val="18"/>
                <w:szCs w:val="18"/>
              </w:rPr>
            </w:pPr>
          </w:p>
        </w:tc>
        <w:tc>
          <w:tcPr>
            <w:tcW w:w="1084" w:type="dxa"/>
            <w:shd w:val="clear" w:color="auto" w:fill="auto"/>
          </w:tcPr>
          <w:p w14:paraId="5531A7FA" w14:textId="77777777" w:rsidR="006826A4" w:rsidRPr="00AB0A68" w:rsidRDefault="006826A4" w:rsidP="005B28F0">
            <w:pPr>
              <w:rPr>
                <w:rFonts w:ascii="Verdana" w:hAnsi="Verdana"/>
                <w:sz w:val="18"/>
                <w:szCs w:val="18"/>
              </w:rPr>
            </w:pPr>
          </w:p>
        </w:tc>
        <w:tc>
          <w:tcPr>
            <w:tcW w:w="1084" w:type="dxa"/>
            <w:shd w:val="clear" w:color="auto" w:fill="auto"/>
          </w:tcPr>
          <w:p w14:paraId="6D061309" w14:textId="77777777" w:rsidR="006826A4" w:rsidRPr="00AB0A68" w:rsidRDefault="006826A4" w:rsidP="005B28F0">
            <w:pPr>
              <w:rPr>
                <w:rFonts w:ascii="Verdana" w:hAnsi="Verdana"/>
                <w:sz w:val="18"/>
                <w:szCs w:val="18"/>
              </w:rPr>
            </w:pPr>
          </w:p>
        </w:tc>
        <w:tc>
          <w:tcPr>
            <w:tcW w:w="1655" w:type="dxa"/>
            <w:shd w:val="clear" w:color="auto" w:fill="auto"/>
          </w:tcPr>
          <w:p w14:paraId="1D152BB8" w14:textId="77777777" w:rsidR="006826A4" w:rsidRPr="00AB0A68" w:rsidRDefault="006826A4" w:rsidP="005B28F0">
            <w:pPr>
              <w:rPr>
                <w:rFonts w:ascii="Verdana" w:hAnsi="Verdana"/>
                <w:sz w:val="18"/>
                <w:szCs w:val="18"/>
              </w:rPr>
            </w:pPr>
          </w:p>
        </w:tc>
        <w:tc>
          <w:tcPr>
            <w:tcW w:w="1944" w:type="dxa"/>
            <w:shd w:val="clear" w:color="auto" w:fill="auto"/>
          </w:tcPr>
          <w:p w14:paraId="503AF79A" w14:textId="77777777" w:rsidR="006826A4" w:rsidRPr="00AB0A68" w:rsidRDefault="006826A4" w:rsidP="005B28F0">
            <w:pPr>
              <w:rPr>
                <w:rFonts w:ascii="Verdana" w:hAnsi="Verdana"/>
                <w:sz w:val="18"/>
                <w:szCs w:val="18"/>
              </w:rPr>
            </w:pPr>
          </w:p>
        </w:tc>
      </w:tr>
    </w:tbl>
    <w:p w14:paraId="1CAB1195" w14:textId="77777777" w:rsidR="006826A4" w:rsidRPr="006826A4" w:rsidRDefault="006826A4" w:rsidP="0000799D">
      <w:pPr>
        <w:rPr>
          <w:rFonts w:ascii="Verdana" w:hAnsi="Verdana"/>
          <w:b/>
          <w:sz w:val="28"/>
        </w:rPr>
      </w:pPr>
    </w:p>
    <w:sectPr w:rsidR="006826A4" w:rsidRPr="006826A4" w:rsidSect="005A410C">
      <w:headerReference w:type="default" r:id="rId11"/>
      <w:footerReference w:type="default" r:id="rId12"/>
      <w:pgSz w:w="20160" w:h="12240" w:orient="landscape" w:code="5"/>
      <w:pgMar w:top="1276"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AD75" w14:textId="77777777" w:rsidR="00B7614D" w:rsidRDefault="00B7614D" w:rsidP="00CD20C0">
      <w:pPr>
        <w:spacing w:after="0" w:line="240" w:lineRule="auto"/>
      </w:pPr>
      <w:r>
        <w:separator/>
      </w:r>
    </w:p>
  </w:endnote>
  <w:endnote w:type="continuationSeparator" w:id="0">
    <w:p w14:paraId="64DBDC77" w14:textId="77777777" w:rsidR="00B7614D" w:rsidRDefault="00B7614D" w:rsidP="00CD20C0">
      <w:pPr>
        <w:spacing w:after="0" w:line="240" w:lineRule="auto"/>
      </w:pPr>
      <w:r>
        <w:continuationSeparator/>
      </w:r>
    </w:p>
  </w:endnote>
  <w:endnote w:type="continuationNotice" w:id="1">
    <w:p w14:paraId="2A8E03F4" w14:textId="77777777" w:rsidR="00B7614D" w:rsidRDefault="00B76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Arial">
    <w:altName w:val="Verdan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14416"/>
      <w:docPartObj>
        <w:docPartGallery w:val="Page Numbers (Bottom of Page)"/>
        <w:docPartUnique/>
      </w:docPartObj>
    </w:sdtPr>
    <w:sdtContent>
      <w:p w14:paraId="1E48D457" w14:textId="77777777" w:rsidR="009034B2" w:rsidRDefault="009034B2">
        <w:pPr>
          <w:pStyle w:val="Pieddepage"/>
          <w:jc w:val="center"/>
        </w:pPr>
        <w:r>
          <w:fldChar w:fldCharType="begin"/>
        </w:r>
        <w:r>
          <w:instrText>PAGE   \* MERGEFORMAT</w:instrText>
        </w:r>
        <w:r>
          <w:fldChar w:fldCharType="separate"/>
        </w:r>
        <w:r w:rsidRPr="00BF2045">
          <w:rPr>
            <w:noProof/>
            <w:lang w:val="fr-FR"/>
          </w:rPr>
          <w:t>8</w:t>
        </w:r>
        <w:r>
          <w:fldChar w:fldCharType="end"/>
        </w:r>
      </w:p>
    </w:sdtContent>
  </w:sdt>
  <w:p w14:paraId="6B06C1E7" w14:textId="77777777" w:rsidR="009034B2" w:rsidRDefault="009034B2">
    <w:pPr>
      <w:pStyle w:val="Pieddepage"/>
    </w:pPr>
    <w:r>
      <w:t>P02 Plan amélioration écoles (PAÉ) gabarit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8A24" w14:textId="77777777" w:rsidR="00B7614D" w:rsidRDefault="00B7614D" w:rsidP="00CD20C0">
      <w:pPr>
        <w:spacing w:after="0" w:line="240" w:lineRule="auto"/>
      </w:pPr>
      <w:r>
        <w:separator/>
      </w:r>
    </w:p>
  </w:footnote>
  <w:footnote w:type="continuationSeparator" w:id="0">
    <w:p w14:paraId="7BD3A276" w14:textId="77777777" w:rsidR="00B7614D" w:rsidRDefault="00B7614D" w:rsidP="00CD20C0">
      <w:pPr>
        <w:spacing w:after="0" w:line="240" w:lineRule="auto"/>
      </w:pPr>
      <w:r>
        <w:continuationSeparator/>
      </w:r>
    </w:p>
  </w:footnote>
  <w:footnote w:type="continuationNotice" w:id="1">
    <w:p w14:paraId="57219E3C" w14:textId="77777777" w:rsidR="00B7614D" w:rsidRDefault="00B76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FF63" w14:textId="77777777" w:rsidR="009034B2" w:rsidRDefault="009034B2">
    <w:pPr>
      <w:pStyle w:val="En-tte"/>
    </w:pPr>
    <w:r>
      <w:rPr>
        <w:noProof/>
        <w:lang w:eastAsia="fr-CA"/>
      </w:rPr>
      <w:drawing>
        <wp:inline distT="0" distB="0" distL="0" distR="0" wp14:anchorId="78C0BB2F" wp14:editId="14D9EEAA">
          <wp:extent cx="2235200" cy="438503"/>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248733" cy="441158"/>
                  </a:xfrm>
                  <a:prstGeom prst="rect">
                    <a:avLst/>
                  </a:prstGeom>
                  <a:noFill/>
                  <a:ln w="9525">
                    <a:noFill/>
                    <a:miter lim="800000"/>
                    <a:headEnd/>
                    <a:tailEnd/>
                  </a:ln>
                </pic:spPr>
              </pic:pic>
            </a:graphicData>
          </a:graphic>
        </wp:inline>
      </w:drawing>
    </w:r>
  </w:p>
  <w:p w14:paraId="40626C48" w14:textId="77777777" w:rsidR="009034B2" w:rsidRDefault="009034B2">
    <w:pPr>
      <w:pStyle w:val="En-tte"/>
    </w:pPr>
  </w:p>
  <w:p w14:paraId="1AE0CE8A" w14:textId="77777777" w:rsidR="009034B2" w:rsidRPr="000E18FA" w:rsidRDefault="009034B2" w:rsidP="00C07F84">
    <w:pPr>
      <w:jc w:val="center"/>
      <w:rPr>
        <w:rFonts w:ascii="Verdana" w:hAnsi="Verdana"/>
        <w:b/>
        <w:color w:val="0070C0"/>
        <w:sz w:val="32"/>
        <w:szCs w:val="32"/>
        <w:u w:val="single"/>
      </w:rPr>
    </w:pPr>
    <w:r w:rsidRPr="000E18FA">
      <w:rPr>
        <w:rFonts w:ascii="Verdana" w:hAnsi="Verdana"/>
        <w:b/>
        <w:color w:val="0070C0"/>
        <w:sz w:val="32"/>
        <w:szCs w:val="32"/>
        <w:u w:val="single"/>
      </w:rPr>
      <w:t>Plan d’amél</w:t>
    </w:r>
    <w:r>
      <w:rPr>
        <w:rFonts w:ascii="Verdana" w:hAnsi="Verdana"/>
        <w:b/>
        <w:color w:val="0070C0"/>
        <w:sz w:val="32"/>
        <w:szCs w:val="32"/>
        <w:u w:val="single"/>
      </w:rPr>
      <w:t>ioration d’école (PAÉ) 2019-2020 pour les écoles élémentaires</w:t>
    </w:r>
  </w:p>
  <w:p w14:paraId="3D604971" w14:textId="4045A8EA" w:rsidR="009034B2" w:rsidRPr="004A7270" w:rsidRDefault="009034B2" w:rsidP="00C93D3E">
    <w:pPr>
      <w:pStyle w:val="En-tte"/>
      <w:jc w:val="center"/>
      <w:rPr>
        <w:rFonts w:ascii="Verdana" w:hAnsi="Verdana"/>
        <w:b/>
        <w:i/>
        <w:sz w:val="24"/>
        <w:szCs w:val="24"/>
      </w:rPr>
    </w:pPr>
    <w:r w:rsidRPr="004A7270">
      <w:rPr>
        <w:rFonts w:ascii="Verdana" w:hAnsi="Verdana"/>
        <w:b/>
        <w:i/>
        <w:sz w:val="24"/>
        <w:szCs w:val="24"/>
        <w:highlight w:val="lightGray"/>
      </w:rPr>
      <w:t xml:space="preserve">Date de remise : </w:t>
    </w:r>
    <w:r w:rsidRPr="004A7270">
      <w:rPr>
        <w:rFonts w:ascii="Verdana" w:hAnsi="Verdana"/>
        <w:b/>
        <w:i/>
        <w:sz w:val="24"/>
        <w:szCs w:val="24"/>
      </w:rPr>
      <w:t>30 octobre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11B"/>
    <w:multiLevelType w:val="hybridMultilevel"/>
    <w:tmpl w:val="FFFFFFFF"/>
    <w:lvl w:ilvl="0" w:tplc="BD922802">
      <w:start w:val="1"/>
      <w:numFmt w:val="bullet"/>
      <w:lvlText w:val=""/>
      <w:lvlJc w:val="left"/>
      <w:pPr>
        <w:ind w:left="720" w:hanging="360"/>
      </w:pPr>
      <w:rPr>
        <w:rFonts w:ascii="Symbol" w:hAnsi="Symbol" w:hint="default"/>
      </w:rPr>
    </w:lvl>
    <w:lvl w:ilvl="1" w:tplc="58182804">
      <w:start w:val="1"/>
      <w:numFmt w:val="bullet"/>
      <w:lvlText w:val="o"/>
      <w:lvlJc w:val="left"/>
      <w:pPr>
        <w:ind w:left="1440" w:hanging="360"/>
      </w:pPr>
      <w:rPr>
        <w:rFonts w:ascii="Courier New" w:hAnsi="Courier New" w:hint="default"/>
      </w:rPr>
    </w:lvl>
    <w:lvl w:ilvl="2" w:tplc="7AAA4BE8">
      <w:start w:val="1"/>
      <w:numFmt w:val="bullet"/>
      <w:lvlText w:val=""/>
      <w:lvlJc w:val="left"/>
      <w:pPr>
        <w:ind w:left="2160" w:hanging="360"/>
      </w:pPr>
      <w:rPr>
        <w:rFonts w:ascii="Wingdings" w:hAnsi="Wingdings" w:hint="default"/>
      </w:rPr>
    </w:lvl>
    <w:lvl w:ilvl="3" w:tplc="955EE4EA">
      <w:start w:val="1"/>
      <w:numFmt w:val="bullet"/>
      <w:lvlText w:val=""/>
      <w:lvlJc w:val="left"/>
      <w:pPr>
        <w:ind w:left="2880" w:hanging="360"/>
      </w:pPr>
      <w:rPr>
        <w:rFonts w:ascii="Symbol" w:hAnsi="Symbol" w:hint="default"/>
      </w:rPr>
    </w:lvl>
    <w:lvl w:ilvl="4" w:tplc="9BC202DE">
      <w:start w:val="1"/>
      <w:numFmt w:val="bullet"/>
      <w:lvlText w:val="o"/>
      <w:lvlJc w:val="left"/>
      <w:pPr>
        <w:ind w:left="3600" w:hanging="360"/>
      </w:pPr>
      <w:rPr>
        <w:rFonts w:ascii="Courier New" w:hAnsi="Courier New" w:hint="default"/>
      </w:rPr>
    </w:lvl>
    <w:lvl w:ilvl="5" w:tplc="6380A5D2">
      <w:start w:val="1"/>
      <w:numFmt w:val="bullet"/>
      <w:lvlText w:val=""/>
      <w:lvlJc w:val="left"/>
      <w:pPr>
        <w:ind w:left="4320" w:hanging="360"/>
      </w:pPr>
      <w:rPr>
        <w:rFonts w:ascii="Wingdings" w:hAnsi="Wingdings" w:hint="default"/>
      </w:rPr>
    </w:lvl>
    <w:lvl w:ilvl="6" w:tplc="D6065E7A">
      <w:start w:val="1"/>
      <w:numFmt w:val="bullet"/>
      <w:lvlText w:val=""/>
      <w:lvlJc w:val="left"/>
      <w:pPr>
        <w:ind w:left="5040" w:hanging="360"/>
      </w:pPr>
      <w:rPr>
        <w:rFonts w:ascii="Symbol" w:hAnsi="Symbol" w:hint="default"/>
      </w:rPr>
    </w:lvl>
    <w:lvl w:ilvl="7" w:tplc="EC9EEFDC">
      <w:start w:val="1"/>
      <w:numFmt w:val="bullet"/>
      <w:lvlText w:val="o"/>
      <w:lvlJc w:val="left"/>
      <w:pPr>
        <w:ind w:left="5760" w:hanging="360"/>
      </w:pPr>
      <w:rPr>
        <w:rFonts w:ascii="Courier New" w:hAnsi="Courier New" w:hint="default"/>
      </w:rPr>
    </w:lvl>
    <w:lvl w:ilvl="8" w:tplc="6B120254">
      <w:start w:val="1"/>
      <w:numFmt w:val="bullet"/>
      <w:lvlText w:val=""/>
      <w:lvlJc w:val="left"/>
      <w:pPr>
        <w:ind w:left="6480" w:hanging="360"/>
      </w:pPr>
      <w:rPr>
        <w:rFonts w:ascii="Wingdings" w:hAnsi="Wingdings" w:hint="default"/>
      </w:rPr>
    </w:lvl>
  </w:abstractNum>
  <w:abstractNum w:abstractNumId="1" w15:restartNumberingAfterBreak="0">
    <w:nsid w:val="04641E27"/>
    <w:multiLevelType w:val="hybridMultilevel"/>
    <w:tmpl w:val="FFFFFFFF"/>
    <w:lvl w:ilvl="0" w:tplc="EE6065BE">
      <w:start w:val="1"/>
      <w:numFmt w:val="bullet"/>
      <w:lvlText w:val=""/>
      <w:lvlJc w:val="left"/>
      <w:pPr>
        <w:ind w:left="720" w:hanging="360"/>
      </w:pPr>
      <w:rPr>
        <w:rFonts w:ascii="Symbol" w:hAnsi="Symbol" w:hint="default"/>
      </w:rPr>
    </w:lvl>
    <w:lvl w:ilvl="1" w:tplc="82A4380E">
      <w:start w:val="1"/>
      <w:numFmt w:val="bullet"/>
      <w:lvlText w:val="o"/>
      <w:lvlJc w:val="left"/>
      <w:pPr>
        <w:ind w:left="1440" w:hanging="360"/>
      </w:pPr>
      <w:rPr>
        <w:rFonts w:ascii="Courier New" w:hAnsi="Courier New" w:hint="default"/>
      </w:rPr>
    </w:lvl>
    <w:lvl w:ilvl="2" w:tplc="B964B494">
      <w:start w:val="1"/>
      <w:numFmt w:val="bullet"/>
      <w:lvlText w:val=""/>
      <w:lvlJc w:val="left"/>
      <w:pPr>
        <w:ind w:left="2160" w:hanging="360"/>
      </w:pPr>
      <w:rPr>
        <w:rFonts w:ascii="Wingdings" w:hAnsi="Wingdings" w:hint="default"/>
      </w:rPr>
    </w:lvl>
    <w:lvl w:ilvl="3" w:tplc="2C3A1EBC">
      <w:start w:val="1"/>
      <w:numFmt w:val="bullet"/>
      <w:lvlText w:val=""/>
      <w:lvlJc w:val="left"/>
      <w:pPr>
        <w:ind w:left="2880" w:hanging="360"/>
      </w:pPr>
      <w:rPr>
        <w:rFonts w:ascii="Symbol" w:hAnsi="Symbol" w:hint="default"/>
      </w:rPr>
    </w:lvl>
    <w:lvl w:ilvl="4" w:tplc="8C729830">
      <w:start w:val="1"/>
      <w:numFmt w:val="bullet"/>
      <w:lvlText w:val="o"/>
      <w:lvlJc w:val="left"/>
      <w:pPr>
        <w:ind w:left="3600" w:hanging="360"/>
      </w:pPr>
      <w:rPr>
        <w:rFonts w:ascii="Courier New" w:hAnsi="Courier New" w:hint="default"/>
      </w:rPr>
    </w:lvl>
    <w:lvl w:ilvl="5" w:tplc="F872D178">
      <w:start w:val="1"/>
      <w:numFmt w:val="bullet"/>
      <w:lvlText w:val=""/>
      <w:lvlJc w:val="left"/>
      <w:pPr>
        <w:ind w:left="4320" w:hanging="360"/>
      </w:pPr>
      <w:rPr>
        <w:rFonts w:ascii="Wingdings" w:hAnsi="Wingdings" w:hint="default"/>
      </w:rPr>
    </w:lvl>
    <w:lvl w:ilvl="6" w:tplc="9692EC10">
      <w:start w:val="1"/>
      <w:numFmt w:val="bullet"/>
      <w:lvlText w:val=""/>
      <w:lvlJc w:val="left"/>
      <w:pPr>
        <w:ind w:left="5040" w:hanging="360"/>
      </w:pPr>
      <w:rPr>
        <w:rFonts w:ascii="Symbol" w:hAnsi="Symbol" w:hint="default"/>
      </w:rPr>
    </w:lvl>
    <w:lvl w:ilvl="7" w:tplc="A380F106">
      <w:start w:val="1"/>
      <w:numFmt w:val="bullet"/>
      <w:lvlText w:val="o"/>
      <w:lvlJc w:val="left"/>
      <w:pPr>
        <w:ind w:left="5760" w:hanging="360"/>
      </w:pPr>
      <w:rPr>
        <w:rFonts w:ascii="Courier New" w:hAnsi="Courier New" w:hint="default"/>
      </w:rPr>
    </w:lvl>
    <w:lvl w:ilvl="8" w:tplc="17822736">
      <w:start w:val="1"/>
      <w:numFmt w:val="bullet"/>
      <w:lvlText w:val=""/>
      <w:lvlJc w:val="left"/>
      <w:pPr>
        <w:ind w:left="6480" w:hanging="360"/>
      </w:pPr>
      <w:rPr>
        <w:rFonts w:ascii="Wingdings" w:hAnsi="Wingdings" w:hint="default"/>
      </w:rPr>
    </w:lvl>
  </w:abstractNum>
  <w:abstractNum w:abstractNumId="2" w15:restartNumberingAfterBreak="0">
    <w:nsid w:val="04D93143"/>
    <w:multiLevelType w:val="hybridMultilevel"/>
    <w:tmpl w:val="7672597A"/>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91757C0"/>
    <w:multiLevelType w:val="hybridMultilevel"/>
    <w:tmpl w:val="53D0DB9C"/>
    <w:lvl w:ilvl="0" w:tplc="FFFFFFFF">
      <w:start w:val="1"/>
      <w:numFmt w:val="bullet"/>
      <w:lvlText w:val=""/>
      <w:lvlJc w:val="left"/>
      <w:pPr>
        <w:ind w:left="278" w:hanging="142"/>
      </w:pPr>
      <w:rPr>
        <w:rFonts w:ascii="Symbol" w:hAnsi="Symbol" w:hint="default"/>
        <w:w w:val="100"/>
        <w:sz w:val="24"/>
        <w:szCs w:val="24"/>
      </w:rPr>
    </w:lvl>
    <w:lvl w:ilvl="1" w:tplc="44CA8846">
      <w:start w:val="1"/>
      <w:numFmt w:val="bullet"/>
      <w:lvlText w:val="•"/>
      <w:lvlJc w:val="left"/>
      <w:pPr>
        <w:ind w:left="1002" w:hanging="142"/>
      </w:pPr>
      <w:rPr>
        <w:rFonts w:hint="default"/>
      </w:rPr>
    </w:lvl>
    <w:lvl w:ilvl="2" w:tplc="7A2C7A00">
      <w:start w:val="1"/>
      <w:numFmt w:val="bullet"/>
      <w:lvlText w:val="•"/>
      <w:lvlJc w:val="left"/>
      <w:pPr>
        <w:ind w:left="1724" w:hanging="142"/>
      </w:pPr>
      <w:rPr>
        <w:rFonts w:hint="default"/>
      </w:rPr>
    </w:lvl>
    <w:lvl w:ilvl="3" w:tplc="B8A65B00">
      <w:start w:val="1"/>
      <w:numFmt w:val="bullet"/>
      <w:lvlText w:val="•"/>
      <w:lvlJc w:val="left"/>
      <w:pPr>
        <w:ind w:left="2446" w:hanging="142"/>
      </w:pPr>
      <w:rPr>
        <w:rFonts w:hint="default"/>
      </w:rPr>
    </w:lvl>
    <w:lvl w:ilvl="4" w:tplc="AB84715E">
      <w:start w:val="1"/>
      <w:numFmt w:val="bullet"/>
      <w:lvlText w:val="•"/>
      <w:lvlJc w:val="left"/>
      <w:pPr>
        <w:ind w:left="3168" w:hanging="142"/>
      </w:pPr>
      <w:rPr>
        <w:rFonts w:hint="default"/>
      </w:rPr>
    </w:lvl>
    <w:lvl w:ilvl="5" w:tplc="9DCC1E42">
      <w:start w:val="1"/>
      <w:numFmt w:val="bullet"/>
      <w:lvlText w:val="•"/>
      <w:lvlJc w:val="left"/>
      <w:pPr>
        <w:ind w:left="3891" w:hanging="142"/>
      </w:pPr>
      <w:rPr>
        <w:rFonts w:hint="default"/>
      </w:rPr>
    </w:lvl>
    <w:lvl w:ilvl="6" w:tplc="4C8AB9EC">
      <w:start w:val="1"/>
      <w:numFmt w:val="bullet"/>
      <w:lvlText w:val="•"/>
      <w:lvlJc w:val="left"/>
      <w:pPr>
        <w:ind w:left="4613" w:hanging="142"/>
      </w:pPr>
      <w:rPr>
        <w:rFonts w:hint="default"/>
      </w:rPr>
    </w:lvl>
    <w:lvl w:ilvl="7" w:tplc="024A4F8E">
      <w:start w:val="1"/>
      <w:numFmt w:val="bullet"/>
      <w:lvlText w:val="•"/>
      <w:lvlJc w:val="left"/>
      <w:pPr>
        <w:ind w:left="5335" w:hanging="142"/>
      </w:pPr>
      <w:rPr>
        <w:rFonts w:hint="default"/>
      </w:rPr>
    </w:lvl>
    <w:lvl w:ilvl="8" w:tplc="57DE690E">
      <w:start w:val="1"/>
      <w:numFmt w:val="bullet"/>
      <w:lvlText w:val="•"/>
      <w:lvlJc w:val="left"/>
      <w:pPr>
        <w:ind w:left="6057" w:hanging="142"/>
      </w:pPr>
      <w:rPr>
        <w:rFonts w:hint="default"/>
      </w:rPr>
    </w:lvl>
  </w:abstractNum>
  <w:abstractNum w:abstractNumId="4" w15:restartNumberingAfterBreak="0">
    <w:nsid w:val="0A4119BB"/>
    <w:multiLevelType w:val="hybridMultilevel"/>
    <w:tmpl w:val="FFFFFFFF"/>
    <w:lvl w:ilvl="0" w:tplc="B9D817D6">
      <w:start w:val="1"/>
      <w:numFmt w:val="bullet"/>
      <w:lvlText w:val=""/>
      <w:lvlJc w:val="left"/>
      <w:pPr>
        <w:ind w:left="720" w:hanging="360"/>
      </w:pPr>
      <w:rPr>
        <w:rFonts w:ascii="Symbol" w:hAnsi="Symbol" w:hint="default"/>
      </w:rPr>
    </w:lvl>
    <w:lvl w:ilvl="1" w:tplc="DCD436B2">
      <w:start w:val="1"/>
      <w:numFmt w:val="bullet"/>
      <w:lvlText w:val="o"/>
      <w:lvlJc w:val="left"/>
      <w:pPr>
        <w:ind w:left="1440" w:hanging="360"/>
      </w:pPr>
      <w:rPr>
        <w:rFonts w:ascii="Courier New" w:hAnsi="Courier New" w:hint="default"/>
      </w:rPr>
    </w:lvl>
    <w:lvl w:ilvl="2" w:tplc="C2C48D20">
      <w:start w:val="1"/>
      <w:numFmt w:val="bullet"/>
      <w:lvlText w:val=""/>
      <w:lvlJc w:val="left"/>
      <w:pPr>
        <w:ind w:left="2160" w:hanging="360"/>
      </w:pPr>
      <w:rPr>
        <w:rFonts w:ascii="Wingdings" w:hAnsi="Wingdings" w:hint="default"/>
      </w:rPr>
    </w:lvl>
    <w:lvl w:ilvl="3" w:tplc="66C2AA68">
      <w:start w:val="1"/>
      <w:numFmt w:val="bullet"/>
      <w:lvlText w:val=""/>
      <w:lvlJc w:val="left"/>
      <w:pPr>
        <w:ind w:left="2880" w:hanging="360"/>
      </w:pPr>
      <w:rPr>
        <w:rFonts w:ascii="Symbol" w:hAnsi="Symbol" w:hint="default"/>
      </w:rPr>
    </w:lvl>
    <w:lvl w:ilvl="4" w:tplc="C8C028DC">
      <w:start w:val="1"/>
      <w:numFmt w:val="bullet"/>
      <w:lvlText w:val="o"/>
      <w:lvlJc w:val="left"/>
      <w:pPr>
        <w:ind w:left="3600" w:hanging="360"/>
      </w:pPr>
      <w:rPr>
        <w:rFonts w:ascii="Courier New" w:hAnsi="Courier New" w:hint="default"/>
      </w:rPr>
    </w:lvl>
    <w:lvl w:ilvl="5" w:tplc="EF400A3C">
      <w:start w:val="1"/>
      <w:numFmt w:val="bullet"/>
      <w:lvlText w:val=""/>
      <w:lvlJc w:val="left"/>
      <w:pPr>
        <w:ind w:left="4320" w:hanging="360"/>
      </w:pPr>
      <w:rPr>
        <w:rFonts w:ascii="Wingdings" w:hAnsi="Wingdings" w:hint="default"/>
      </w:rPr>
    </w:lvl>
    <w:lvl w:ilvl="6" w:tplc="0144CB4C">
      <w:start w:val="1"/>
      <w:numFmt w:val="bullet"/>
      <w:lvlText w:val=""/>
      <w:lvlJc w:val="left"/>
      <w:pPr>
        <w:ind w:left="5040" w:hanging="360"/>
      </w:pPr>
      <w:rPr>
        <w:rFonts w:ascii="Symbol" w:hAnsi="Symbol" w:hint="default"/>
      </w:rPr>
    </w:lvl>
    <w:lvl w:ilvl="7" w:tplc="C78023E8">
      <w:start w:val="1"/>
      <w:numFmt w:val="bullet"/>
      <w:lvlText w:val="o"/>
      <w:lvlJc w:val="left"/>
      <w:pPr>
        <w:ind w:left="5760" w:hanging="360"/>
      </w:pPr>
      <w:rPr>
        <w:rFonts w:ascii="Courier New" w:hAnsi="Courier New" w:hint="default"/>
      </w:rPr>
    </w:lvl>
    <w:lvl w:ilvl="8" w:tplc="D408C860">
      <w:start w:val="1"/>
      <w:numFmt w:val="bullet"/>
      <w:lvlText w:val=""/>
      <w:lvlJc w:val="left"/>
      <w:pPr>
        <w:ind w:left="6480" w:hanging="360"/>
      </w:pPr>
      <w:rPr>
        <w:rFonts w:ascii="Wingdings" w:hAnsi="Wingdings" w:hint="default"/>
      </w:rPr>
    </w:lvl>
  </w:abstractNum>
  <w:abstractNum w:abstractNumId="5" w15:restartNumberingAfterBreak="0">
    <w:nsid w:val="0A836C22"/>
    <w:multiLevelType w:val="hybridMultilevel"/>
    <w:tmpl w:val="FFFFFFFF"/>
    <w:lvl w:ilvl="0" w:tplc="513260B0">
      <w:start w:val="1"/>
      <w:numFmt w:val="bullet"/>
      <w:lvlText w:val=""/>
      <w:lvlJc w:val="left"/>
      <w:pPr>
        <w:ind w:left="720" w:hanging="360"/>
      </w:pPr>
      <w:rPr>
        <w:rFonts w:ascii="Symbol" w:hAnsi="Symbol" w:hint="default"/>
      </w:rPr>
    </w:lvl>
    <w:lvl w:ilvl="1" w:tplc="A8E6F5FE">
      <w:start w:val="1"/>
      <w:numFmt w:val="bullet"/>
      <w:lvlText w:val="o"/>
      <w:lvlJc w:val="left"/>
      <w:pPr>
        <w:ind w:left="1440" w:hanging="360"/>
      </w:pPr>
      <w:rPr>
        <w:rFonts w:ascii="Courier New" w:hAnsi="Courier New" w:hint="default"/>
      </w:rPr>
    </w:lvl>
    <w:lvl w:ilvl="2" w:tplc="BF20B8EC">
      <w:start w:val="1"/>
      <w:numFmt w:val="bullet"/>
      <w:lvlText w:val=""/>
      <w:lvlJc w:val="left"/>
      <w:pPr>
        <w:ind w:left="2160" w:hanging="360"/>
      </w:pPr>
      <w:rPr>
        <w:rFonts w:ascii="Wingdings" w:hAnsi="Wingdings" w:hint="default"/>
      </w:rPr>
    </w:lvl>
    <w:lvl w:ilvl="3" w:tplc="BB6E028E">
      <w:start w:val="1"/>
      <w:numFmt w:val="bullet"/>
      <w:lvlText w:val=""/>
      <w:lvlJc w:val="left"/>
      <w:pPr>
        <w:ind w:left="2880" w:hanging="360"/>
      </w:pPr>
      <w:rPr>
        <w:rFonts w:ascii="Symbol" w:hAnsi="Symbol" w:hint="default"/>
      </w:rPr>
    </w:lvl>
    <w:lvl w:ilvl="4" w:tplc="3FB2117E">
      <w:start w:val="1"/>
      <w:numFmt w:val="bullet"/>
      <w:lvlText w:val="o"/>
      <w:lvlJc w:val="left"/>
      <w:pPr>
        <w:ind w:left="3600" w:hanging="360"/>
      </w:pPr>
      <w:rPr>
        <w:rFonts w:ascii="Courier New" w:hAnsi="Courier New" w:hint="default"/>
      </w:rPr>
    </w:lvl>
    <w:lvl w:ilvl="5" w:tplc="75E8A05E">
      <w:start w:val="1"/>
      <w:numFmt w:val="bullet"/>
      <w:lvlText w:val=""/>
      <w:lvlJc w:val="left"/>
      <w:pPr>
        <w:ind w:left="4320" w:hanging="360"/>
      </w:pPr>
      <w:rPr>
        <w:rFonts w:ascii="Wingdings" w:hAnsi="Wingdings" w:hint="default"/>
      </w:rPr>
    </w:lvl>
    <w:lvl w:ilvl="6" w:tplc="D57A3B36">
      <w:start w:val="1"/>
      <w:numFmt w:val="bullet"/>
      <w:lvlText w:val=""/>
      <w:lvlJc w:val="left"/>
      <w:pPr>
        <w:ind w:left="5040" w:hanging="360"/>
      </w:pPr>
      <w:rPr>
        <w:rFonts w:ascii="Symbol" w:hAnsi="Symbol" w:hint="default"/>
      </w:rPr>
    </w:lvl>
    <w:lvl w:ilvl="7" w:tplc="F5A43344">
      <w:start w:val="1"/>
      <w:numFmt w:val="bullet"/>
      <w:lvlText w:val="o"/>
      <w:lvlJc w:val="left"/>
      <w:pPr>
        <w:ind w:left="5760" w:hanging="360"/>
      </w:pPr>
      <w:rPr>
        <w:rFonts w:ascii="Courier New" w:hAnsi="Courier New" w:hint="default"/>
      </w:rPr>
    </w:lvl>
    <w:lvl w:ilvl="8" w:tplc="3D1232AE">
      <w:start w:val="1"/>
      <w:numFmt w:val="bullet"/>
      <w:lvlText w:val=""/>
      <w:lvlJc w:val="left"/>
      <w:pPr>
        <w:ind w:left="6480" w:hanging="360"/>
      </w:pPr>
      <w:rPr>
        <w:rFonts w:ascii="Wingdings" w:hAnsi="Wingdings" w:hint="default"/>
      </w:rPr>
    </w:lvl>
  </w:abstractNum>
  <w:abstractNum w:abstractNumId="6" w15:restartNumberingAfterBreak="0">
    <w:nsid w:val="147E681C"/>
    <w:multiLevelType w:val="hybridMultilevel"/>
    <w:tmpl w:val="308E2C98"/>
    <w:lvl w:ilvl="0" w:tplc="8BA4BF3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E0F6844"/>
    <w:multiLevelType w:val="hybridMultilevel"/>
    <w:tmpl w:val="7E46E5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D728E2"/>
    <w:multiLevelType w:val="hybridMultilevel"/>
    <w:tmpl w:val="4D564C86"/>
    <w:lvl w:ilvl="0" w:tplc="E386293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6EF3576"/>
    <w:multiLevelType w:val="hybridMultilevel"/>
    <w:tmpl w:val="FFFFFFFF"/>
    <w:lvl w:ilvl="0" w:tplc="5512F2A6">
      <w:start w:val="1"/>
      <w:numFmt w:val="bullet"/>
      <w:lvlText w:val=""/>
      <w:lvlJc w:val="left"/>
      <w:pPr>
        <w:ind w:left="720" w:hanging="360"/>
      </w:pPr>
      <w:rPr>
        <w:rFonts w:ascii="Symbol" w:hAnsi="Symbol" w:hint="default"/>
      </w:rPr>
    </w:lvl>
    <w:lvl w:ilvl="1" w:tplc="55807B3C">
      <w:start w:val="1"/>
      <w:numFmt w:val="bullet"/>
      <w:lvlText w:val="o"/>
      <w:lvlJc w:val="left"/>
      <w:pPr>
        <w:ind w:left="1440" w:hanging="360"/>
      </w:pPr>
      <w:rPr>
        <w:rFonts w:ascii="Courier New" w:hAnsi="Courier New" w:hint="default"/>
      </w:rPr>
    </w:lvl>
    <w:lvl w:ilvl="2" w:tplc="420C4A4A">
      <w:start w:val="1"/>
      <w:numFmt w:val="bullet"/>
      <w:lvlText w:val=""/>
      <w:lvlJc w:val="left"/>
      <w:pPr>
        <w:ind w:left="2160" w:hanging="360"/>
      </w:pPr>
      <w:rPr>
        <w:rFonts w:ascii="Wingdings" w:hAnsi="Wingdings" w:hint="default"/>
      </w:rPr>
    </w:lvl>
    <w:lvl w:ilvl="3" w:tplc="829C000E">
      <w:start w:val="1"/>
      <w:numFmt w:val="bullet"/>
      <w:lvlText w:val=""/>
      <w:lvlJc w:val="left"/>
      <w:pPr>
        <w:ind w:left="2880" w:hanging="360"/>
      </w:pPr>
      <w:rPr>
        <w:rFonts w:ascii="Symbol" w:hAnsi="Symbol" w:hint="default"/>
      </w:rPr>
    </w:lvl>
    <w:lvl w:ilvl="4" w:tplc="6B983C3A">
      <w:start w:val="1"/>
      <w:numFmt w:val="bullet"/>
      <w:lvlText w:val="o"/>
      <w:lvlJc w:val="left"/>
      <w:pPr>
        <w:ind w:left="3600" w:hanging="360"/>
      </w:pPr>
      <w:rPr>
        <w:rFonts w:ascii="Courier New" w:hAnsi="Courier New" w:hint="default"/>
      </w:rPr>
    </w:lvl>
    <w:lvl w:ilvl="5" w:tplc="CEE4A802">
      <w:start w:val="1"/>
      <w:numFmt w:val="bullet"/>
      <w:lvlText w:val=""/>
      <w:lvlJc w:val="left"/>
      <w:pPr>
        <w:ind w:left="4320" w:hanging="360"/>
      </w:pPr>
      <w:rPr>
        <w:rFonts w:ascii="Wingdings" w:hAnsi="Wingdings" w:hint="default"/>
      </w:rPr>
    </w:lvl>
    <w:lvl w:ilvl="6" w:tplc="CD023A92">
      <w:start w:val="1"/>
      <w:numFmt w:val="bullet"/>
      <w:lvlText w:val=""/>
      <w:lvlJc w:val="left"/>
      <w:pPr>
        <w:ind w:left="5040" w:hanging="360"/>
      </w:pPr>
      <w:rPr>
        <w:rFonts w:ascii="Symbol" w:hAnsi="Symbol" w:hint="default"/>
      </w:rPr>
    </w:lvl>
    <w:lvl w:ilvl="7" w:tplc="5C8CC266">
      <w:start w:val="1"/>
      <w:numFmt w:val="bullet"/>
      <w:lvlText w:val="o"/>
      <w:lvlJc w:val="left"/>
      <w:pPr>
        <w:ind w:left="5760" w:hanging="360"/>
      </w:pPr>
      <w:rPr>
        <w:rFonts w:ascii="Courier New" w:hAnsi="Courier New" w:hint="default"/>
      </w:rPr>
    </w:lvl>
    <w:lvl w:ilvl="8" w:tplc="3A180200">
      <w:start w:val="1"/>
      <w:numFmt w:val="bullet"/>
      <w:lvlText w:val=""/>
      <w:lvlJc w:val="left"/>
      <w:pPr>
        <w:ind w:left="6480" w:hanging="360"/>
      </w:pPr>
      <w:rPr>
        <w:rFonts w:ascii="Wingdings" w:hAnsi="Wingdings" w:hint="default"/>
      </w:rPr>
    </w:lvl>
  </w:abstractNum>
  <w:abstractNum w:abstractNumId="10" w15:restartNumberingAfterBreak="0">
    <w:nsid w:val="3A68701E"/>
    <w:multiLevelType w:val="hybridMultilevel"/>
    <w:tmpl w:val="528C55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C6E19AA"/>
    <w:multiLevelType w:val="hybridMultilevel"/>
    <w:tmpl w:val="93FA58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9D2A78"/>
    <w:multiLevelType w:val="hybridMultilevel"/>
    <w:tmpl w:val="FFFFFFFF"/>
    <w:lvl w:ilvl="0" w:tplc="D0B8CBDC">
      <w:start w:val="1"/>
      <w:numFmt w:val="bullet"/>
      <w:lvlText w:val=""/>
      <w:lvlJc w:val="left"/>
      <w:pPr>
        <w:ind w:left="720" w:hanging="360"/>
      </w:pPr>
      <w:rPr>
        <w:rFonts w:ascii="Symbol" w:hAnsi="Symbol" w:hint="default"/>
      </w:rPr>
    </w:lvl>
    <w:lvl w:ilvl="1" w:tplc="414EA42C">
      <w:start w:val="1"/>
      <w:numFmt w:val="bullet"/>
      <w:lvlText w:val="o"/>
      <w:lvlJc w:val="left"/>
      <w:pPr>
        <w:ind w:left="1440" w:hanging="360"/>
      </w:pPr>
      <w:rPr>
        <w:rFonts w:ascii="Courier New" w:hAnsi="Courier New" w:hint="default"/>
      </w:rPr>
    </w:lvl>
    <w:lvl w:ilvl="2" w:tplc="C8CCE3CE">
      <w:start w:val="1"/>
      <w:numFmt w:val="bullet"/>
      <w:lvlText w:val=""/>
      <w:lvlJc w:val="left"/>
      <w:pPr>
        <w:ind w:left="2160" w:hanging="360"/>
      </w:pPr>
      <w:rPr>
        <w:rFonts w:ascii="Wingdings" w:hAnsi="Wingdings" w:hint="default"/>
      </w:rPr>
    </w:lvl>
    <w:lvl w:ilvl="3" w:tplc="06D6BA9C">
      <w:start w:val="1"/>
      <w:numFmt w:val="bullet"/>
      <w:lvlText w:val=""/>
      <w:lvlJc w:val="left"/>
      <w:pPr>
        <w:ind w:left="2880" w:hanging="360"/>
      </w:pPr>
      <w:rPr>
        <w:rFonts w:ascii="Symbol" w:hAnsi="Symbol" w:hint="default"/>
      </w:rPr>
    </w:lvl>
    <w:lvl w:ilvl="4" w:tplc="96C480D4">
      <w:start w:val="1"/>
      <w:numFmt w:val="bullet"/>
      <w:lvlText w:val="o"/>
      <w:lvlJc w:val="left"/>
      <w:pPr>
        <w:ind w:left="3600" w:hanging="360"/>
      </w:pPr>
      <w:rPr>
        <w:rFonts w:ascii="Courier New" w:hAnsi="Courier New" w:hint="default"/>
      </w:rPr>
    </w:lvl>
    <w:lvl w:ilvl="5" w:tplc="C6C057CA">
      <w:start w:val="1"/>
      <w:numFmt w:val="bullet"/>
      <w:lvlText w:val=""/>
      <w:lvlJc w:val="left"/>
      <w:pPr>
        <w:ind w:left="4320" w:hanging="360"/>
      </w:pPr>
      <w:rPr>
        <w:rFonts w:ascii="Wingdings" w:hAnsi="Wingdings" w:hint="default"/>
      </w:rPr>
    </w:lvl>
    <w:lvl w:ilvl="6" w:tplc="48A8ED2C">
      <w:start w:val="1"/>
      <w:numFmt w:val="bullet"/>
      <w:lvlText w:val=""/>
      <w:lvlJc w:val="left"/>
      <w:pPr>
        <w:ind w:left="5040" w:hanging="360"/>
      </w:pPr>
      <w:rPr>
        <w:rFonts w:ascii="Symbol" w:hAnsi="Symbol" w:hint="default"/>
      </w:rPr>
    </w:lvl>
    <w:lvl w:ilvl="7" w:tplc="68C4A4AC">
      <w:start w:val="1"/>
      <w:numFmt w:val="bullet"/>
      <w:lvlText w:val="o"/>
      <w:lvlJc w:val="left"/>
      <w:pPr>
        <w:ind w:left="5760" w:hanging="360"/>
      </w:pPr>
      <w:rPr>
        <w:rFonts w:ascii="Courier New" w:hAnsi="Courier New" w:hint="default"/>
      </w:rPr>
    </w:lvl>
    <w:lvl w:ilvl="8" w:tplc="0A442822">
      <w:start w:val="1"/>
      <w:numFmt w:val="bullet"/>
      <w:lvlText w:val=""/>
      <w:lvlJc w:val="left"/>
      <w:pPr>
        <w:ind w:left="6480" w:hanging="360"/>
      </w:pPr>
      <w:rPr>
        <w:rFonts w:ascii="Wingdings" w:hAnsi="Wingdings" w:hint="default"/>
      </w:rPr>
    </w:lvl>
  </w:abstractNum>
  <w:abstractNum w:abstractNumId="13" w15:restartNumberingAfterBreak="0">
    <w:nsid w:val="4ED5006B"/>
    <w:multiLevelType w:val="hybridMultilevel"/>
    <w:tmpl w:val="7BBA0F88"/>
    <w:lvl w:ilvl="0" w:tplc="0C0C0001">
      <w:start w:val="1"/>
      <w:numFmt w:val="bullet"/>
      <w:lvlText w:val=""/>
      <w:lvlJc w:val="left"/>
      <w:pPr>
        <w:ind w:left="496" w:hanging="360"/>
      </w:pPr>
      <w:rPr>
        <w:rFonts w:ascii="Symbol" w:hAnsi="Symbol" w:hint="default"/>
      </w:rPr>
    </w:lvl>
    <w:lvl w:ilvl="1" w:tplc="0C0C0003" w:tentative="1">
      <w:start w:val="1"/>
      <w:numFmt w:val="bullet"/>
      <w:lvlText w:val="o"/>
      <w:lvlJc w:val="left"/>
      <w:pPr>
        <w:ind w:left="1216" w:hanging="360"/>
      </w:pPr>
      <w:rPr>
        <w:rFonts w:ascii="Courier New" w:hAnsi="Courier New" w:cs="Courier New" w:hint="default"/>
      </w:rPr>
    </w:lvl>
    <w:lvl w:ilvl="2" w:tplc="0C0C0005" w:tentative="1">
      <w:start w:val="1"/>
      <w:numFmt w:val="bullet"/>
      <w:lvlText w:val=""/>
      <w:lvlJc w:val="left"/>
      <w:pPr>
        <w:ind w:left="1936" w:hanging="360"/>
      </w:pPr>
      <w:rPr>
        <w:rFonts w:ascii="Wingdings" w:hAnsi="Wingdings" w:hint="default"/>
      </w:rPr>
    </w:lvl>
    <w:lvl w:ilvl="3" w:tplc="0C0C0001" w:tentative="1">
      <w:start w:val="1"/>
      <w:numFmt w:val="bullet"/>
      <w:lvlText w:val=""/>
      <w:lvlJc w:val="left"/>
      <w:pPr>
        <w:ind w:left="2656" w:hanging="360"/>
      </w:pPr>
      <w:rPr>
        <w:rFonts w:ascii="Symbol" w:hAnsi="Symbol" w:hint="default"/>
      </w:rPr>
    </w:lvl>
    <w:lvl w:ilvl="4" w:tplc="0C0C0003" w:tentative="1">
      <w:start w:val="1"/>
      <w:numFmt w:val="bullet"/>
      <w:lvlText w:val="o"/>
      <w:lvlJc w:val="left"/>
      <w:pPr>
        <w:ind w:left="3376" w:hanging="360"/>
      </w:pPr>
      <w:rPr>
        <w:rFonts w:ascii="Courier New" w:hAnsi="Courier New" w:cs="Courier New" w:hint="default"/>
      </w:rPr>
    </w:lvl>
    <w:lvl w:ilvl="5" w:tplc="0C0C0005" w:tentative="1">
      <w:start w:val="1"/>
      <w:numFmt w:val="bullet"/>
      <w:lvlText w:val=""/>
      <w:lvlJc w:val="left"/>
      <w:pPr>
        <w:ind w:left="4096" w:hanging="360"/>
      </w:pPr>
      <w:rPr>
        <w:rFonts w:ascii="Wingdings" w:hAnsi="Wingdings" w:hint="default"/>
      </w:rPr>
    </w:lvl>
    <w:lvl w:ilvl="6" w:tplc="0C0C0001" w:tentative="1">
      <w:start w:val="1"/>
      <w:numFmt w:val="bullet"/>
      <w:lvlText w:val=""/>
      <w:lvlJc w:val="left"/>
      <w:pPr>
        <w:ind w:left="4816" w:hanging="360"/>
      </w:pPr>
      <w:rPr>
        <w:rFonts w:ascii="Symbol" w:hAnsi="Symbol" w:hint="default"/>
      </w:rPr>
    </w:lvl>
    <w:lvl w:ilvl="7" w:tplc="0C0C0003" w:tentative="1">
      <w:start w:val="1"/>
      <w:numFmt w:val="bullet"/>
      <w:lvlText w:val="o"/>
      <w:lvlJc w:val="left"/>
      <w:pPr>
        <w:ind w:left="5536" w:hanging="360"/>
      </w:pPr>
      <w:rPr>
        <w:rFonts w:ascii="Courier New" w:hAnsi="Courier New" w:cs="Courier New" w:hint="default"/>
      </w:rPr>
    </w:lvl>
    <w:lvl w:ilvl="8" w:tplc="0C0C0005" w:tentative="1">
      <w:start w:val="1"/>
      <w:numFmt w:val="bullet"/>
      <w:lvlText w:val=""/>
      <w:lvlJc w:val="left"/>
      <w:pPr>
        <w:ind w:left="6256" w:hanging="360"/>
      </w:pPr>
      <w:rPr>
        <w:rFonts w:ascii="Wingdings" w:hAnsi="Wingdings" w:hint="default"/>
      </w:rPr>
    </w:lvl>
  </w:abstractNum>
  <w:abstractNum w:abstractNumId="14" w15:restartNumberingAfterBreak="0">
    <w:nsid w:val="5280355F"/>
    <w:multiLevelType w:val="hybridMultilevel"/>
    <w:tmpl w:val="65D29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4725AC2"/>
    <w:multiLevelType w:val="hybridMultilevel"/>
    <w:tmpl w:val="22E28F9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6" w15:restartNumberingAfterBreak="0">
    <w:nsid w:val="55CC320F"/>
    <w:multiLevelType w:val="hybridMultilevel"/>
    <w:tmpl w:val="469A0E58"/>
    <w:lvl w:ilvl="0" w:tplc="9E7800C6">
      <w:start w:val="1"/>
      <w:numFmt w:val="bullet"/>
      <w:lvlText w:val=""/>
      <w:lvlJc w:val="left"/>
      <w:pPr>
        <w:ind w:left="720" w:hanging="360"/>
      </w:pPr>
      <w:rPr>
        <w:rFonts w:ascii="Symbol" w:hAnsi="Symbol" w:hint="default"/>
      </w:rPr>
    </w:lvl>
    <w:lvl w:ilvl="1" w:tplc="1718490E">
      <w:start w:val="1"/>
      <w:numFmt w:val="bullet"/>
      <w:lvlText w:val="o"/>
      <w:lvlJc w:val="left"/>
      <w:pPr>
        <w:ind w:left="1440" w:hanging="360"/>
      </w:pPr>
      <w:rPr>
        <w:rFonts w:ascii="Courier New" w:hAnsi="Courier New" w:hint="default"/>
      </w:rPr>
    </w:lvl>
    <w:lvl w:ilvl="2" w:tplc="09E4BD72">
      <w:start w:val="1"/>
      <w:numFmt w:val="bullet"/>
      <w:lvlText w:val=""/>
      <w:lvlJc w:val="left"/>
      <w:pPr>
        <w:ind w:left="2160" w:hanging="360"/>
      </w:pPr>
      <w:rPr>
        <w:rFonts w:ascii="Wingdings" w:hAnsi="Wingdings" w:hint="default"/>
      </w:rPr>
    </w:lvl>
    <w:lvl w:ilvl="3" w:tplc="796E157E">
      <w:start w:val="1"/>
      <w:numFmt w:val="bullet"/>
      <w:lvlText w:val=""/>
      <w:lvlJc w:val="left"/>
      <w:pPr>
        <w:ind w:left="2880" w:hanging="360"/>
      </w:pPr>
      <w:rPr>
        <w:rFonts w:ascii="Symbol" w:hAnsi="Symbol" w:hint="default"/>
      </w:rPr>
    </w:lvl>
    <w:lvl w:ilvl="4" w:tplc="C8CE17E6">
      <w:start w:val="1"/>
      <w:numFmt w:val="bullet"/>
      <w:lvlText w:val="o"/>
      <w:lvlJc w:val="left"/>
      <w:pPr>
        <w:ind w:left="3600" w:hanging="360"/>
      </w:pPr>
      <w:rPr>
        <w:rFonts w:ascii="Courier New" w:hAnsi="Courier New" w:hint="default"/>
      </w:rPr>
    </w:lvl>
    <w:lvl w:ilvl="5" w:tplc="1CC40FB4">
      <w:start w:val="1"/>
      <w:numFmt w:val="bullet"/>
      <w:lvlText w:val=""/>
      <w:lvlJc w:val="left"/>
      <w:pPr>
        <w:ind w:left="4320" w:hanging="360"/>
      </w:pPr>
      <w:rPr>
        <w:rFonts w:ascii="Wingdings" w:hAnsi="Wingdings" w:hint="default"/>
      </w:rPr>
    </w:lvl>
    <w:lvl w:ilvl="6" w:tplc="E68E5F96">
      <w:start w:val="1"/>
      <w:numFmt w:val="bullet"/>
      <w:lvlText w:val=""/>
      <w:lvlJc w:val="left"/>
      <w:pPr>
        <w:ind w:left="5040" w:hanging="360"/>
      </w:pPr>
      <w:rPr>
        <w:rFonts w:ascii="Symbol" w:hAnsi="Symbol" w:hint="default"/>
      </w:rPr>
    </w:lvl>
    <w:lvl w:ilvl="7" w:tplc="9B7C6214">
      <w:start w:val="1"/>
      <w:numFmt w:val="bullet"/>
      <w:lvlText w:val="o"/>
      <w:lvlJc w:val="left"/>
      <w:pPr>
        <w:ind w:left="5760" w:hanging="360"/>
      </w:pPr>
      <w:rPr>
        <w:rFonts w:ascii="Courier New" w:hAnsi="Courier New" w:hint="default"/>
      </w:rPr>
    </w:lvl>
    <w:lvl w:ilvl="8" w:tplc="05C25510">
      <w:start w:val="1"/>
      <w:numFmt w:val="bullet"/>
      <w:lvlText w:val=""/>
      <w:lvlJc w:val="left"/>
      <w:pPr>
        <w:ind w:left="6480" w:hanging="360"/>
      </w:pPr>
      <w:rPr>
        <w:rFonts w:ascii="Wingdings" w:hAnsi="Wingdings" w:hint="default"/>
      </w:rPr>
    </w:lvl>
  </w:abstractNum>
  <w:abstractNum w:abstractNumId="17" w15:restartNumberingAfterBreak="0">
    <w:nsid w:val="57355342"/>
    <w:multiLevelType w:val="hybridMultilevel"/>
    <w:tmpl w:val="B13A8F46"/>
    <w:lvl w:ilvl="0" w:tplc="0A30594A">
      <w:start w:val="1"/>
      <w:numFmt w:val="bullet"/>
      <w:lvlText w:val=""/>
      <w:lvlJc w:val="left"/>
      <w:pPr>
        <w:ind w:left="720" w:hanging="360"/>
      </w:pPr>
      <w:rPr>
        <w:rFonts w:ascii="Symbol" w:hAnsi="Symbol" w:hint="default"/>
      </w:rPr>
    </w:lvl>
    <w:lvl w:ilvl="1" w:tplc="FA02E84E">
      <w:start w:val="1"/>
      <w:numFmt w:val="bullet"/>
      <w:lvlText w:val="o"/>
      <w:lvlJc w:val="left"/>
      <w:pPr>
        <w:ind w:left="1440" w:hanging="360"/>
      </w:pPr>
      <w:rPr>
        <w:rFonts w:ascii="Courier New" w:hAnsi="Courier New" w:hint="default"/>
      </w:rPr>
    </w:lvl>
    <w:lvl w:ilvl="2" w:tplc="98624CFA">
      <w:start w:val="1"/>
      <w:numFmt w:val="bullet"/>
      <w:lvlText w:val=""/>
      <w:lvlJc w:val="left"/>
      <w:pPr>
        <w:ind w:left="2160" w:hanging="360"/>
      </w:pPr>
      <w:rPr>
        <w:rFonts w:ascii="Wingdings" w:hAnsi="Wingdings" w:hint="default"/>
      </w:rPr>
    </w:lvl>
    <w:lvl w:ilvl="3" w:tplc="88605C18">
      <w:start w:val="1"/>
      <w:numFmt w:val="bullet"/>
      <w:lvlText w:val=""/>
      <w:lvlJc w:val="left"/>
      <w:pPr>
        <w:ind w:left="2880" w:hanging="360"/>
      </w:pPr>
      <w:rPr>
        <w:rFonts w:ascii="Symbol" w:hAnsi="Symbol" w:hint="default"/>
      </w:rPr>
    </w:lvl>
    <w:lvl w:ilvl="4" w:tplc="6D001808">
      <w:start w:val="1"/>
      <w:numFmt w:val="bullet"/>
      <w:lvlText w:val="o"/>
      <w:lvlJc w:val="left"/>
      <w:pPr>
        <w:ind w:left="3600" w:hanging="360"/>
      </w:pPr>
      <w:rPr>
        <w:rFonts w:ascii="Courier New" w:hAnsi="Courier New" w:hint="default"/>
      </w:rPr>
    </w:lvl>
    <w:lvl w:ilvl="5" w:tplc="3670C06A">
      <w:start w:val="1"/>
      <w:numFmt w:val="bullet"/>
      <w:lvlText w:val=""/>
      <w:lvlJc w:val="left"/>
      <w:pPr>
        <w:ind w:left="4320" w:hanging="360"/>
      </w:pPr>
      <w:rPr>
        <w:rFonts w:ascii="Wingdings" w:hAnsi="Wingdings" w:hint="default"/>
      </w:rPr>
    </w:lvl>
    <w:lvl w:ilvl="6" w:tplc="4E14BFA8">
      <w:start w:val="1"/>
      <w:numFmt w:val="bullet"/>
      <w:lvlText w:val=""/>
      <w:lvlJc w:val="left"/>
      <w:pPr>
        <w:ind w:left="5040" w:hanging="360"/>
      </w:pPr>
      <w:rPr>
        <w:rFonts w:ascii="Symbol" w:hAnsi="Symbol" w:hint="default"/>
      </w:rPr>
    </w:lvl>
    <w:lvl w:ilvl="7" w:tplc="25B856C8">
      <w:start w:val="1"/>
      <w:numFmt w:val="bullet"/>
      <w:lvlText w:val="o"/>
      <w:lvlJc w:val="left"/>
      <w:pPr>
        <w:ind w:left="5760" w:hanging="360"/>
      </w:pPr>
      <w:rPr>
        <w:rFonts w:ascii="Courier New" w:hAnsi="Courier New" w:hint="default"/>
      </w:rPr>
    </w:lvl>
    <w:lvl w:ilvl="8" w:tplc="BC44F9CC">
      <w:start w:val="1"/>
      <w:numFmt w:val="bullet"/>
      <w:lvlText w:val=""/>
      <w:lvlJc w:val="left"/>
      <w:pPr>
        <w:ind w:left="6480" w:hanging="360"/>
      </w:pPr>
      <w:rPr>
        <w:rFonts w:ascii="Wingdings" w:hAnsi="Wingdings" w:hint="default"/>
      </w:rPr>
    </w:lvl>
  </w:abstractNum>
  <w:abstractNum w:abstractNumId="18" w15:restartNumberingAfterBreak="0">
    <w:nsid w:val="5B91184D"/>
    <w:multiLevelType w:val="hybridMultilevel"/>
    <w:tmpl w:val="FFFFFFFF"/>
    <w:lvl w:ilvl="0" w:tplc="05BA2ADE">
      <w:start w:val="1"/>
      <w:numFmt w:val="bullet"/>
      <w:lvlText w:val=""/>
      <w:lvlJc w:val="left"/>
      <w:pPr>
        <w:ind w:left="720" w:hanging="360"/>
      </w:pPr>
      <w:rPr>
        <w:rFonts w:ascii="Symbol" w:hAnsi="Symbol" w:hint="default"/>
      </w:rPr>
    </w:lvl>
    <w:lvl w:ilvl="1" w:tplc="1210678C">
      <w:start w:val="1"/>
      <w:numFmt w:val="bullet"/>
      <w:lvlText w:val="o"/>
      <w:lvlJc w:val="left"/>
      <w:pPr>
        <w:ind w:left="1440" w:hanging="360"/>
      </w:pPr>
      <w:rPr>
        <w:rFonts w:ascii="Courier New" w:hAnsi="Courier New" w:hint="default"/>
      </w:rPr>
    </w:lvl>
    <w:lvl w:ilvl="2" w:tplc="DDBAE880">
      <w:start w:val="1"/>
      <w:numFmt w:val="bullet"/>
      <w:lvlText w:val=""/>
      <w:lvlJc w:val="left"/>
      <w:pPr>
        <w:ind w:left="2160" w:hanging="360"/>
      </w:pPr>
      <w:rPr>
        <w:rFonts w:ascii="Wingdings" w:hAnsi="Wingdings" w:hint="default"/>
      </w:rPr>
    </w:lvl>
    <w:lvl w:ilvl="3" w:tplc="1C820A50">
      <w:start w:val="1"/>
      <w:numFmt w:val="bullet"/>
      <w:lvlText w:val=""/>
      <w:lvlJc w:val="left"/>
      <w:pPr>
        <w:ind w:left="2880" w:hanging="360"/>
      </w:pPr>
      <w:rPr>
        <w:rFonts w:ascii="Symbol" w:hAnsi="Symbol" w:hint="default"/>
      </w:rPr>
    </w:lvl>
    <w:lvl w:ilvl="4" w:tplc="F73E8D56">
      <w:start w:val="1"/>
      <w:numFmt w:val="bullet"/>
      <w:lvlText w:val="o"/>
      <w:lvlJc w:val="left"/>
      <w:pPr>
        <w:ind w:left="3600" w:hanging="360"/>
      </w:pPr>
      <w:rPr>
        <w:rFonts w:ascii="Courier New" w:hAnsi="Courier New" w:hint="default"/>
      </w:rPr>
    </w:lvl>
    <w:lvl w:ilvl="5" w:tplc="A75A988A">
      <w:start w:val="1"/>
      <w:numFmt w:val="bullet"/>
      <w:lvlText w:val=""/>
      <w:lvlJc w:val="left"/>
      <w:pPr>
        <w:ind w:left="4320" w:hanging="360"/>
      </w:pPr>
      <w:rPr>
        <w:rFonts w:ascii="Wingdings" w:hAnsi="Wingdings" w:hint="default"/>
      </w:rPr>
    </w:lvl>
    <w:lvl w:ilvl="6" w:tplc="8E42E304">
      <w:start w:val="1"/>
      <w:numFmt w:val="bullet"/>
      <w:lvlText w:val=""/>
      <w:lvlJc w:val="left"/>
      <w:pPr>
        <w:ind w:left="5040" w:hanging="360"/>
      </w:pPr>
      <w:rPr>
        <w:rFonts w:ascii="Symbol" w:hAnsi="Symbol" w:hint="default"/>
      </w:rPr>
    </w:lvl>
    <w:lvl w:ilvl="7" w:tplc="984657B4">
      <w:start w:val="1"/>
      <w:numFmt w:val="bullet"/>
      <w:lvlText w:val="o"/>
      <w:lvlJc w:val="left"/>
      <w:pPr>
        <w:ind w:left="5760" w:hanging="360"/>
      </w:pPr>
      <w:rPr>
        <w:rFonts w:ascii="Courier New" w:hAnsi="Courier New" w:hint="default"/>
      </w:rPr>
    </w:lvl>
    <w:lvl w:ilvl="8" w:tplc="F24850CA">
      <w:start w:val="1"/>
      <w:numFmt w:val="bullet"/>
      <w:lvlText w:val=""/>
      <w:lvlJc w:val="left"/>
      <w:pPr>
        <w:ind w:left="6480" w:hanging="360"/>
      </w:pPr>
      <w:rPr>
        <w:rFonts w:ascii="Wingdings" w:hAnsi="Wingdings" w:hint="default"/>
      </w:rPr>
    </w:lvl>
  </w:abstractNum>
  <w:abstractNum w:abstractNumId="19" w15:restartNumberingAfterBreak="0">
    <w:nsid w:val="5BA04CB0"/>
    <w:multiLevelType w:val="hybridMultilevel"/>
    <w:tmpl w:val="FFFFFFFF"/>
    <w:lvl w:ilvl="0" w:tplc="A4C6E0E4">
      <w:start w:val="1"/>
      <w:numFmt w:val="bullet"/>
      <w:lvlText w:val=""/>
      <w:lvlJc w:val="left"/>
      <w:pPr>
        <w:ind w:left="720" w:hanging="360"/>
      </w:pPr>
      <w:rPr>
        <w:rFonts w:ascii="Symbol" w:hAnsi="Symbol" w:hint="default"/>
      </w:rPr>
    </w:lvl>
    <w:lvl w:ilvl="1" w:tplc="1540BF0E">
      <w:start w:val="1"/>
      <w:numFmt w:val="bullet"/>
      <w:lvlText w:val="o"/>
      <w:lvlJc w:val="left"/>
      <w:pPr>
        <w:ind w:left="1440" w:hanging="360"/>
      </w:pPr>
      <w:rPr>
        <w:rFonts w:ascii="Courier New" w:hAnsi="Courier New" w:hint="default"/>
      </w:rPr>
    </w:lvl>
    <w:lvl w:ilvl="2" w:tplc="128034C4">
      <w:start w:val="1"/>
      <w:numFmt w:val="bullet"/>
      <w:lvlText w:val=""/>
      <w:lvlJc w:val="left"/>
      <w:pPr>
        <w:ind w:left="2160" w:hanging="360"/>
      </w:pPr>
      <w:rPr>
        <w:rFonts w:ascii="Wingdings" w:hAnsi="Wingdings" w:hint="default"/>
      </w:rPr>
    </w:lvl>
    <w:lvl w:ilvl="3" w:tplc="A6800D4C">
      <w:start w:val="1"/>
      <w:numFmt w:val="bullet"/>
      <w:lvlText w:val=""/>
      <w:lvlJc w:val="left"/>
      <w:pPr>
        <w:ind w:left="2880" w:hanging="360"/>
      </w:pPr>
      <w:rPr>
        <w:rFonts w:ascii="Symbol" w:hAnsi="Symbol" w:hint="default"/>
      </w:rPr>
    </w:lvl>
    <w:lvl w:ilvl="4" w:tplc="57ACDE48">
      <w:start w:val="1"/>
      <w:numFmt w:val="bullet"/>
      <w:lvlText w:val="o"/>
      <w:lvlJc w:val="left"/>
      <w:pPr>
        <w:ind w:left="3600" w:hanging="360"/>
      </w:pPr>
      <w:rPr>
        <w:rFonts w:ascii="Courier New" w:hAnsi="Courier New" w:hint="default"/>
      </w:rPr>
    </w:lvl>
    <w:lvl w:ilvl="5" w:tplc="FDBE00B4">
      <w:start w:val="1"/>
      <w:numFmt w:val="bullet"/>
      <w:lvlText w:val=""/>
      <w:lvlJc w:val="left"/>
      <w:pPr>
        <w:ind w:left="4320" w:hanging="360"/>
      </w:pPr>
      <w:rPr>
        <w:rFonts w:ascii="Wingdings" w:hAnsi="Wingdings" w:hint="default"/>
      </w:rPr>
    </w:lvl>
    <w:lvl w:ilvl="6" w:tplc="513A8868">
      <w:start w:val="1"/>
      <w:numFmt w:val="bullet"/>
      <w:lvlText w:val=""/>
      <w:lvlJc w:val="left"/>
      <w:pPr>
        <w:ind w:left="5040" w:hanging="360"/>
      </w:pPr>
      <w:rPr>
        <w:rFonts w:ascii="Symbol" w:hAnsi="Symbol" w:hint="default"/>
      </w:rPr>
    </w:lvl>
    <w:lvl w:ilvl="7" w:tplc="8780B548">
      <w:start w:val="1"/>
      <w:numFmt w:val="bullet"/>
      <w:lvlText w:val="o"/>
      <w:lvlJc w:val="left"/>
      <w:pPr>
        <w:ind w:left="5760" w:hanging="360"/>
      </w:pPr>
      <w:rPr>
        <w:rFonts w:ascii="Courier New" w:hAnsi="Courier New" w:hint="default"/>
      </w:rPr>
    </w:lvl>
    <w:lvl w:ilvl="8" w:tplc="0B7AB082">
      <w:start w:val="1"/>
      <w:numFmt w:val="bullet"/>
      <w:lvlText w:val=""/>
      <w:lvlJc w:val="left"/>
      <w:pPr>
        <w:ind w:left="6480" w:hanging="360"/>
      </w:pPr>
      <w:rPr>
        <w:rFonts w:ascii="Wingdings" w:hAnsi="Wingdings" w:hint="default"/>
      </w:rPr>
    </w:lvl>
  </w:abstractNum>
  <w:abstractNum w:abstractNumId="20" w15:restartNumberingAfterBreak="0">
    <w:nsid w:val="5CFC00D8"/>
    <w:multiLevelType w:val="hybridMultilevel"/>
    <w:tmpl w:val="FFFFFFFF"/>
    <w:lvl w:ilvl="0" w:tplc="F49ED874">
      <w:start w:val="1"/>
      <w:numFmt w:val="bullet"/>
      <w:lvlText w:val=""/>
      <w:lvlJc w:val="left"/>
      <w:pPr>
        <w:ind w:left="720" w:hanging="360"/>
      </w:pPr>
      <w:rPr>
        <w:rFonts w:ascii="Symbol" w:hAnsi="Symbol" w:hint="default"/>
      </w:rPr>
    </w:lvl>
    <w:lvl w:ilvl="1" w:tplc="8E1A0CB2">
      <w:start w:val="1"/>
      <w:numFmt w:val="bullet"/>
      <w:lvlText w:val="o"/>
      <w:lvlJc w:val="left"/>
      <w:pPr>
        <w:ind w:left="1440" w:hanging="360"/>
      </w:pPr>
      <w:rPr>
        <w:rFonts w:ascii="Courier New" w:hAnsi="Courier New" w:hint="default"/>
      </w:rPr>
    </w:lvl>
    <w:lvl w:ilvl="2" w:tplc="7A7663AA">
      <w:start w:val="1"/>
      <w:numFmt w:val="bullet"/>
      <w:lvlText w:val=""/>
      <w:lvlJc w:val="left"/>
      <w:pPr>
        <w:ind w:left="2160" w:hanging="360"/>
      </w:pPr>
      <w:rPr>
        <w:rFonts w:ascii="Wingdings" w:hAnsi="Wingdings" w:hint="default"/>
      </w:rPr>
    </w:lvl>
    <w:lvl w:ilvl="3" w:tplc="C5B446B8">
      <w:start w:val="1"/>
      <w:numFmt w:val="bullet"/>
      <w:lvlText w:val=""/>
      <w:lvlJc w:val="left"/>
      <w:pPr>
        <w:ind w:left="2880" w:hanging="360"/>
      </w:pPr>
      <w:rPr>
        <w:rFonts w:ascii="Symbol" w:hAnsi="Symbol" w:hint="default"/>
      </w:rPr>
    </w:lvl>
    <w:lvl w:ilvl="4" w:tplc="95FA261C">
      <w:start w:val="1"/>
      <w:numFmt w:val="bullet"/>
      <w:lvlText w:val="o"/>
      <w:lvlJc w:val="left"/>
      <w:pPr>
        <w:ind w:left="3600" w:hanging="360"/>
      </w:pPr>
      <w:rPr>
        <w:rFonts w:ascii="Courier New" w:hAnsi="Courier New" w:hint="default"/>
      </w:rPr>
    </w:lvl>
    <w:lvl w:ilvl="5" w:tplc="4938649A">
      <w:start w:val="1"/>
      <w:numFmt w:val="bullet"/>
      <w:lvlText w:val=""/>
      <w:lvlJc w:val="left"/>
      <w:pPr>
        <w:ind w:left="4320" w:hanging="360"/>
      </w:pPr>
      <w:rPr>
        <w:rFonts w:ascii="Wingdings" w:hAnsi="Wingdings" w:hint="default"/>
      </w:rPr>
    </w:lvl>
    <w:lvl w:ilvl="6" w:tplc="E2961BF2">
      <w:start w:val="1"/>
      <w:numFmt w:val="bullet"/>
      <w:lvlText w:val=""/>
      <w:lvlJc w:val="left"/>
      <w:pPr>
        <w:ind w:left="5040" w:hanging="360"/>
      </w:pPr>
      <w:rPr>
        <w:rFonts w:ascii="Symbol" w:hAnsi="Symbol" w:hint="default"/>
      </w:rPr>
    </w:lvl>
    <w:lvl w:ilvl="7" w:tplc="829E5930">
      <w:start w:val="1"/>
      <w:numFmt w:val="bullet"/>
      <w:lvlText w:val="o"/>
      <w:lvlJc w:val="left"/>
      <w:pPr>
        <w:ind w:left="5760" w:hanging="360"/>
      </w:pPr>
      <w:rPr>
        <w:rFonts w:ascii="Courier New" w:hAnsi="Courier New" w:hint="default"/>
      </w:rPr>
    </w:lvl>
    <w:lvl w:ilvl="8" w:tplc="1CF2B680">
      <w:start w:val="1"/>
      <w:numFmt w:val="bullet"/>
      <w:lvlText w:val=""/>
      <w:lvlJc w:val="left"/>
      <w:pPr>
        <w:ind w:left="6480" w:hanging="360"/>
      </w:pPr>
      <w:rPr>
        <w:rFonts w:ascii="Wingdings" w:hAnsi="Wingdings" w:hint="default"/>
      </w:rPr>
    </w:lvl>
  </w:abstractNum>
  <w:abstractNum w:abstractNumId="21" w15:restartNumberingAfterBreak="0">
    <w:nsid w:val="661D30D2"/>
    <w:multiLevelType w:val="hybridMultilevel"/>
    <w:tmpl w:val="FFFFFFFF"/>
    <w:lvl w:ilvl="0" w:tplc="502898FC">
      <w:start w:val="1"/>
      <w:numFmt w:val="bullet"/>
      <w:lvlText w:val=""/>
      <w:lvlJc w:val="left"/>
      <w:pPr>
        <w:ind w:left="720" w:hanging="360"/>
      </w:pPr>
      <w:rPr>
        <w:rFonts w:ascii="Symbol" w:hAnsi="Symbol" w:hint="default"/>
      </w:rPr>
    </w:lvl>
    <w:lvl w:ilvl="1" w:tplc="69988E52">
      <w:start w:val="1"/>
      <w:numFmt w:val="bullet"/>
      <w:lvlText w:val="o"/>
      <w:lvlJc w:val="left"/>
      <w:pPr>
        <w:ind w:left="1440" w:hanging="360"/>
      </w:pPr>
      <w:rPr>
        <w:rFonts w:ascii="Courier New" w:hAnsi="Courier New" w:hint="default"/>
      </w:rPr>
    </w:lvl>
    <w:lvl w:ilvl="2" w:tplc="68CE26D8">
      <w:start w:val="1"/>
      <w:numFmt w:val="bullet"/>
      <w:lvlText w:val=""/>
      <w:lvlJc w:val="left"/>
      <w:pPr>
        <w:ind w:left="2160" w:hanging="360"/>
      </w:pPr>
      <w:rPr>
        <w:rFonts w:ascii="Wingdings" w:hAnsi="Wingdings" w:hint="default"/>
      </w:rPr>
    </w:lvl>
    <w:lvl w:ilvl="3" w:tplc="86027F74">
      <w:start w:val="1"/>
      <w:numFmt w:val="bullet"/>
      <w:lvlText w:val=""/>
      <w:lvlJc w:val="left"/>
      <w:pPr>
        <w:ind w:left="2880" w:hanging="360"/>
      </w:pPr>
      <w:rPr>
        <w:rFonts w:ascii="Symbol" w:hAnsi="Symbol" w:hint="default"/>
      </w:rPr>
    </w:lvl>
    <w:lvl w:ilvl="4" w:tplc="0660E430">
      <w:start w:val="1"/>
      <w:numFmt w:val="bullet"/>
      <w:lvlText w:val="o"/>
      <w:lvlJc w:val="left"/>
      <w:pPr>
        <w:ind w:left="3600" w:hanging="360"/>
      </w:pPr>
      <w:rPr>
        <w:rFonts w:ascii="Courier New" w:hAnsi="Courier New" w:hint="default"/>
      </w:rPr>
    </w:lvl>
    <w:lvl w:ilvl="5" w:tplc="8CC26AB8">
      <w:start w:val="1"/>
      <w:numFmt w:val="bullet"/>
      <w:lvlText w:val=""/>
      <w:lvlJc w:val="left"/>
      <w:pPr>
        <w:ind w:left="4320" w:hanging="360"/>
      </w:pPr>
      <w:rPr>
        <w:rFonts w:ascii="Wingdings" w:hAnsi="Wingdings" w:hint="default"/>
      </w:rPr>
    </w:lvl>
    <w:lvl w:ilvl="6" w:tplc="6BBED254">
      <w:start w:val="1"/>
      <w:numFmt w:val="bullet"/>
      <w:lvlText w:val=""/>
      <w:lvlJc w:val="left"/>
      <w:pPr>
        <w:ind w:left="5040" w:hanging="360"/>
      </w:pPr>
      <w:rPr>
        <w:rFonts w:ascii="Symbol" w:hAnsi="Symbol" w:hint="default"/>
      </w:rPr>
    </w:lvl>
    <w:lvl w:ilvl="7" w:tplc="616E27E4">
      <w:start w:val="1"/>
      <w:numFmt w:val="bullet"/>
      <w:lvlText w:val="o"/>
      <w:lvlJc w:val="left"/>
      <w:pPr>
        <w:ind w:left="5760" w:hanging="360"/>
      </w:pPr>
      <w:rPr>
        <w:rFonts w:ascii="Courier New" w:hAnsi="Courier New" w:hint="default"/>
      </w:rPr>
    </w:lvl>
    <w:lvl w:ilvl="8" w:tplc="B84A82F4">
      <w:start w:val="1"/>
      <w:numFmt w:val="bullet"/>
      <w:lvlText w:val=""/>
      <w:lvlJc w:val="left"/>
      <w:pPr>
        <w:ind w:left="6480" w:hanging="360"/>
      </w:pPr>
      <w:rPr>
        <w:rFonts w:ascii="Wingdings" w:hAnsi="Wingdings" w:hint="default"/>
      </w:rPr>
    </w:lvl>
  </w:abstractNum>
  <w:abstractNum w:abstractNumId="22" w15:restartNumberingAfterBreak="0">
    <w:nsid w:val="68E15A25"/>
    <w:multiLevelType w:val="hybridMultilevel"/>
    <w:tmpl w:val="EF5AE8E4"/>
    <w:lvl w:ilvl="0" w:tplc="136A219A">
      <w:start w:val="1"/>
      <w:numFmt w:val="bullet"/>
      <w:lvlText w:val=""/>
      <w:lvlJc w:val="left"/>
      <w:pPr>
        <w:ind w:left="720" w:hanging="360"/>
      </w:pPr>
      <w:rPr>
        <w:rFonts w:ascii="Symbol" w:hAnsi="Symbol" w:hint="default"/>
      </w:rPr>
    </w:lvl>
    <w:lvl w:ilvl="1" w:tplc="830E42CE">
      <w:start w:val="1"/>
      <w:numFmt w:val="bullet"/>
      <w:lvlText w:val="o"/>
      <w:lvlJc w:val="left"/>
      <w:pPr>
        <w:ind w:left="1440" w:hanging="360"/>
      </w:pPr>
      <w:rPr>
        <w:rFonts w:ascii="Courier New" w:hAnsi="Courier New" w:hint="default"/>
      </w:rPr>
    </w:lvl>
    <w:lvl w:ilvl="2" w:tplc="37EE032A">
      <w:start w:val="1"/>
      <w:numFmt w:val="bullet"/>
      <w:lvlText w:val=""/>
      <w:lvlJc w:val="left"/>
      <w:pPr>
        <w:ind w:left="2160" w:hanging="360"/>
      </w:pPr>
      <w:rPr>
        <w:rFonts w:ascii="Wingdings" w:hAnsi="Wingdings" w:hint="default"/>
      </w:rPr>
    </w:lvl>
    <w:lvl w:ilvl="3" w:tplc="C284B8D0">
      <w:start w:val="1"/>
      <w:numFmt w:val="bullet"/>
      <w:lvlText w:val=""/>
      <w:lvlJc w:val="left"/>
      <w:pPr>
        <w:ind w:left="2880" w:hanging="360"/>
      </w:pPr>
      <w:rPr>
        <w:rFonts w:ascii="Symbol" w:hAnsi="Symbol" w:hint="default"/>
      </w:rPr>
    </w:lvl>
    <w:lvl w:ilvl="4" w:tplc="B15CA7CC">
      <w:start w:val="1"/>
      <w:numFmt w:val="bullet"/>
      <w:lvlText w:val="o"/>
      <w:lvlJc w:val="left"/>
      <w:pPr>
        <w:ind w:left="3600" w:hanging="360"/>
      </w:pPr>
      <w:rPr>
        <w:rFonts w:ascii="Courier New" w:hAnsi="Courier New" w:hint="default"/>
      </w:rPr>
    </w:lvl>
    <w:lvl w:ilvl="5" w:tplc="C6787122">
      <w:start w:val="1"/>
      <w:numFmt w:val="bullet"/>
      <w:lvlText w:val=""/>
      <w:lvlJc w:val="left"/>
      <w:pPr>
        <w:ind w:left="4320" w:hanging="360"/>
      </w:pPr>
      <w:rPr>
        <w:rFonts w:ascii="Wingdings" w:hAnsi="Wingdings" w:hint="default"/>
      </w:rPr>
    </w:lvl>
    <w:lvl w:ilvl="6" w:tplc="AFBE80C2">
      <w:start w:val="1"/>
      <w:numFmt w:val="bullet"/>
      <w:lvlText w:val=""/>
      <w:lvlJc w:val="left"/>
      <w:pPr>
        <w:ind w:left="5040" w:hanging="360"/>
      </w:pPr>
      <w:rPr>
        <w:rFonts w:ascii="Symbol" w:hAnsi="Symbol" w:hint="default"/>
      </w:rPr>
    </w:lvl>
    <w:lvl w:ilvl="7" w:tplc="371452B4">
      <w:start w:val="1"/>
      <w:numFmt w:val="bullet"/>
      <w:lvlText w:val="o"/>
      <w:lvlJc w:val="left"/>
      <w:pPr>
        <w:ind w:left="5760" w:hanging="360"/>
      </w:pPr>
      <w:rPr>
        <w:rFonts w:ascii="Courier New" w:hAnsi="Courier New" w:hint="default"/>
      </w:rPr>
    </w:lvl>
    <w:lvl w:ilvl="8" w:tplc="4EDA4FB6">
      <w:start w:val="1"/>
      <w:numFmt w:val="bullet"/>
      <w:lvlText w:val=""/>
      <w:lvlJc w:val="left"/>
      <w:pPr>
        <w:ind w:left="6480" w:hanging="360"/>
      </w:pPr>
      <w:rPr>
        <w:rFonts w:ascii="Wingdings" w:hAnsi="Wingdings" w:hint="default"/>
      </w:rPr>
    </w:lvl>
  </w:abstractNum>
  <w:abstractNum w:abstractNumId="23" w15:restartNumberingAfterBreak="0">
    <w:nsid w:val="700842D7"/>
    <w:multiLevelType w:val="hybridMultilevel"/>
    <w:tmpl w:val="FFFFFFFF"/>
    <w:lvl w:ilvl="0" w:tplc="D99CE784">
      <w:start w:val="1"/>
      <w:numFmt w:val="bullet"/>
      <w:lvlText w:val=""/>
      <w:lvlJc w:val="left"/>
      <w:pPr>
        <w:ind w:left="720" w:hanging="360"/>
      </w:pPr>
      <w:rPr>
        <w:rFonts w:ascii="Symbol" w:hAnsi="Symbol" w:hint="default"/>
      </w:rPr>
    </w:lvl>
    <w:lvl w:ilvl="1" w:tplc="4DF293EC">
      <w:start w:val="1"/>
      <w:numFmt w:val="bullet"/>
      <w:lvlText w:val="o"/>
      <w:lvlJc w:val="left"/>
      <w:pPr>
        <w:ind w:left="1440" w:hanging="360"/>
      </w:pPr>
      <w:rPr>
        <w:rFonts w:ascii="Courier New" w:hAnsi="Courier New" w:hint="default"/>
      </w:rPr>
    </w:lvl>
    <w:lvl w:ilvl="2" w:tplc="63E24CFC">
      <w:start w:val="1"/>
      <w:numFmt w:val="bullet"/>
      <w:lvlText w:val=""/>
      <w:lvlJc w:val="left"/>
      <w:pPr>
        <w:ind w:left="2160" w:hanging="360"/>
      </w:pPr>
      <w:rPr>
        <w:rFonts w:ascii="Wingdings" w:hAnsi="Wingdings" w:hint="default"/>
      </w:rPr>
    </w:lvl>
    <w:lvl w:ilvl="3" w:tplc="BDEC8F66">
      <w:start w:val="1"/>
      <w:numFmt w:val="bullet"/>
      <w:lvlText w:val=""/>
      <w:lvlJc w:val="left"/>
      <w:pPr>
        <w:ind w:left="2880" w:hanging="360"/>
      </w:pPr>
      <w:rPr>
        <w:rFonts w:ascii="Symbol" w:hAnsi="Symbol" w:hint="default"/>
      </w:rPr>
    </w:lvl>
    <w:lvl w:ilvl="4" w:tplc="C86EC1E4">
      <w:start w:val="1"/>
      <w:numFmt w:val="bullet"/>
      <w:lvlText w:val="o"/>
      <w:lvlJc w:val="left"/>
      <w:pPr>
        <w:ind w:left="3600" w:hanging="360"/>
      </w:pPr>
      <w:rPr>
        <w:rFonts w:ascii="Courier New" w:hAnsi="Courier New" w:hint="default"/>
      </w:rPr>
    </w:lvl>
    <w:lvl w:ilvl="5" w:tplc="03182A0E">
      <w:start w:val="1"/>
      <w:numFmt w:val="bullet"/>
      <w:lvlText w:val=""/>
      <w:lvlJc w:val="left"/>
      <w:pPr>
        <w:ind w:left="4320" w:hanging="360"/>
      </w:pPr>
      <w:rPr>
        <w:rFonts w:ascii="Wingdings" w:hAnsi="Wingdings" w:hint="default"/>
      </w:rPr>
    </w:lvl>
    <w:lvl w:ilvl="6" w:tplc="D35C2F2A">
      <w:start w:val="1"/>
      <w:numFmt w:val="bullet"/>
      <w:lvlText w:val=""/>
      <w:lvlJc w:val="left"/>
      <w:pPr>
        <w:ind w:left="5040" w:hanging="360"/>
      </w:pPr>
      <w:rPr>
        <w:rFonts w:ascii="Symbol" w:hAnsi="Symbol" w:hint="default"/>
      </w:rPr>
    </w:lvl>
    <w:lvl w:ilvl="7" w:tplc="BCE8C186">
      <w:start w:val="1"/>
      <w:numFmt w:val="bullet"/>
      <w:lvlText w:val="o"/>
      <w:lvlJc w:val="left"/>
      <w:pPr>
        <w:ind w:left="5760" w:hanging="360"/>
      </w:pPr>
      <w:rPr>
        <w:rFonts w:ascii="Courier New" w:hAnsi="Courier New" w:hint="default"/>
      </w:rPr>
    </w:lvl>
    <w:lvl w:ilvl="8" w:tplc="CBA8A6AE">
      <w:start w:val="1"/>
      <w:numFmt w:val="bullet"/>
      <w:lvlText w:val=""/>
      <w:lvlJc w:val="left"/>
      <w:pPr>
        <w:ind w:left="6480" w:hanging="360"/>
      </w:pPr>
      <w:rPr>
        <w:rFonts w:ascii="Wingdings" w:hAnsi="Wingdings" w:hint="default"/>
      </w:rPr>
    </w:lvl>
  </w:abstractNum>
  <w:abstractNum w:abstractNumId="24" w15:restartNumberingAfterBreak="0">
    <w:nsid w:val="7347301C"/>
    <w:multiLevelType w:val="hybridMultilevel"/>
    <w:tmpl w:val="FFFFFFFF"/>
    <w:lvl w:ilvl="0" w:tplc="B692B126">
      <w:start w:val="1"/>
      <w:numFmt w:val="bullet"/>
      <w:lvlText w:val=""/>
      <w:lvlJc w:val="left"/>
      <w:pPr>
        <w:ind w:left="720" w:hanging="360"/>
      </w:pPr>
      <w:rPr>
        <w:rFonts w:ascii="Symbol" w:hAnsi="Symbol" w:hint="default"/>
      </w:rPr>
    </w:lvl>
    <w:lvl w:ilvl="1" w:tplc="86783A2C">
      <w:start w:val="1"/>
      <w:numFmt w:val="bullet"/>
      <w:lvlText w:val="o"/>
      <w:lvlJc w:val="left"/>
      <w:pPr>
        <w:ind w:left="1440" w:hanging="360"/>
      </w:pPr>
      <w:rPr>
        <w:rFonts w:ascii="Courier New" w:hAnsi="Courier New" w:hint="default"/>
      </w:rPr>
    </w:lvl>
    <w:lvl w:ilvl="2" w:tplc="019072D2">
      <w:start w:val="1"/>
      <w:numFmt w:val="bullet"/>
      <w:lvlText w:val=""/>
      <w:lvlJc w:val="left"/>
      <w:pPr>
        <w:ind w:left="2160" w:hanging="360"/>
      </w:pPr>
      <w:rPr>
        <w:rFonts w:ascii="Wingdings" w:hAnsi="Wingdings" w:hint="default"/>
      </w:rPr>
    </w:lvl>
    <w:lvl w:ilvl="3" w:tplc="67245F22">
      <w:start w:val="1"/>
      <w:numFmt w:val="bullet"/>
      <w:lvlText w:val=""/>
      <w:lvlJc w:val="left"/>
      <w:pPr>
        <w:ind w:left="2880" w:hanging="360"/>
      </w:pPr>
      <w:rPr>
        <w:rFonts w:ascii="Symbol" w:hAnsi="Symbol" w:hint="default"/>
      </w:rPr>
    </w:lvl>
    <w:lvl w:ilvl="4" w:tplc="EE20C722">
      <w:start w:val="1"/>
      <w:numFmt w:val="bullet"/>
      <w:lvlText w:val="o"/>
      <w:lvlJc w:val="left"/>
      <w:pPr>
        <w:ind w:left="3600" w:hanging="360"/>
      </w:pPr>
      <w:rPr>
        <w:rFonts w:ascii="Courier New" w:hAnsi="Courier New" w:hint="default"/>
      </w:rPr>
    </w:lvl>
    <w:lvl w:ilvl="5" w:tplc="FD14865C">
      <w:start w:val="1"/>
      <w:numFmt w:val="bullet"/>
      <w:lvlText w:val=""/>
      <w:lvlJc w:val="left"/>
      <w:pPr>
        <w:ind w:left="4320" w:hanging="360"/>
      </w:pPr>
      <w:rPr>
        <w:rFonts w:ascii="Wingdings" w:hAnsi="Wingdings" w:hint="default"/>
      </w:rPr>
    </w:lvl>
    <w:lvl w:ilvl="6" w:tplc="F11EB4A0">
      <w:start w:val="1"/>
      <w:numFmt w:val="bullet"/>
      <w:lvlText w:val=""/>
      <w:lvlJc w:val="left"/>
      <w:pPr>
        <w:ind w:left="5040" w:hanging="360"/>
      </w:pPr>
      <w:rPr>
        <w:rFonts w:ascii="Symbol" w:hAnsi="Symbol" w:hint="default"/>
      </w:rPr>
    </w:lvl>
    <w:lvl w:ilvl="7" w:tplc="CBAC16B6">
      <w:start w:val="1"/>
      <w:numFmt w:val="bullet"/>
      <w:lvlText w:val="o"/>
      <w:lvlJc w:val="left"/>
      <w:pPr>
        <w:ind w:left="5760" w:hanging="360"/>
      </w:pPr>
      <w:rPr>
        <w:rFonts w:ascii="Courier New" w:hAnsi="Courier New" w:hint="default"/>
      </w:rPr>
    </w:lvl>
    <w:lvl w:ilvl="8" w:tplc="ADEE31A2">
      <w:start w:val="1"/>
      <w:numFmt w:val="bullet"/>
      <w:lvlText w:val=""/>
      <w:lvlJc w:val="left"/>
      <w:pPr>
        <w:ind w:left="6480" w:hanging="360"/>
      </w:pPr>
      <w:rPr>
        <w:rFonts w:ascii="Wingdings" w:hAnsi="Wingdings" w:hint="default"/>
      </w:rPr>
    </w:lvl>
  </w:abstractNum>
  <w:abstractNum w:abstractNumId="25" w15:restartNumberingAfterBreak="0">
    <w:nsid w:val="7B734920"/>
    <w:multiLevelType w:val="hybridMultilevel"/>
    <w:tmpl w:val="5310DC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925973"/>
    <w:multiLevelType w:val="hybridMultilevel"/>
    <w:tmpl w:val="FFFFFFFF"/>
    <w:lvl w:ilvl="0" w:tplc="AD064828">
      <w:start w:val="1"/>
      <w:numFmt w:val="bullet"/>
      <w:lvlText w:val=""/>
      <w:lvlJc w:val="left"/>
      <w:pPr>
        <w:ind w:left="720" w:hanging="360"/>
      </w:pPr>
      <w:rPr>
        <w:rFonts w:ascii="Symbol" w:hAnsi="Symbol" w:hint="default"/>
      </w:rPr>
    </w:lvl>
    <w:lvl w:ilvl="1" w:tplc="99D2B6B2">
      <w:start w:val="1"/>
      <w:numFmt w:val="bullet"/>
      <w:lvlText w:val="o"/>
      <w:lvlJc w:val="left"/>
      <w:pPr>
        <w:ind w:left="1440" w:hanging="360"/>
      </w:pPr>
      <w:rPr>
        <w:rFonts w:ascii="Courier New" w:hAnsi="Courier New" w:hint="default"/>
      </w:rPr>
    </w:lvl>
    <w:lvl w:ilvl="2" w:tplc="3C1EB5C2">
      <w:start w:val="1"/>
      <w:numFmt w:val="bullet"/>
      <w:lvlText w:val=""/>
      <w:lvlJc w:val="left"/>
      <w:pPr>
        <w:ind w:left="2160" w:hanging="360"/>
      </w:pPr>
      <w:rPr>
        <w:rFonts w:ascii="Wingdings" w:hAnsi="Wingdings" w:hint="default"/>
      </w:rPr>
    </w:lvl>
    <w:lvl w:ilvl="3" w:tplc="7FAEDA5E">
      <w:start w:val="1"/>
      <w:numFmt w:val="bullet"/>
      <w:lvlText w:val=""/>
      <w:lvlJc w:val="left"/>
      <w:pPr>
        <w:ind w:left="2880" w:hanging="360"/>
      </w:pPr>
      <w:rPr>
        <w:rFonts w:ascii="Symbol" w:hAnsi="Symbol" w:hint="default"/>
      </w:rPr>
    </w:lvl>
    <w:lvl w:ilvl="4" w:tplc="F28809C0">
      <w:start w:val="1"/>
      <w:numFmt w:val="bullet"/>
      <w:lvlText w:val="o"/>
      <w:lvlJc w:val="left"/>
      <w:pPr>
        <w:ind w:left="3600" w:hanging="360"/>
      </w:pPr>
      <w:rPr>
        <w:rFonts w:ascii="Courier New" w:hAnsi="Courier New" w:hint="default"/>
      </w:rPr>
    </w:lvl>
    <w:lvl w:ilvl="5" w:tplc="80D4CB04">
      <w:start w:val="1"/>
      <w:numFmt w:val="bullet"/>
      <w:lvlText w:val=""/>
      <w:lvlJc w:val="left"/>
      <w:pPr>
        <w:ind w:left="4320" w:hanging="360"/>
      </w:pPr>
      <w:rPr>
        <w:rFonts w:ascii="Wingdings" w:hAnsi="Wingdings" w:hint="default"/>
      </w:rPr>
    </w:lvl>
    <w:lvl w:ilvl="6" w:tplc="0C5A40F6">
      <w:start w:val="1"/>
      <w:numFmt w:val="bullet"/>
      <w:lvlText w:val=""/>
      <w:lvlJc w:val="left"/>
      <w:pPr>
        <w:ind w:left="5040" w:hanging="360"/>
      </w:pPr>
      <w:rPr>
        <w:rFonts w:ascii="Symbol" w:hAnsi="Symbol" w:hint="default"/>
      </w:rPr>
    </w:lvl>
    <w:lvl w:ilvl="7" w:tplc="673E32BE">
      <w:start w:val="1"/>
      <w:numFmt w:val="bullet"/>
      <w:lvlText w:val="o"/>
      <w:lvlJc w:val="left"/>
      <w:pPr>
        <w:ind w:left="5760" w:hanging="360"/>
      </w:pPr>
      <w:rPr>
        <w:rFonts w:ascii="Courier New" w:hAnsi="Courier New" w:hint="default"/>
      </w:rPr>
    </w:lvl>
    <w:lvl w:ilvl="8" w:tplc="274A8AB6">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12"/>
  </w:num>
  <w:num w:numId="5">
    <w:abstractNumId w:val="1"/>
  </w:num>
  <w:num w:numId="6">
    <w:abstractNumId w:val="19"/>
  </w:num>
  <w:num w:numId="7">
    <w:abstractNumId w:val="5"/>
  </w:num>
  <w:num w:numId="8">
    <w:abstractNumId w:val="20"/>
  </w:num>
  <w:num w:numId="9">
    <w:abstractNumId w:val="21"/>
  </w:num>
  <w:num w:numId="10">
    <w:abstractNumId w:val="9"/>
  </w:num>
  <w:num w:numId="11">
    <w:abstractNumId w:val="26"/>
  </w:num>
  <w:num w:numId="12">
    <w:abstractNumId w:val="23"/>
  </w:num>
  <w:num w:numId="13">
    <w:abstractNumId w:val="4"/>
  </w:num>
  <w:num w:numId="14">
    <w:abstractNumId w:val="16"/>
  </w:num>
  <w:num w:numId="15">
    <w:abstractNumId w:val="17"/>
  </w:num>
  <w:num w:numId="16">
    <w:abstractNumId w:val="22"/>
  </w:num>
  <w:num w:numId="17">
    <w:abstractNumId w:val="6"/>
  </w:num>
  <w:num w:numId="18">
    <w:abstractNumId w:val="10"/>
  </w:num>
  <w:num w:numId="19">
    <w:abstractNumId w:val="8"/>
  </w:num>
  <w:num w:numId="20">
    <w:abstractNumId w:val="15"/>
  </w:num>
  <w:num w:numId="21">
    <w:abstractNumId w:val="14"/>
  </w:num>
  <w:num w:numId="22">
    <w:abstractNumId w:val="3"/>
  </w:num>
  <w:num w:numId="23">
    <w:abstractNumId w:val="13"/>
  </w:num>
  <w:num w:numId="24">
    <w:abstractNumId w:val="7"/>
  </w:num>
  <w:num w:numId="25">
    <w:abstractNumId w:val="2"/>
  </w:num>
  <w:num w:numId="26">
    <w:abstractNumId w:val="11"/>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7A"/>
    <w:rsid w:val="00002431"/>
    <w:rsid w:val="0000799D"/>
    <w:rsid w:val="000218A0"/>
    <w:rsid w:val="00024A06"/>
    <w:rsid w:val="00025FB8"/>
    <w:rsid w:val="000375FD"/>
    <w:rsid w:val="00045861"/>
    <w:rsid w:val="00046220"/>
    <w:rsid w:val="00046D0D"/>
    <w:rsid w:val="0005178E"/>
    <w:rsid w:val="0005638C"/>
    <w:rsid w:val="00060CF7"/>
    <w:rsid w:val="00065DF1"/>
    <w:rsid w:val="00066504"/>
    <w:rsid w:val="00072520"/>
    <w:rsid w:val="0007607C"/>
    <w:rsid w:val="00093E73"/>
    <w:rsid w:val="00094194"/>
    <w:rsid w:val="00095C46"/>
    <w:rsid w:val="000977EA"/>
    <w:rsid w:val="000A6AAD"/>
    <w:rsid w:val="000B2087"/>
    <w:rsid w:val="000C09AA"/>
    <w:rsid w:val="000C1FA3"/>
    <w:rsid w:val="000C2434"/>
    <w:rsid w:val="000D6594"/>
    <w:rsid w:val="000E10E9"/>
    <w:rsid w:val="000E18FA"/>
    <w:rsid w:val="000E7E34"/>
    <w:rsid w:val="000F16A8"/>
    <w:rsid w:val="000F2E71"/>
    <w:rsid w:val="000FB259"/>
    <w:rsid w:val="00104230"/>
    <w:rsid w:val="00105582"/>
    <w:rsid w:val="00141E19"/>
    <w:rsid w:val="001423DD"/>
    <w:rsid w:val="001443EF"/>
    <w:rsid w:val="00152414"/>
    <w:rsid w:val="00152C65"/>
    <w:rsid w:val="0016320C"/>
    <w:rsid w:val="001673E6"/>
    <w:rsid w:val="00172A9D"/>
    <w:rsid w:val="00186AA0"/>
    <w:rsid w:val="0019340A"/>
    <w:rsid w:val="001A2071"/>
    <w:rsid w:val="001A4FA7"/>
    <w:rsid w:val="001A7FCF"/>
    <w:rsid w:val="001B15C6"/>
    <w:rsid w:val="001C1771"/>
    <w:rsid w:val="001D0F09"/>
    <w:rsid w:val="001D4159"/>
    <w:rsid w:val="001D596E"/>
    <w:rsid w:val="001D7045"/>
    <w:rsid w:val="001E1CAE"/>
    <w:rsid w:val="001E760F"/>
    <w:rsid w:val="001E7A3A"/>
    <w:rsid w:val="001F68A0"/>
    <w:rsid w:val="002154D9"/>
    <w:rsid w:val="002211E3"/>
    <w:rsid w:val="00227BA8"/>
    <w:rsid w:val="00232205"/>
    <w:rsid w:val="0023232E"/>
    <w:rsid w:val="0023743A"/>
    <w:rsid w:val="00250BFC"/>
    <w:rsid w:val="00255BE2"/>
    <w:rsid w:val="00262A00"/>
    <w:rsid w:val="00262B82"/>
    <w:rsid w:val="0027043D"/>
    <w:rsid w:val="00280A0E"/>
    <w:rsid w:val="002865FC"/>
    <w:rsid w:val="002A270F"/>
    <w:rsid w:val="002A554A"/>
    <w:rsid w:val="002B1AF4"/>
    <w:rsid w:val="002B7DD3"/>
    <w:rsid w:val="002C5AFA"/>
    <w:rsid w:val="002C603E"/>
    <w:rsid w:val="002E0D65"/>
    <w:rsid w:val="002E5B49"/>
    <w:rsid w:val="002F456A"/>
    <w:rsid w:val="002F7566"/>
    <w:rsid w:val="00306E94"/>
    <w:rsid w:val="00311BE9"/>
    <w:rsid w:val="00312625"/>
    <w:rsid w:val="00317C29"/>
    <w:rsid w:val="00325810"/>
    <w:rsid w:val="003422AE"/>
    <w:rsid w:val="00345291"/>
    <w:rsid w:val="00352255"/>
    <w:rsid w:val="003559A8"/>
    <w:rsid w:val="00357C8D"/>
    <w:rsid w:val="00371AAF"/>
    <w:rsid w:val="003728E1"/>
    <w:rsid w:val="003831C7"/>
    <w:rsid w:val="00391289"/>
    <w:rsid w:val="00391EEB"/>
    <w:rsid w:val="00393A97"/>
    <w:rsid w:val="003A3B4B"/>
    <w:rsid w:val="003D3E5E"/>
    <w:rsid w:val="003D5153"/>
    <w:rsid w:val="003D5683"/>
    <w:rsid w:val="003D61BB"/>
    <w:rsid w:val="003E4496"/>
    <w:rsid w:val="003E7991"/>
    <w:rsid w:val="003F171F"/>
    <w:rsid w:val="003F6F7D"/>
    <w:rsid w:val="004001C3"/>
    <w:rsid w:val="004005F8"/>
    <w:rsid w:val="00404A10"/>
    <w:rsid w:val="00414955"/>
    <w:rsid w:val="00425EAA"/>
    <w:rsid w:val="0043207B"/>
    <w:rsid w:val="00434D4D"/>
    <w:rsid w:val="00441E21"/>
    <w:rsid w:val="00444132"/>
    <w:rsid w:val="00446689"/>
    <w:rsid w:val="00450266"/>
    <w:rsid w:val="00450D21"/>
    <w:rsid w:val="0045738C"/>
    <w:rsid w:val="00466808"/>
    <w:rsid w:val="00472076"/>
    <w:rsid w:val="00473756"/>
    <w:rsid w:val="004A2033"/>
    <w:rsid w:val="004A57D8"/>
    <w:rsid w:val="004A7270"/>
    <w:rsid w:val="004D033B"/>
    <w:rsid w:val="004D285C"/>
    <w:rsid w:val="004E04AB"/>
    <w:rsid w:val="004F3B7F"/>
    <w:rsid w:val="0051139E"/>
    <w:rsid w:val="00512D5E"/>
    <w:rsid w:val="00516E94"/>
    <w:rsid w:val="00522F3F"/>
    <w:rsid w:val="00525E9C"/>
    <w:rsid w:val="005264AB"/>
    <w:rsid w:val="00526FA6"/>
    <w:rsid w:val="0053733C"/>
    <w:rsid w:val="005378B7"/>
    <w:rsid w:val="00543113"/>
    <w:rsid w:val="00547A0E"/>
    <w:rsid w:val="00554F46"/>
    <w:rsid w:val="00575201"/>
    <w:rsid w:val="00585628"/>
    <w:rsid w:val="00585948"/>
    <w:rsid w:val="00595E58"/>
    <w:rsid w:val="005A277D"/>
    <w:rsid w:val="005A410C"/>
    <w:rsid w:val="005A76BA"/>
    <w:rsid w:val="005B28F0"/>
    <w:rsid w:val="005B492D"/>
    <w:rsid w:val="005C61E6"/>
    <w:rsid w:val="005F3FCF"/>
    <w:rsid w:val="005F3FFC"/>
    <w:rsid w:val="005F438C"/>
    <w:rsid w:val="005F725B"/>
    <w:rsid w:val="00600DF7"/>
    <w:rsid w:val="00636EF9"/>
    <w:rsid w:val="006403F0"/>
    <w:rsid w:val="006432A8"/>
    <w:rsid w:val="00643862"/>
    <w:rsid w:val="00645C45"/>
    <w:rsid w:val="00645CDA"/>
    <w:rsid w:val="00655034"/>
    <w:rsid w:val="00675290"/>
    <w:rsid w:val="006826A4"/>
    <w:rsid w:val="00693932"/>
    <w:rsid w:val="006A10B0"/>
    <w:rsid w:val="006A45BB"/>
    <w:rsid w:val="006A5497"/>
    <w:rsid w:val="006A569A"/>
    <w:rsid w:val="006B3368"/>
    <w:rsid w:val="006B5A97"/>
    <w:rsid w:val="006B6C2D"/>
    <w:rsid w:val="006C5269"/>
    <w:rsid w:val="006D336C"/>
    <w:rsid w:val="006D6C2D"/>
    <w:rsid w:val="006E3B0E"/>
    <w:rsid w:val="006E3D61"/>
    <w:rsid w:val="006E3E46"/>
    <w:rsid w:val="006F1ECF"/>
    <w:rsid w:val="006F67F1"/>
    <w:rsid w:val="00702362"/>
    <w:rsid w:val="0070314B"/>
    <w:rsid w:val="00704956"/>
    <w:rsid w:val="007060F1"/>
    <w:rsid w:val="00707057"/>
    <w:rsid w:val="0071615B"/>
    <w:rsid w:val="00717FE6"/>
    <w:rsid w:val="00727536"/>
    <w:rsid w:val="00731B91"/>
    <w:rsid w:val="007346AA"/>
    <w:rsid w:val="007351E3"/>
    <w:rsid w:val="007358BE"/>
    <w:rsid w:val="00741EE5"/>
    <w:rsid w:val="00747045"/>
    <w:rsid w:val="00762F4F"/>
    <w:rsid w:val="007660D1"/>
    <w:rsid w:val="007738B4"/>
    <w:rsid w:val="00777034"/>
    <w:rsid w:val="00792721"/>
    <w:rsid w:val="0079379A"/>
    <w:rsid w:val="007A09B1"/>
    <w:rsid w:val="007B2AD0"/>
    <w:rsid w:val="007B34BC"/>
    <w:rsid w:val="007C489B"/>
    <w:rsid w:val="007D08F5"/>
    <w:rsid w:val="007D463C"/>
    <w:rsid w:val="007E0F03"/>
    <w:rsid w:val="007E3D53"/>
    <w:rsid w:val="007E7E3C"/>
    <w:rsid w:val="007F7D96"/>
    <w:rsid w:val="008004D1"/>
    <w:rsid w:val="0080179B"/>
    <w:rsid w:val="00804534"/>
    <w:rsid w:val="0081354A"/>
    <w:rsid w:val="00814D70"/>
    <w:rsid w:val="008218C4"/>
    <w:rsid w:val="00823489"/>
    <w:rsid w:val="00824131"/>
    <w:rsid w:val="008250B9"/>
    <w:rsid w:val="00827CA6"/>
    <w:rsid w:val="00834AB0"/>
    <w:rsid w:val="00836FC3"/>
    <w:rsid w:val="00847A7B"/>
    <w:rsid w:val="00857B50"/>
    <w:rsid w:val="008640C5"/>
    <w:rsid w:val="00867AED"/>
    <w:rsid w:val="008811B0"/>
    <w:rsid w:val="00886269"/>
    <w:rsid w:val="00896CB2"/>
    <w:rsid w:val="008B36BB"/>
    <w:rsid w:val="008B61B7"/>
    <w:rsid w:val="008C6BD6"/>
    <w:rsid w:val="008D1843"/>
    <w:rsid w:val="008D3E3D"/>
    <w:rsid w:val="008F58A5"/>
    <w:rsid w:val="009034B2"/>
    <w:rsid w:val="00913D39"/>
    <w:rsid w:val="00923B56"/>
    <w:rsid w:val="00924209"/>
    <w:rsid w:val="00926802"/>
    <w:rsid w:val="00927F34"/>
    <w:rsid w:val="009375F3"/>
    <w:rsid w:val="00946F63"/>
    <w:rsid w:val="00947C7A"/>
    <w:rsid w:val="009511EF"/>
    <w:rsid w:val="00962FC8"/>
    <w:rsid w:val="00963BF9"/>
    <w:rsid w:val="009772A4"/>
    <w:rsid w:val="00981B39"/>
    <w:rsid w:val="009824B5"/>
    <w:rsid w:val="00982F41"/>
    <w:rsid w:val="00986FA0"/>
    <w:rsid w:val="009B06A8"/>
    <w:rsid w:val="009B287C"/>
    <w:rsid w:val="009B453D"/>
    <w:rsid w:val="009B58BE"/>
    <w:rsid w:val="009C26DC"/>
    <w:rsid w:val="009C7C9F"/>
    <w:rsid w:val="009D6461"/>
    <w:rsid w:val="009D7242"/>
    <w:rsid w:val="009E40EA"/>
    <w:rsid w:val="009E565F"/>
    <w:rsid w:val="009F294B"/>
    <w:rsid w:val="009F6980"/>
    <w:rsid w:val="00A10114"/>
    <w:rsid w:val="00A10EDE"/>
    <w:rsid w:val="00A15912"/>
    <w:rsid w:val="00A21614"/>
    <w:rsid w:val="00A26175"/>
    <w:rsid w:val="00A31CA8"/>
    <w:rsid w:val="00A33A97"/>
    <w:rsid w:val="00A43B66"/>
    <w:rsid w:val="00A43FA1"/>
    <w:rsid w:val="00A477AB"/>
    <w:rsid w:val="00A525D1"/>
    <w:rsid w:val="00A5377C"/>
    <w:rsid w:val="00A53882"/>
    <w:rsid w:val="00A56130"/>
    <w:rsid w:val="00A636B6"/>
    <w:rsid w:val="00A65AAE"/>
    <w:rsid w:val="00A70318"/>
    <w:rsid w:val="00A7354A"/>
    <w:rsid w:val="00A80AA5"/>
    <w:rsid w:val="00A826DE"/>
    <w:rsid w:val="00A87D43"/>
    <w:rsid w:val="00A9173E"/>
    <w:rsid w:val="00A9387F"/>
    <w:rsid w:val="00AB3518"/>
    <w:rsid w:val="00AC016F"/>
    <w:rsid w:val="00AC1288"/>
    <w:rsid w:val="00AC7259"/>
    <w:rsid w:val="00AD6D96"/>
    <w:rsid w:val="00AD7218"/>
    <w:rsid w:val="00AE4203"/>
    <w:rsid w:val="00AE571F"/>
    <w:rsid w:val="00AE6C87"/>
    <w:rsid w:val="00B04C8C"/>
    <w:rsid w:val="00B35972"/>
    <w:rsid w:val="00B3615F"/>
    <w:rsid w:val="00B43148"/>
    <w:rsid w:val="00B5513A"/>
    <w:rsid w:val="00B570F0"/>
    <w:rsid w:val="00B64828"/>
    <w:rsid w:val="00B74D6A"/>
    <w:rsid w:val="00B7614D"/>
    <w:rsid w:val="00B83887"/>
    <w:rsid w:val="00B949BE"/>
    <w:rsid w:val="00B9660C"/>
    <w:rsid w:val="00B96F2D"/>
    <w:rsid w:val="00BA0E31"/>
    <w:rsid w:val="00BA1C7A"/>
    <w:rsid w:val="00BB03D1"/>
    <w:rsid w:val="00BB2258"/>
    <w:rsid w:val="00BB4820"/>
    <w:rsid w:val="00BC5FF9"/>
    <w:rsid w:val="00BD0A1A"/>
    <w:rsid w:val="00BD7220"/>
    <w:rsid w:val="00BE6A64"/>
    <w:rsid w:val="00BE7471"/>
    <w:rsid w:val="00BF2045"/>
    <w:rsid w:val="00C001C8"/>
    <w:rsid w:val="00C07F84"/>
    <w:rsid w:val="00C13C60"/>
    <w:rsid w:val="00C1576A"/>
    <w:rsid w:val="00C17203"/>
    <w:rsid w:val="00C176CB"/>
    <w:rsid w:val="00C37839"/>
    <w:rsid w:val="00C47741"/>
    <w:rsid w:val="00C75DD8"/>
    <w:rsid w:val="00C90ADF"/>
    <w:rsid w:val="00C93D3E"/>
    <w:rsid w:val="00C959FC"/>
    <w:rsid w:val="00C95D81"/>
    <w:rsid w:val="00C95F08"/>
    <w:rsid w:val="00CA09E3"/>
    <w:rsid w:val="00CA3A4A"/>
    <w:rsid w:val="00CB2D52"/>
    <w:rsid w:val="00CB4BE3"/>
    <w:rsid w:val="00CC34E4"/>
    <w:rsid w:val="00CC57DC"/>
    <w:rsid w:val="00CD20C0"/>
    <w:rsid w:val="00CE719C"/>
    <w:rsid w:val="00CE7922"/>
    <w:rsid w:val="00CF04EE"/>
    <w:rsid w:val="00D059CC"/>
    <w:rsid w:val="00D063D0"/>
    <w:rsid w:val="00D1580A"/>
    <w:rsid w:val="00D25064"/>
    <w:rsid w:val="00D33BED"/>
    <w:rsid w:val="00D431AB"/>
    <w:rsid w:val="00D44F8D"/>
    <w:rsid w:val="00D50BD1"/>
    <w:rsid w:val="00D51DF4"/>
    <w:rsid w:val="00D57850"/>
    <w:rsid w:val="00D65986"/>
    <w:rsid w:val="00D7232D"/>
    <w:rsid w:val="00D754E0"/>
    <w:rsid w:val="00D832E7"/>
    <w:rsid w:val="00D94E7C"/>
    <w:rsid w:val="00DA39AD"/>
    <w:rsid w:val="00DB1976"/>
    <w:rsid w:val="00DB550C"/>
    <w:rsid w:val="00DC3CB1"/>
    <w:rsid w:val="00DD3932"/>
    <w:rsid w:val="00DE09B1"/>
    <w:rsid w:val="00DF5316"/>
    <w:rsid w:val="00E1170A"/>
    <w:rsid w:val="00E126EC"/>
    <w:rsid w:val="00E150F2"/>
    <w:rsid w:val="00E212DF"/>
    <w:rsid w:val="00E21C32"/>
    <w:rsid w:val="00E24208"/>
    <w:rsid w:val="00E266AB"/>
    <w:rsid w:val="00E3698A"/>
    <w:rsid w:val="00E41436"/>
    <w:rsid w:val="00E42014"/>
    <w:rsid w:val="00E60F19"/>
    <w:rsid w:val="00E6455D"/>
    <w:rsid w:val="00E65409"/>
    <w:rsid w:val="00E7539A"/>
    <w:rsid w:val="00E754FB"/>
    <w:rsid w:val="00E77C18"/>
    <w:rsid w:val="00E822BA"/>
    <w:rsid w:val="00E827AB"/>
    <w:rsid w:val="00E839D4"/>
    <w:rsid w:val="00E86E42"/>
    <w:rsid w:val="00E92591"/>
    <w:rsid w:val="00E938FD"/>
    <w:rsid w:val="00E951EE"/>
    <w:rsid w:val="00EB1C51"/>
    <w:rsid w:val="00EB29CE"/>
    <w:rsid w:val="00EB655A"/>
    <w:rsid w:val="00EC2D2A"/>
    <w:rsid w:val="00EC53AB"/>
    <w:rsid w:val="00EE4993"/>
    <w:rsid w:val="00EE5500"/>
    <w:rsid w:val="00EE7F34"/>
    <w:rsid w:val="00EF0B8E"/>
    <w:rsid w:val="00EF3D9F"/>
    <w:rsid w:val="00EF60C4"/>
    <w:rsid w:val="00EF781B"/>
    <w:rsid w:val="00F03439"/>
    <w:rsid w:val="00F16968"/>
    <w:rsid w:val="00F16CB2"/>
    <w:rsid w:val="00F35955"/>
    <w:rsid w:val="00F451B2"/>
    <w:rsid w:val="00F519D4"/>
    <w:rsid w:val="00F559CC"/>
    <w:rsid w:val="00F707DA"/>
    <w:rsid w:val="00F75BD5"/>
    <w:rsid w:val="00F81285"/>
    <w:rsid w:val="00F9369F"/>
    <w:rsid w:val="00FA4F6B"/>
    <w:rsid w:val="00FB1956"/>
    <w:rsid w:val="00FB5238"/>
    <w:rsid w:val="00FB7BA8"/>
    <w:rsid w:val="00FC4E8A"/>
    <w:rsid w:val="00FC73B1"/>
    <w:rsid w:val="00FE2261"/>
    <w:rsid w:val="00FE29FE"/>
    <w:rsid w:val="00FE7D7A"/>
    <w:rsid w:val="00FF2144"/>
    <w:rsid w:val="00FF23FB"/>
    <w:rsid w:val="00FF438E"/>
    <w:rsid w:val="1129BFE4"/>
    <w:rsid w:val="1912A7CF"/>
    <w:rsid w:val="1CFBFC66"/>
    <w:rsid w:val="20A09131"/>
    <w:rsid w:val="27A3E484"/>
    <w:rsid w:val="2E0997CE"/>
    <w:rsid w:val="2E476DF4"/>
    <w:rsid w:val="3002011A"/>
    <w:rsid w:val="31F6FDD6"/>
    <w:rsid w:val="3C6E04C2"/>
    <w:rsid w:val="48F3498E"/>
    <w:rsid w:val="4975B9F3"/>
    <w:rsid w:val="4D5C3CF5"/>
    <w:rsid w:val="5106BAAF"/>
    <w:rsid w:val="56294EEE"/>
    <w:rsid w:val="5D41017B"/>
    <w:rsid w:val="5D7840D5"/>
    <w:rsid w:val="6E3D82E2"/>
    <w:rsid w:val="700B4437"/>
    <w:rsid w:val="708D0200"/>
    <w:rsid w:val="71B8051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5C90"/>
  <w15:docId w15:val="{86075FB7-8FCD-4E5E-8E4D-F37E821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AC128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FE7D7A"/>
    <w:pPr>
      <w:autoSpaceDE w:val="0"/>
      <w:autoSpaceDN w:val="0"/>
      <w:adjustRightInd w:val="0"/>
      <w:spacing w:after="0" w:line="201" w:lineRule="atLeast"/>
    </w:pPr>
    <w:rPr>
      <w:rFonts w:ascii="Bembo" w:hAnsi="Bembo"/>
      <w:sz w:val="24"/>
      <w:szCs w:val="24"/>
    </w:rPr>
  </w:style>
  <w:style w:type="paragraph" w:styleId="Paragraphedeliste">
    <w:name w:val="List Paragraph"/>
    <w:basedOn w:val="Normal"/>
    <w:uiPriority w:val="34"/>
    <w:qFormat/>
    <w:rsid w:val="00D059CC"/>
    <w:pPr>
      <w:ind w:left="720"/>
      <w:contextualSpacing/>
    </w:pPr>
  </w:style>
  <w:style w:type="paragraph" w:styleId="En-tte">
    <w:name w:val="header"/>
    <w:basedOn w:val="Normal"/>
    <w:link w:val="En-tteCar"/>
    <w:uiPriority w:val="99"/>
    <w:unhideWhenUsed/>
    <w:rsid w:val="00CD20C0"/>
    <w:pPr>
      <w:tabs>
        <w:tab w:val="center" w:pos="4320"/>
        <w:tab w:val="right" w:pos="8640"/>
      </w:tabs>
      <w:spacing w:after="0" w:line="240" w:lineRule="auto"/>
    </w:pPr>
  </w:style>
  <w:style w:type="character" w:customStyle="1" w:styleId="En-tteCar">
    <w:name w:val="En-tête Car"/>
    <w:basedOn w:val="Policepardfaut"/>
    <w:link w:val="En-tte"/>
    <w:uiPriority w:val="99"/>
    <w:rsid w:val="00CD20C0"/>
  </w:style>
  <w:style w:type="paragraph" w:styleId="Pieddepage">
    <w:name w:val="footer"/>
    <w:basedOn w:val="Normal"/>
    <w:link w:val="PieddepageCar"/>
    <w:uiPriority w:val="99"/>
    <w:unhideWhenUsed/>
    <w:rsid w:val="00CD20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20C0"/>
  </w:style>
  <w:style w:type="paragraph" w:styleId="Textedebulles">
    <w:name w:val="Balloon Text"/>
    <w:basedOn w:val="Normal"/>
    <w:link w:val="TextedebullesCar"/>
    <w:uiPriority w:val="99"/>
    <w:semiHidden/>
    <w:unhideWhenUsed/>
    <w:rsid w:val="00CD2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0C0"/>
    <w:rPr>
      <w:rFonts w:ascii="Tahoma" w:hAnsi="Tahoma" w:cs="Tahoma"/>
      <w:sz w:val="16"/>
      <w:szCs w:val="16"/>
    </w:rPr>
  </w:style>
  <w:style w:type="paragraph" w:styleId="NormalWeb">
    <w:name w:val="Normal (Web)"/>
    <w:basedOn w:val="Normal"/>
    <w:uiPriority w:val="99"/>
    <w:unhideWhenUsed/>
    <w:rsid w:val="00EB655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rsid w:val="00AC1288"/>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04A1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406">
      <w:bodyDiv w:val="1"/>
      <w:marLeft w:val="0"/>
      <w:marRight w:val="0"/>
      <w:marTop w:val="0"/>
      <w:marBottom w:val="0"/>
      <w:divBdr>
        <w:top w:val="none" w:sz="0" w:space="0" w:color="auto"/>
        <w:left w:val="none" w:sz="0" w:space="0" w:color="auto"/>
        <w:bottom w:val="none" w:sz="0" w:space="0" w:color="auto"/>
        <w:right w:val="none" w:sz="0" w:space="0" w:color="auto"/>
      </w:divBdr>
    </w:div>
    <w:div w:id="548149384">
      <w:bodyDiv w:val="1"/>
      <w:marLeft w:val="0"/>
      <w:marRight w:val="0"/>
      <w:marTop w:val="0"/>
      <w:marBottom w:val="0"/>
      <w:divBdr>
        <w:top w:val="none" w:sz="0" w:space="0" w:color="auto"/>
        <w:left w:val="none" w:sz="0" w:space="0" w:color="auto"/>
        <w:bottom w:val="none" w:sz="0" w:space="0" w:color="auto"/>
        <w:right w:val="none" w:sz="0" w:space="0" w:color="auto"/>
      </w:divBdr>
    </w:div>
    <w:div w:id="549196572">
      <w:bodyDiv w:val="1"/>
      <w:marLeft w:val="0"/>
      <w:marRight w:val="0"/>
      <w:marTop w:val="0"/>
      <w:marBottom w:val="0"/>
      <w:divBdr>
        <w:top w:val="none" w:sz="0" w:space="0" w:color="auto"/>
        <w:left w:val="none" w:sz="0" w:space="0" w:color="auto"/>
        <w:bottom w:val="none" w:sz="0" w:space="0" w:color="auto"/>
        <w:right w:val="none" w:sz="0" w:space="0" w:color="auto"/>
      </w:divBdr>
    </w:div>
    <w:div w:id="991251958">
      <w:bodyDiv w:val="1"/>
      <w:marLeft w:val="0"/>
      <w:marRight w:val="0"/>
      <w:marTop w:val="0"/>
      <w:marBottom w:val="0"/>
      <w:divBdr>
        <w:top w:val="none" w:sz="0" w:space="0" w:color="auto"/>
        <w:left w:val="none" w:sz="0" w:space="0" w:color="auto"/>
        <w:bottom w:val="none" w:sz="0" w:space="0" w:color="auto"/>
        <w:right w:val="none" w:sz="0" w:space="0" w:color="auto"/>
      </w:divBdr>
    </w:div>
    <w:div w:id="1113475997">
      <w:bodyDiv w:val="1"/>
      <w:marLeft w:val="0"/>
      <w:marRight w:val="0"/>
      <w:marTop w:val="0"/>
      <w:marBottom w:val="0"/>
      <w:divBdr>
        <w:top w:val="none" w:sz="0" w:space="0" w:color="auto"/>
        <w:left w:val="none" w:sz="0" w:space="0" w:color="auto"/>
        <w:bottom w:val="none" w:sz="0" w:space="0" w:color="auto"/>
        <w:right w:val="none" w:sz="0" w:space="0" w:color="auto"/>
      </w:divBdr>
    </w:div>
    <w:div w:id="1216426858">
      <w:bodyDiv w:val="1"/>
      <w:marLeft w:val="0"/>
      <w:marRight w:val="0"/>
      <w:marTop w:val="0"/>
      <w:marBottom w:val="0"/>
      <w:divBdr>
        <w:top w:val="none" w:sz="0" w:space="0" w:color="auto"/>
        <w:left w:val="none" w:sz="0" w:space="0" w:color="auto"/>
        <w:bottom w:val="none" w:sz="0" w:space="0" w:color="auto"/>
        <w:right w:val="none" w:sz="0" w:space="0" w:color="auto"/>
      </w:divBdr>
    </w:div>
    <w:div w:id="1305891319">
      <w:bodyDiv w:val="1"/>
      <w:marLeft w:val="0"/>
      <w:marRight w:val="0"/>
      <w:marTop w:val="0"/>
      <w:marBottom w:val="0"/>
      <w:divBdr>
        <w:top w:val="none" w:sz="0" w:space="0" w:color="auto"/>
        <w:left w:val="none" w:sz="0" w:space="0" w:color="auto"/>
        <w:bottom w:val="none" w:sz="0" w:space="0" w:color="auto"/>
        <w:right w:val="none" w:sz="0" w:space="0" w:color="auto"/>
      </w:divBdr>
    </w:div>
    <w:div w:id="20178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C291EDA0A36408900E8E821A7B9D9" ma:contentTypeVersion="4" ma:contentTypeDescription="Create a new document." ma:contentTypeScope="" ma:versionID="e9ea8b19ac7e245a30d13c9d74cb6a97">
  <xsd:schema xmlns:xsd="http://www.w3.org/2001/XMLSchema" xmlns:xs="http://www.w3.org/2001/XMLSchema" xmlns:p="http://schemas.microsoft.com/office/2006/metadata/properties" xmlns:ns2="c7620b48-3304-4078-8ee6-b3f41478c44a" xmlns:ns3="204c2a23-6df8-4f55-aaea-141e17314e9a" targetNamespace="http://schemas.microsoft.com/office/2006/metadata/properties" ma:root="true" ma:fieldsID="3fefe83cc1000cfa25c27d33de598bb6" ns2:_="" ns3:_="">
    <xsd:import namespace="c7620b48-3304-4078-8ee6-b3f41478c44a"/>
    <xsd:import namespace="204c2a23-6df8-4f55-aaea-141e17314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0b48-3304-4078-8ee6-b3f41478c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c2a23-6df8-4f55-aaea-141e17314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4c2a23-6df8-4f55-aaea-141e17314e9a">
      <UserInfo>
        <DisplayName>Seamont, Patrick</DisplayName>
        <AccountId>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936F-A02A-4753-B295-DE37BE0B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0b48-3304-4078-8ee6-b3f41478c44a"/>
    <ds:schemaRef ds:uri="204c2a23-6df8-4f55-aaea-141e17314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78A4D-9137-458C-9A96-D5211EA08448}">
  <ds:schemaRefs>
    <ds:schemaRef ds:uri="http://schemas.microsoft.com/sharepoint/v3/contenttype/forms"/>
  </ds:schemaRefs>
</ds:datastoreItem>
</file>

<file path=customXml/itemProps3.xml><?xml version="1.0" encoding="utf-8"?>
<ds:datastoreItem xmlns:ds="http://schemas.openxmlformats.org/officeDocument/2006/customXml" ds:itemID="{4C9645D9-DD86-4C1A-B9AA-88DFD3A25930}">
  <ds:schemaRefs>
    <ds:schemaRef ds:uri="http://schemas.microsoft.com/office/2006/metadata/properties"/>
    <ds:schemaRef ds:uri="http://schemas.microsoft.com/office/infopath/2007/PartnerControls"/>
    <ds:schemaRef ds:uri="204c2a23-6df8-4f55-aaea-141e17314e9a"/>
  </ds:schemaRefs>
</ds:datastoreItem>
</file>

<file path=customXml/itemProps4.xml><?xml version="1.0" encoding="utf-8"?>
<ds:datastoreItem xmlns:ds="http://schemas.openxmlformats.org/officeDocument/2006/customXml" ds:itemID="{120E1DDE-3E1F-429D-9D0B-45DF355D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8229</Words>
  <Characters>45265</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 Angele</dc:creator>
  <cp:keywords/>
  <cp:lastModifiedBy>Haj-Hassan, Rana</cp:lastModifiedBy>
  <cp:revision>22</cp:revision>
  <cp:lastPrinted>2019-11-12T23:02:00Z</cp:lastPrinted>
  <dcterms:created xsi:type="dcterms:W3CDTF">2019-11-20T22:22:00Z</dcterms:created>
  <dcterms:modified xsi:type="dcterms:W3CDTF">2020-01-13T13:24:00Z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0x01010061EC291EDA0A36408900E8E821A7B9D9</vt:lpwstr>
  </property>
</Properties>
</file>